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2025年党课讲稿：党员干部要涵养“四气”</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涵养“四气”新时代，蓝图已绘就;新时代，奋进正当时。党员干部作为先锋队、主力军，应该带头奔跑，要努力涵养“四气”，把奋斗作为最坚实的底色，努力展示新形象、创造新业绩，勇做新时代的见证者、开创者、建设者。一、涵养...</w:t>
      </w:r>
    </w:p>
    <w:p>
      <w:pPr>
        <w:ind w:left="0" w:right="0" w:firstLine="560"/>
        <w:spacing w:before="450" w:after="450" w:line="312" w:lineRule="auto"/>
      </w:pPr>
      <w:r>
        <w:rPr>
          <w:rFonts w:ascii="宋体" w:hAnsi="宋体" w:eastAsia="宋体" w:cs="宋体"/>
          <w:color w:val="000"/>
          <w:sz w:val="28"/>
          <w:szCs w:val="28"/>
        </w:rPr>
        <w:t xml:space="preserve">2025年党课讲稿：党员干部要涵养“四气”</w:t>
      </w:r>
    </w:p>
    <w:p>
      <w:pPr>
        <w:ind w:left="0" w:right="0" w:firstLine="560"/>
        <w:spacing w:before="450" w:after="450" w:line="312" w:lineRule="auto"/>
      </w:pPr>
      <w:r>
        <w:rPr>
          <w:rFonts w:ascii="宋体" w:hAnsi="宋体" w:eastAsia="宋体" w:cs="宋体"/>
          <w:color w:val="000"/>
          <w:sz w:val="28"/>
          <w:szCs w:val="28"/>
        </w:rPr>
        <w:t xml:space="preserve">新时代，蓝图已绘就;新时代，奋进正当时。党员干部作为先锋队、主力军，应该带头奔跑，要努力涵养“四气”，把奋斗作为最坚实的底色，努力展示新形象、创造新业绩，勇做新时代的见证者、开创者、建设者。</w:t>
      </w:r>
    </w:p>
    <w:p>
      <w:pPr>
        <w:ind w:left="0" w:right="0" w:firstLine="560"/>
        <w:spacing w:before="450" w:after="450" w:line="312" w:lineRule="auto"/>
      </w:pPr>
      <w:r>
        <w:rPr>
          <w:rFonts w:ascii="宋体" w:hAnsi="宋体" w:eastAsia="宋体" w:cs="宋体"/>
          <w:color w:val="000"/>
          <w:sz w:val="28"/>
          <w:szCs w:val="28"/>
        </w:rPr>
        <w:t xml:space="preserve">一、涵养锐气，做登高行远的践行者。</w:t>
      </w:r>
    </w:p>
    <w:p>
      <w:pPr>
        <w:ind w:left="0" w:right="0" w:firstLine="560"/>
        <w:spacing w:before="450" w:after="450" w:line="312" w:lineRule="auto"/>
      </w:pPr>
      <w:r>
        <w:rPr>
          <w:rFonts w:ascii="宋体" w:hAnsi="宋体" w:eastAsia="宋体" w:cs="宋体"/>
          <w:color w:val="000"/>
          <w:sz w:val="28"/>
          <w:szCs w:val="28"/>
        </w:rPr>
        <w:t xml:space="preserve">人生之途、从政之旅犹如艰辛的攀登和长征，只有具备一往无前的昂扬锐气，才能登临高处、到达远方。一要坚定信仰。作为党的领导干部，必须始终坚定崇高的共产主义信仰，始终保持中国特色社会主义的道路自信、理论自信和制度自信，做到头脑清醒、政治坚定。深刻理解把握习近平新时代中国特色社会主义思想和党的十九届五中全会精神。深入学习贯彻习近平新时代中国特色社会主义思想和党的十九大精神，要切实增强“四个意识”、坚定“四个自信”、做到“两个维护”，把牢政治方向、站稳政治立场、坚持政治原则、坚定政治道路，不断增强以习近平新时代中国特色社会主义思想为指导，坚决维护习近平总书记的核心地位，坚决维护以习近平同志为核心的党中央权威和集中统一领导的思想自觉、政治自觉、行动自觉。要志存高远。将个人奋斗与实现中华民族伟大复兴的中国梦紧紧绑在一起，得失不患、宠辱不惊，焕发追求梦想的不竭动力。要心中有责。时刻将责任铭记心头，以坚韧不拔的意志、无惧无畏的胆识，直面发展困难，努力干事成事。要始终同以习近平同志为核心的党中央保持高度一致，把维护政治纪律和政治规矩放在首位，用实际行动诠释对党的忠诚。打铁必须自身硬。如今，打好“三大攻坚战”、推进乡村振兴、落实“六保”“六稳”任务、构建国内经济大循环，国内国际双循环，实现经济社会高质量发展，任务艰巨、责任重大。一些党员干部如果“能担百斤担五十”，最终只能落得两手空空，徒有喟叹。要想取得成绩，不实干苦干不行，不善作善成更不行。只有憋足一口气、铆足一股劲，磨练担当的宽肩膀、锤炼成事的真本领，以最佳状态、最实举措、最硬作风，最大限度发挥主观能动性，才能在爬坡过坎、滚石上山的路上，以只争朝夕、竭尽全力的状态，用创造、用奋斗书写新时代的精彩篇章。</w:t>
      </w:r>
    </w:p>
    <w:p>
      <w:pPr>
        <w:ind w:left="0" w:right="0" w:firstLine="560"/>
        <w:spacing w:before="450" w:after="450" w:line="312" w:lineRule="auto"/>
      </w:pPr>
      <w:r>
        <w:rPr>
          <w:rFonts w:ascii="宋体" w:hAnsi="宋体" w:eastAsia="宋体" w:cs="宋体"/>
          <w:color w:val="000"/>
          <w:sz w:val="28"/>
          <w:szCs w:val="28"/>
        </w:rPr>
        <w:t xml:space="preserve">二、涵养底气，做以民为本的贴心人。</w:t>
      </w:r>
    </w:p>
    <w:p>
      <w:pPr>
        <w:ind w:left="0" w:right="0" w:firstLine="560"/>
        <w:spacing w:before="450" w:after="450" w:line="312" w:lineRule="auto"/>
      </w:pPr>
      <w:r>
        <w:rPr>
          <w:rFonts w:ascii="宋体" w:hAnsi="宋体" w:eastAsia="宋体" w:cs="宋体"/>
          <w:color w:val="000"/>
          <w:sz w:val="28"/>
          <w:szCs w:val="28"/>
        </w:rPr>
        <w:t xml:space="preserve">要锤炼亲民爱民为民的优良作风，摒除官气，接通地气，始终与群众在一起，不断增强为官从政的底气。民贵官轻的思想观念不能丢。要吃透“民本位”的理念，将其牢固嵌入自身价值坐标体系，彻底肃清头脑中“官本位”的封建余毒。与民交融的优良传统不能丢。摒除养尊处优的娇气，走出机关、走出办公室，多到基层一线、田间地头，与群众并肩而立、相对而坐，听取最真实的声音、结交最真挚的友谊。执政为民的政治本色不能丢。向焦裕禄、杨善洲、谷善文等党的优秀干部学习，将做群众“贴心人”的要求真正贯彻到工作的各方面、落实到行动的全过程。党员干部要始终把人民的利益放在心中最高位置，把人民对美好生活的向往作为自己的奋斗目标，把人民作为决定党和国家前途命运的根本力量，把为人民谋幸福作为初心和使命。可以说，中国共产党的全部历史，就是为了人民、依靠人民的历史，就是以人民为中心、为人民谋幸福的历史，就是从群众中来、到群众中去的历史。无论是革命战争年代还是和平发展时期，无数共产党人为着人民“大我”而不惜牺牲“小我”，以人民心为心，与人民同呼吸、共命运、心连心，涌现出了张思德、雷锋、焦裕禄、孔繁森等一大批英雄模范人物，在我们党的历史上树立了一座座精神丰碑。实现为民服务解难题的教育目标，党员干部要从党史中汲取感恩人民的深切情怀和血浓于水的深厚感情，全心全意为人民服务。恪守廉洁是党性要求。党的宗旨要求共产党员要牢固树立群众观念，坚持与人民群众同呼吸、共命运，始终坚持以人民为中心，要保持艰苦奋斗的作风，树立以俭为荣、以奢为耻的品行，清清白白做人，干干净净做事。处事立人，有戒惧，方可有张扬。党员干部筑牢廉洁底线，做到“心有所畏、言有所戒、行有所止”，不是给自己戴上枷锁，而是为事业行稳致远铺设平稳坚固的轨道。</w:t>
      </w:r>
    </w:p>
    <w:p>
      <w:pPr>
        <w:ind w:left="0" w:right="0" w:firstLine="560"/>
        <w:spacing w:before="450" w:after="450" w:line="312" w:lineRule="auto"/>
      </w:pPr>
      <w:r>
        <w:rPr>
          <w:rFonts w:ascii="宋体" w:hAnsi="宋体" w:eastAsia="宋体" w:cs="宋体"/>
          <w:color w:val="000"/>
          <w:sz w:val="28"/>
          <w:szCs w:val="28"/>
        </w:rPr>
        <w:t xml:space="preserve">三、涵养正气，做品行高洁的大丈夫。</w:t>
      </w:r>
    </w:p>
    <w:p>
      <w:pPr>
        <w:ind w:left="0" w:right="0" w:firstLine="560"/>
        <w:spacing w:before="450" w:after="450" w:line="312" w:lineRule="auto"/>
      </w:pPr>
      <w:r>
        <w:rPr>
          <w:rFonts w:ascii="宋体" w:hAnsi="宋体" w:eastAsia="宋体" w:cs="宋体"/>
          <w:color w:val="000"/>
          <w:sz w:val="28"/>
          <w:szCs w:val="28"/>
        </w:rPr>
        <w:t xml:space="preserve">领导干部具备浩然正气，才能明至理、行大道，像山岳一样屹立不倒。要划清善与恶的分界线。要有挺身而出的侠义心肠、激浊扬清的积极作为，始终保持维护正义、追求真理的健全人格。要明确公与私的分水岭。牢记习近平总书记“公款姓公，一分一厘都不能乱花;公权为民，一丝一毫都不能私用”的谆谆告诫，依法用权、秉公用权、廉洁用权，心有所畏、言有所戒、行有所止。要守住理与欲的隔离带。将党纪国法作为节制欲望、抵挡诱惑的防火墙，为自己的思想和行为明确底线、划出红线、架设高压线。党员干部要把廉洁品格作为共产党人的价值追求，要求共产党人始终保持清正廉洁的政治本色。在领导中国革命、建设和改革的过程中，注重加强党员干部的思想政治建设和反腐倡廉建设，形成了“不拿群众一针一线”的好传统、“自带干粮去办公”的好作风、“反对贪污浪费”的好制度、“中央八项规定”的好规矩，扎紧不敢腐、不能腐的制度笼子和不想腐、不愿腐的思想笼子。实现清正廉洁做表率的教育目标，党员干部要善于用党史中宝贵的廉政资源涵养浩然正气，以刮骨疗伤的勇气、刀刃向内的精神，始终保持为民务实清廉的政治本色，清清白白为官、干干净净做事、踏踏实实做人。党员干部都要坚持心存戒惧、一身正气，进一步念好党纪国法“紧箍咒”。要从思想深处强化党纪国法意识，破除“侥幸心理”，从一言一行中严起来、改起来，认清欲望背后的陷阱，筑牢拒腐防变的堤坝，远离贪婪尽头的毁灭，做到自警自律、慎独慎微。要加强从政道德修养，讲操守、重品行、崇正义、纯家风，依法用权、秉公用权、廉洁用权，清白做人、干净干事、坦荡为官，永葆共产党人的政治本色。</w:t>
      </w:r>
    </w:p>
    <w:p>
      <w:pPr>
        <w:ind w:left="0" w:right="0" w:firstLine="560"/>
        <w:spacing w:before="450" w:after="450" w:line="312" w:lineRule="auto"/>
      </w:pPr>
      <w:r>
        <w:rPr>
          <w:rFonts w:ascii="宋体" w:hAnsi="宋体" w:eastAsia="宋体" w:cs="宋体"/>
          <w:color w:val="000"/>
          <w:sz w:val="28"/>
          <w:szCs w:val="28"/>
        </w:rPr>
        <w:t xml:space="preserve">四、涵养才气，做能征善战的操盘手。</w:t>
      </w:r>
    </w:p>
    <w:p>
      <w:pPr>
        <w:ind w:left="0" w:right="0" w:firstLine="560"/>
        <w:spacing w:before="450" w:after="450" w:line="312" w:lineRule="auto"/>
      </w:pPr>
      <w:r>
        <w:rPr>
          <w:rFonts w:ascii="宋体" w:hAnsi="宋体" w:eastAsia="宋体" w:cs="宋体"/>
          <w:color w:val="000"/>
          <w:sz w:val="28"/>
          <w:szCs w:val="28"/>
        </w:rPr>
        <w:t xml:space="preserve">严以修身，既要修德，弘扬正气，又要修能，增长才气。要学而不已，打牢知识底子。广泛延伸求知触角，及时掌握各相关领域的动态;将涉猎的理论观点、政策精神等“嚼烂”吸收;结合自身工作性质、岗位特点，有针对性地加强重点学习，力争成为“行家里手”。要解放思想，增强创新意识。注重从更加广阔的时空背景下来谋划和推动工作;挣脱条条框框限制，积极借鉴新经验、运用新办法、开创新局面。要在学思践悟中进一步提升综合素质和本领，努力成为“政治上靠得住、工作上有本事、作风上过得硬”的党员干部。要勇于实践，提高执行能力。牢牢牵住发展的“牛鼻子”，着眼全局，协调各方，形成同心同向的强大合力;以法治的理念和方式平衡利益、协调关系、化解矛盾，消除工作阻力;力促责任分解、督促检查、政绩考核、问责问效等落实制度实现规范化、科学化、常态化。要始终牢记人民群众是我们的“衣食父母”，把人民群众始终放在心中最高位置，以礼敬人民、感恩人民的责任和真情做好群众工作，多到群众中走一走看一看，多与群众同坐一条板凳上，面对面同群众打交道，心贴心与群众交朋友，实打实为群众谋利益，要有“甘当小学生”的精神，多从群众的鲜活思想和实践创造中汲取营养、提炼经验。广大党员干部要以张富清、钟南山、黄文秀等时代楷模为榜样，见贤思齐，自觉把不忘初心、牢记使命要求融入党性修养的全过程，贯穿工作实践的各方面，做到赤胆忠诚，真抓实干，心系百姓，一身正气。</w:t>
      </w:r>
    </w:p>
    <w:p>
      <w:pPr>
        <w:ind w:left="0" w:right="0" w:firstLine="560"/>
        <w:spacing w:before="450" w:after="450" w:line="312" w:lineRule="auto"/>
      </w:pPr>
      <w:r>
        <w:rPr>
          <w:rFonts w:ascii="宋体" w:hAnsi="宋体" w:eastAsia="宋体" w:cs="宋体"/>
          <w:color w:val="000"/>
          <w:sz w:val="28"/>
          <w:szCs w:val="28"/>
        </w:rPr>
        <w:t xml:space="preserve">“浇风易渐，淳化难归”。党的十八大以来，党内政治生态有了明显好转，但全面净化党内政治生态绝非一朝一夕之功，需要综合施策、协同推进。深入学习习近平总书记关于涵养政治生态重要论述，毫不动摇坚持党的建设总要求，坚定不移坚持全面从严治党，“浚其源、涵其林，养正气、固根本，锲而不舍，久久为功”，党内政治生态必然持续呈现“百花齐放春满园”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