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市长在全市项目建设、工业经济百日攻坚暨脱贫攻坚推进会上的讲话</w:t>
      </w:r>
      <w:bookmarkEnd w:id="1"/>
    </w:p>
    <w:p>
      <w:pPr>
        <w:jc w:val="center"/>
        <w:spacing w:before="0" w:after="450"/>
      </w:pPr>
      <w:r>
        <w:rPr>
          <w:rFonts w:ascii="Arial" w:hAnsi="Arial" w:eastAsia="Arial" w:cs="Arial"/>
          <w:color w:val="999999"/>
          <w:sz w:val="20"/>
          <w:szCs w:val="20"/>
        </w:rPr>
        <w:t xml:space="preserve">来源：网络  作者：红叶飘零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市长在全市项目建设、工业经济百日攻坚暨脱贫攻坚推进会上的讲话同志们：我们听取了各乡镇（街道）、经济技术开发区及部门单位有关情况的汇报。总的看，大家在推进经济发展上有方法、有措施，脱贫攻坚上底清数明，有侧重、有特色。但个别乡镇认识还不够，比如...</w:t>
      </w:r>
    </w:p>
    <w:p>
      <w:pPr>
        <w:ind w:left="0" w:right="0" w:firstLine="560"/>
        <w:spacing w:before="450" w:after="450" w:line="312" w:lineRule="auto"/>
      </w:pPr>
      <w:r>
        <w:rPr>
          <w:rFonts w:ascii="宋体" w:hAnsi="宋体" w:eastAsia="宋体" w:cs="宋体"/>
          <w:color w:val="000"/>
          <w:sz w:val="28"/>
          <w:szCs w:val="28"/>
        </w:rPr>
        <w:t xml:space="preserve">市长在全市项目建设、工业经济百日攻坚暨脱贫攻坚推进会上的讲话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听取了各乡镇（街道）、经济技术开发区及部门单位有关情况的汇报。总的看，大家在推进经济发展上有方法、有措施，脱贫攻坚上底清数明，有侧重、有特色。但个别乡镇认识还不够，比如西山三乡镇对禁毒、打击私采滥挖等涉及安全稳定的重点工作轻描淡写，缺乏针对性措施。希望同志们下去认真思考，抓好落实。今天，我们三会合一，就是学习贯彻落实省、忻州市有关会议精神，分析研判当前经济形势，安排部署今后一段时期的工作，进一步统一思想，攻坚克难，奋力拼搏，全面完成好今年的各项目标任务。下面，我讲四方面意见。</w:t>
      </w:r>
    </w:p>
    <w:p>
      <w:pPr>
        <w:ind w:left="0" w:right="0" w:firstLine="560"/>
        <w:spacing w:before="450" w:after="450" w:line="312" w:lineRule="auto"/>
      </w:pPr>
      <w:r>
        <w:rPr>
          <w:rFonts w:ascii="宋体" w:hAnsi="宋体" w:eastAsia="宋体" w:cs="宋体"/>
          <w:color w:val="000"/>
          <w:sz w:val="28"/>
          <w:szCs w:val="28"/>
        </w:rPr>
        <w:t xml:space="preserve">一、正视困难，坚定信心，理直气壮抓发展</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1-7月份，全市生产总值完成55亿元，同比增长6.5%，忻州市排名第3；规模以上工业增加值完成22.3亿元，同比增长5%，忻州市排名第5；固定资产投资完成78.5亿元，增长9.3%，完成全年任务191.4亿元的41%，忻州市排名第13；社会消费品零售总额32.6亿元，增长7.1%忻州市排名第1；财政总收入7.1亿元，同比下降52%；忻州市排名第15；公共财政预算收入3.4亿元，下降57.3%，完成全年任务8.58亿元的39.6%，忻州市排名第15；城镇居民人均可支配收入完成13076元，增长6.9%，忻州市排名第4；农村居民人均可支配收入完成4779元，增长7%，忻州市排名第4。</w:t>
      </w:r>
    </w:p>
    <w:p>
      <w:pPr>
        <w:ind w:left="0" w:right="0" w:firstLine="560"/>
        <w:spacing w:before="450" w:after="450" w:line="312" w:lineRule="auto"/>
      </w:pPr>
      <w:r>
        <w:rPr>
          <w:rFonts w:ascii="宋体" w:hAnsi="宋体" w:eastAsia="宋体" w:cs="宋体"/>
          <w:color w:val="000"/>
          <w:sz w:val="28"/>
          <w:szCs w:val="28"/>
        </w:rPr>
        <w:t xml:space="preserve">其中，财政总收入和公共财政预算收入增福下降的主要原因一是税收主体经营状况举步维艰，今年入库税收锐减；二是去年6月份省厅下拨沉陷区治理专项资金36996万元，大大增加了非税收入。固定资产投资从4月份以来固定资产投资的增速看，分别为20.2%、13.7%、10.0%，环比呈下降趋势；到7月底完成78.5亿元，离全年目标191.4亿元还有近112亿元的差距，任务很重。</w:t>
      </w:r>
    </w:p>
    <w:p>
      <w:pPr>
        <w:ind w:left="0" w:right="0" w:firstLine="560"/>
        <w:spacing w:before="450" w:after="450" w:line="312" w:lineRule="auto"/>
      </w:pPr>
      <w:r>
        <w:rPr>
          <w:rFonts w:ascii="宋体" w:hAnsi="宋体" w:eastAsia="宋体" w:cs="宋体"/>
          <w:color w:val="000"/>
          <w:sz w:val="28"/>
          <w:szCs w:val="28"/>
        </w:rPr>
        <w:t xml:space="preserve">（二）困难问题</w:t>
      </w:r>
    </w:p>
    <w:p>
      <w:pPr>
        <w:ind w:left="0" w:right="0" w:firstLine="560"/>
        <w:spacing w:before="450" w:after="450" w:line="312" w:lineRule="auto"/>
      </w:pPr>
      <w:r>
        <w:rPr>
          <w:rFonts w:ascii="宋体" w:hAnsi="宋体" w:eastAsia="宋体" w:cs="宋体"/>
          <w:color w:val="000"/>
          <w:sz w:val="28"/>
          <w:szCs w:val="28"/>
        </w:rPr>
        <w:t xml:space="preserve">一是财政收支矛盾突出。</w:t>
      </w:r>
    </w:p>
    <w:p>
      <w:pPr>
        <w:ind w:left="0" w:right="0" w:firstLine="560"/>
        <w:spacing w:before="450" w:after="450" w:line="312" w:lineRule="auto"/>
      </w:pPr>
      <w:r>
        <w:rPr>
          <w:rFonts w:ascii="宋体" w:hAnsi="宋体" w:eastAsia="宋体" w:cs="宋体"/>
          <w:color w:val="000"/>
          <w:sz w:val="28"/>
          <w:szCs w:val="28"/>
        </w:rPr>
        <w:t xml:space="preserve">从我市发展实际看，当前保工资、保运转、保民生的压力增大，资金调度愈加困难，面临严重资金缺乏问题。有人可能会说，今年这么难，没有钱，什么也干不成。我们上项目、搞建设，就是为了提供就业岗位，增加财政收入，夯实发展基础。不能因为没钱，就坐以待毙。近期，我们已在融资方面作了很多工作。还要将召集相关职能部门和金融机构负责人，研究解决这一问题。</w:t>
      </w:r>
    </w:p>
    <w:p>
      <w:pPr>
        <w:ind w:left="0" w:right="0" w:firstLine="560"/>
        <w:spacing w:before="450" w:after="450" w:line="312" w:lineRule="auto"/>
      </w:pPr>
      <w:r>
        <w:rPr>
          <w:rFonts w:ascii="宋体" w:hAnsi="宋体" w:eastAsia="宋体" w:cs="宋体"/>
          <w:color w:val="000"/>
          <w:sz w:val="28"/>
          <w:szCs w:val="28"/>
        </w:rPr>
        <w:t xml:space="preserve">二是铝煤电铁主导产业普遍经营困难。</w:t>
      </w:r>
    </w:p>
    <w:p>
      <w:pPr>
        <w:ind w:left="0" w:right="0" w:firstLine="560"/>
        <w:spacing w:before="450" w:after="450" w:line="312" w:lineRule="auto"/>
      </w:pPr>
      <w:r>
        <w:rPr>
          <w:rFonts w:ascii="宋体" w:hAnsi="宋体" w:eastAsia="宋体" w:cs="宋体"/>
          <w:color w:val="000"/>
          <w:sz w:val="28"/>
          <w:szCs w:val="28"/>
        </w:rPr>
        <w:t xml:space="preserve">截至7月份，国电投山西铝业公司生产氧化铝161万吨，比上年同期减少8万吨，下降5.1%。氧化铝价格7月份每吨1691元，较去年同期的2530元下跌839元。目前有近20万吨氧化铝库存滞销。二是原煤产量生产385万吨，比上年同期减少191万吨，下降33%。煤炭价格7月份每吨售价157元左右，较6月份上涨19元，较去年同期的200元下降43元。我市监管的9座煤矿，除了3座生产矿井外，其它都处于停建状态。三是发电量36.1亿度，比上去年同期减少11.4亿度，下降24%。其中，同华电厂累计发电29亿度，比去年同期减少12亿度，下降29%。目前全年发电指标共计有37亿度，预计9月份就可用完，如没有新的指标，10月份将面临双机停产。上网电价持续走低，由去年的0.3772元/千瓦时一直降到0.3205元/千瓦时。四是铁精粉产量由去年同期的18.6万吨下降到15.9万吨，下降14.5%；价格由去年一季度每吨450元跌至315元，目前在每吨350元左右，波动频繁，铁矿企业难以恢复正常生产。</w:t>
      </w:r>
    </w:p>
    <w:p>
      <w:pPr>
        <w:ind w:left="0" w:right="0" w:firstLine="560"/>
        <w:spacing w:before="450" w:after="450" w:line="312" w:lineRule="auto"/>
      </w:pPr>
      <w:r>
        <w:rPr>
          <w:rFonts w:ascii="宋体" w:hAnsi="宋体" w:eastAsia="宋体" w:cs="宋体"/>
          <w:color w:val="000"/>
          <w:sz w:val="28"/>
          <w:szCs w:val="28"/>
        </w:rPr>
        <w:t xml:space="preserve">三是缺乏经济增长点。</w:t>
      </w:r>
    </w:p>
    <w:p>
      <w:pPr>
        <w:ind w:left="0" w:right="0" w:firstLine="560"/>
        <w:spacing w:before="450" w:after="450" w:line="312" w:lineRule="auto"/>
      </w:pPr>
      <w:r>
        <w:rPr>
          <w:rFonts w:ascii="宋体" w:hAnsi="宋体" w:eastAsia="宋体" w:cs="宋体"/>
          <w:color w:val="000"/>
          <w:sz w:val="28"/>
          <w:szCs w:val="28"/>
        </w:rPr>
        <w:t xml:space="preserve">我市仍存在投资增量不足、存量较小的问题，大项目、好项目偏少，结构仍然不优，产业层次仍然较低，缺乏新的经济增长点。</w:t>
      </w:r>
    </w:p>
    <w:p>
      <w:pPr>
        <w:ind w:left="0" w:right="0" w:firstLine="560"/>
        <w:spacing w:before="450" w:after="450" w:line="312" w:lineRule="auto"/>
      </w:pPr>
      <w:r>
        <w:rPr>
          <w:rFonts w:ascii="宋体" w:hAnsi="宋体" w:eastAsia="宋体" w:cs="宋体"/>
          <w:color w:val="000"/>
          <w:sz w:val="28"/>
          <w:szCs w:val="28"/>
        </w:rPr>
        <w:t xml:space="preserve">四是人的问题。</w:t>
      </w:r>
    </w:p>
    <w:p>
      <w:pPr>
        <w:ind w:left="0" w:right="0" w:firstLine="560"/>
        <w:spacing w:before="450" w:after="450" w:line="312" w:lineRule="auto"/>
      </w:pPr>
      <w:r>
        <w:rPr>
          <w:rFonts w:ascii="宋体" w:hAnsi="宋体" w:eastAsia="宋体" w:cs="宋体"/>
          <w:color w:val="000"/>
          <w:sz w:val="28"/>
          <w:szCs w:val="28"/>
        </w:rPr>
        <w:t xml:space="preserve">部分公务人员创新观念不够、担当意识不强，干部工作能力、机关作风与形势需要不相适应，全社会谋发展、促发展的浓厚氛围还未真正形成。</w:t>
      </w:r>
    </w:p>
    <w:p>
      <w:pPr>
        <w:ind w:left="0" w:right="0" w:firstLine="560"/>
        <w:spacing w:before="450" w:after="450" w:line="312" w:lineRule="auto"/>
      </w:pPr>
      <w:r>
        <w:rPr>
          <w:rFonts w:ascii="宋体" w:hAnsi="宋体" w:eastAsia="宋体" w:cs="宋体"/>
          <w:color w:val="000"/>
          <w:sz w:val="28"/>
          <w:szCs w:val="28"/>
        </w:rPr>
        <w:t xml:space="preserve">（三）发展优势</w:t>
      </w:r>
    </w:p>
    <w:p>
      <w:pPr>
        <w:ind w:left="0" w:right="0" w:firstLine="560"/>
        <w:spacing w:before="450" w:after="450" w:line="312" w:lineRule="auto"/>
      </w:pPr>
      <w:r>
        <w:rPr>
          <w:rFonts w:ascii="宋体" w:hAnsi="宋体" w:eastAsia="宋体" w:cs="宋体"/>
          <w:color w:val="000"/>
          <w:sz w:val="28"/>
          <w:szCs w:val="28"/>
        </w:rPr>
        <w:t xml:space="preserve">基于对当前经济形势的分析判断，省委鲜明地提出“一个指引、两手硬”的重大思路和要求，明确指出发展是当前治晋理政最迫切的任务，要理直气壮抓发展第一要务，要着力构建良好的政治生态，着力推动经济稳步向好，下半年好于上半年，明年好于今年，逐月实现向好的要求。就是在释放要加大抓发展、抓项目力度，推动经济稳定向好的信号。我们要充分认识到当前经济运行中已经显现以及潜在的问题、困难，都是因为发展慢造成的。大发展是小困难，小发展是大困难，不发展是最困难。我们既要看到困难，更要看到困难中孕育的积极因素；既要看到不利的一面，更要看到有利的一面，特别是我们的优势所在，坚定发展的信心。</w:t>
      </w:r>
    </w:p>
    <w:p>
      <w:pPr>
        <w:ind w:left="0" w:right="0" w:firstLine="560"/>
        <w:spacing w:before="450" w:after="450" w:line="312" w:lineRule="auto"/>
      </w:pPr>
      <w:r>
        <w:rPr>
          <w:rFonts w:ascii="宋体" w:hAnsi="宋体" w:eastAsia="宋体" w:cs="宋体"/>
          <w:color w:val="000"/>
          <w:sz w:val="28"/>
          <w:szCs w:val="28"/>
        </w:rPr>
        <w:t xml:space="preserve">一是交通区位优势。</w:t>
      </w:r>
    </w:p>
    <w:p>
      <w:pPr>
        <w:ind w:left="0" w:right="0" w:firstLine="560"/>
        <w:spacing w:before="450" w:after="450" w:line="312" w:lineRule="auto"/>
      </w:pPr>
      <w:r>
        <w:rPr>
          <w:rFonts w:ascii="宋体" w:hAnsi="宋体" w:eastAsia="宋体" w:cs="宋体"/>
          <w:color w:val="000"/>
          <w:sz w:val="28"/>
          <w:szCs w:val="28"/>
        </w:rPr>
        <w:t xml:space="preserve">我市地处晋京津枢纽，境内京原铁路、同蒲铁路、朔黄铁路和大运公路、大运高速、108国道纵横交错，正在建设的大西高铁、灵河高速穿境而过，形成了便捷畅通的公路、铁路运输网络。特别是忻州市将建设忻原大道，推进忻定原一体化，将带动我市城市建设、产业发展，使更快融入太原都市圈。</w:t>
      </w:r>
    </w:p>
    <w:p>
      <w:pPr>
        <w:ind w:left="0" w:right="0" w:firstLine="560"/>
        <w:spacing w:before="450" w:after="450" w:line="312" w:lineRule="auto"/>
      </w:pPr>
      <w:r>
        <w:rPr>
          <w:rFonts w:ascii="宋体" w:hAnsi="宋体" w:eastAsia="宋体" w:cs="宋体"/>
          <w:color w:val="000"/>
          <w:sz w:val="28"/>
          <w:szCs w:val="28"/>
        </w:rPr>
        <w:t xml:space="preserve">二是资源富集优势。</w:t>
      </w:r>
    </w:p>
    <w:p>
      <w:pPr>
        <w:ind w:left="0" w:right="0" w:firstLine="560"/>
        <w:spacing w:before="450" w:after="450" w:line="312" w:lineRule="auto"/>
      </w:pPr>
      <w:r>
        <w:rPr>
          <w:rFonts w:ascii="宋体" w:hAnsi="宋体" w:eastAsia="宋体" w:cs="宋体"/>
          <w:color w:val="000"/>
          <w:sz w:val="28"/>
          <w:szCs w:val="28"/>
        </w:rPr>
        <w:t xml:space="preserve">原平历来有“东山摇钱树、西山聚宝盆、中间米粮川”的美誉。境内富含煤、铁、铝、石灰岩等20余种矿产资源，是山西省少有的富水县市之一。大营温泉热田面积22平方千米，有“华北第一泉”之称，氡、锶等微量元素含量居全国之首。</w:t>
      </w:r>
    </w:p>
    <w:p>
      <w:pPr>
        <w:ind w:left="0" w:right="0" w:firstLine="560"/>
        <w:spacing w:before="450" w:after="450" w:line="312" w:lineRule="auto"/>
      </w:pPr>
      <w:r>
        <w:rPr>
          <w:rFonts w:ascii="宋体" w:hAnsi="宋体" w:eastAsia="宋体" w:cs="宋体"/>
          <w:color w:val="000"/>
          <w:sz w:val="28"/>
          <w:szCs w:val="28"/>
        </w:rPr>
        <w:t xml:space="preserve">三是产业基础优势。</w:t>
      </w:r>
    </w:p>
    <w:p>
      <w:pPr>
        <w:ind w:left="0" w:right="0" w:firstLine="560"/>
        <w:spacing w:before="450" w:after="450" w:line="312" w:lineRule="auto"/>
      </w:pPr>
      <w:r>
        <w:rPr>
          <w:rFonts w:ascii="宋体" w:hAnsi="宋体" w:eastAsia="宋体" w:cs="宋体"/>
          <w:color w:val="000"/>
          <w:sz w:val="28"/>
          <w:szCs w:val="28"/>
        </w:rPr>
        <w:t xml:space="preserve">通过近年来持续不断招商引资，项目建设，煤电铝铁、装备制造、节能环保、商贸物流、文化旅游、现代服务业等产业档次和水平明显提升，产业结构逐步优化。</w:t>
      </w:r>
    </w:p>
    <w:p>
      <w:pPr>
        <w:ind w:left="0" w:right="0" w:firstLine="560"/>
        <w:spacing w:before="450" w:after="450" w:line="312" w:lineRule="auto"/>
      </w:pPr>
      <w:r>
        <w:rPr>
          <w:rFonts w:ascii="宋体" w:hAnsi="宋体" w:eastAsia="宋体" w:cs="宋体"/>
          <w:color w:val="000"/>
          <w:sz w:val="28"/>
          <w:szCs w:val="28"/>
        </w:rPr>
        <w:t xml:space="preserve">四是文化底蕴优势。</w:t>
      </w:r>
    </w:p>
    <w:p>
      <w:pPr>
        <w:ind w:left="0" w:right="0" w:firstLine="560"/>
        <w:spacing w:before="450" w:after="450" w:line="312" w:lineRule="auto"/>
      </w:pPr>
      <w:r>
        <w:rPr>
          <w:rFonts w:ascii="宋体" w:hAnsi="宋体" w:eastAsia="宋体" w:cs="宋体"/>
          <w:color w:val="000"/>
          <w:sz w:val="28"/>
          <w:szCs w:val="28"/>
        </w:rPr>
        <w:t xml:space="preserve">天然名胜和文物古迹遍布全市，古建筑、古墓葬和历史遗址现存26处，凤秧歌、云胜锣鼓和炕围画、崞阳麻纸分别列入国家级、省级非物质文化遗产保护名录，开发建设的天牙山风景区、滹沱河水利风景区，分别列入省级风景名胜区、国家级水利风景区。我市还有</w:t>
      </w:r>
    </w:p>
    <w:p>
      <w:pPr>
        <w:ind w:left="0" w:right="0" w:firstLine="560"/>
        <w:spacing w:before="450" w:after="450" w:line="312" w:lineRule="auto"/>
      </w:pPr>
      <w:r>
        <w:rPr>
          <w:rFonts w:ascii="宋体" w:hAnsi="宋体" w:eastAsia="宋体" w:cs="宋体"/>
          <w:color w:val="000"/>
          <w:sz w:val="28"/>
          <w:szCs w:val="28"/>
        </w:rPr>
        <w:t xml:space="preserve">“全国文化先进市”“中国诗歌之乡”“中国民间文化艺术之乡”的城市名片，文化资源非常丰富。</w:t>
      </w:r>
    </w:p>
    <w:p>
      <w:pPr>
        <w:ind w:left="0" w:right="0" w:firstLine="560"/>
        <w:spacing w:before="450" w:after="450" w:line="312" w:lineRule="auto"/>
      </w:pPr>
      <w:r>
        <w:rPr>
          <w:rFonts w:ascii="宋体" w:hAnsi="宋体" w:eastAsia="宋体" w:cs="宋体"/>
          <w:color w:val="000"/>
          <w:sz w:val="28"/>
          <w:szCs w:val="28"/>
        </w:rPr>
        <w:t xml:space="preserve">五是政策的优势。</w:t>
      </w:r>
    </w:p>
    <w:p>
      <w:pPr>
        <w:ind w:left="0" w:right="0" w:firstLine="560"/>
        <w:spacing w:before="450" w:after="450" w:line="312" w:lineRule="auto"/>
      </w:pPr>
      <w:r>
        <w:rPr>
          <w:rFonts w:ascii="宋体" w:hAnsi="宋体" w:eastAsia="宋体" w:cs="宋体"/>
          <w:color w:val="000"/>
          <w:sz w:val="28"/>
          <w:szCs w:val="28"/>
        </w:rPr>
        <w:t xml:space="preserve">我市是忻州唯一的县级市，过去为忻州市发展做出很大贡献，现在依然在忻州市的经济总量中占有很大比重，忻州市对原平寄予厚望，对我市各项工作也是全力支持。我市还是全省6家、忻州市唯一的“山西省资源型经济转型综合配套改革试验区先行试点”和“扩权强县试点”双试点，为我们实施创新驱动战略提供了政策支持。</w:t>
      </w:r>
    </w:p>
    <w:p>
      <w:pPr>
        <w:ind w:left="0" w:right="0" w:firstLine="560"/>
        <w:spacing w:before="450" w:after="450" w:line="312" w:lineRule="auto"/>
      </w:pPr>
      <w:r>
        <w:rPr>
          <w:rFonts w:ascii="宋体" w:hAnsi="宋体" w:eastAsia="宋体" w:cs="宋体"/>
          <w:color w:val="000"/>
          <w:sz w:val="28"/>
          <w:szCs w:val="28"/>
        </w:rPr>
        <w:t xml:space="preserve">六是人的优势。</w:t>
      </w:r>
    </w:p>
    <w:p>
      <w:pPr>
        <w:ind w:left="0" w:right="0" w:firstLine="560"/>
        <w:spacing w:before="450" w:after="450" w:line="312" w:lineRule="auto"/>
      </w:pPr>
      <w:r>
        <w:rPr>
          <w:rFonts w:ascii="宋体" w:hAnsi="宋体" w:eastAsia="宋体" w:cs="宋体"/>
          <w:color w:val="000"/>
          <w:sz w:val="28"/>
          <w:szCs w:val="28"/>
        </w:rPr>
        <w:t xml:space="preserve">经过近年来创卫攻坚、园区建设及系列专题教育活动的洗礼，锻炼了一批对党忠诚、能打硬仗、吃苦奉献的干部队伍，政府职能转变和干部作风进一步转变，激发了强大活力，积聚了发展能量。</w:t>
      </w:r>
    </w:p>
    <w:p>
      <w:pPr>
        <w:ind w:left="0" w:right="0" w:firstLine="560"/>
        <w:spacing w:before="450" w:after="450" w:line="312" w:lineRule="auto"/>
      </w:pPr>
      <w:r>
        <w:rPr>
          <w:rFonts w:ascii="宋体" w:hAnsi="宋体" w:eastAsia="宋体" w:cs="宋体"/>
          <w:color w:val="000"/>
          <w:sz w:val="28"/>
          <w:szCs w:val="28"/>
        </w:rPr>
        <w:t xml:space="preserve">大家记住，办法总比困难多。所以说，我们自觉把差距当作潜力，变压力为动力，变“忧”为“进”，造就一种抓经济建设的亢奋状态。</w:t>
      </w:r>
    </w:p>
    <w:p>
      <w:pPr>
        <w:ind w:left="0" w:right="0" w:firstLine="560"/>
        <w:spacing w:before="450" w:after="450" w:line="312" w:lineRule="auto"/>
      </w:pPr>
      <w:r>
        <w:rPr>
          <w:rFonts w:ascii="宋体" w:hAnsi="宋体" w:eastAsia="宋体" w:cs="宋体"/>
          <w:color w:val="000"/>
          <w:sz w:val="28"/>
          <w:szCs w:val="28"/>
        </w:rPr>
        <w:t xml:space="preserve">二、抢抓机遇，主动作为，坚决打好双百行动的攻坚战</w:t>
      </w:r>
    </w:p>
    <w:p>
      <w:pPr>
        <w:ind w:left="0" w:right="0" w:firstLine="560"/>
        <w:spacing w:before="450" w:after="450" w:line="312" w:lineRule="auto"/>
      </w:pPr>
      <w:r>
        <w:rPr>
          <w:rFonts w:ascii="宋体" w:hAnsi="宋体" w:eastAsia="宋体" w:cs="宋体"/>
          <w:color w:val="000"/>
          <w:sz w:val="28"/>
          <w:szCs w:val="28"/>
        </w:rPr>
        <w:t xml:space="preserve">忻州市从9月1日开始到12月10日，利用这100天时间，搞一个项目攻坚行动，和企业稳增长的冬季行动。我的理解是，各家都很难，我们也很难，就看谁能熬过冬天，熬到明天，强调大家做好一定熬得过去的准备，熬到头就是胜利，而这一次会议我们要由熬变成主动作为。第一个情况是我们面临的形势发生了变化，从中央到省里到市里，都开始强调主动作为，频频出台政策文件，推动经济企稳向好。如果不适应这个情况，我们难以维系。第二个情况是我们面临的任务发生了变化，主要存在三个巨大反差。一个是我们经济的总体下行趋势和省、忻州市要求我们逐月向好形成的巨大反差。其二是我们财政不断增加的支出和收入持续下降形成的反差。从7月1日开始，所有财政供养人员工资调整，人均增长300到400元之间，还有养老金增长，退休费用增加。国家频频出台降低企业负担的政策，营改增、取消不合理收费等调整，如果没有项目的攻坚，没有企业的稳步增长，我们财政收入将会大幅下滑。其三是我们逐月向好的艰巨任务和换届后的新班子对当地情况、对新业务不够熟悉形成的巨大反差。要解决这三个巨大反差，最好的办法就是攻坚。只要我们破解了这些反差，这就是难得的机遇。所以，当前关键就是要对实际情况有了解、对最新政策有把握，对未来发展有办法，形成你追我赶、争先发展的态势。</w:t>
      </w:r>
    </w:p>
    <w:p>
      <w:pPr>
        <w:ind w:left="0" w:right="0" w:firstLine="560"/>
        <w:spacing w:before="450" w:after="450" w:line="312" w:lineRule="auto"/>
      </w:pPr>
      <w:r>
        <w:rPr>
          <w:rFonts w:ascii="宋体" w:hAnsi="宋体" w:eastAsia="宋体" w:cs="宋体"/>
          <w:color w:val="000"/>
          <w:sz w:val="28"/>
          <w:szCs w:val="28"/>
        </w:rPr>
        <w:t xml:space="preserve">（一）深入开展以抓好“五个一批”为重点的项目建设百日攻坚行动，不断把项目攻坚引向深入</w:t>
      </w:r>
    </w:p>
    <w:p>
      <w:pPr>
        <w:ind w:left="0" w:right="0" w:firstLine="560"/>
        <w:spacing w:before="450" w:after="450" w:line="312" w:lineRule="auto"/>
      </w:pPr>
      <w:r>
        <w:rPr>
          <w:rFonts w:ascii="宋体" w:hAnsi="宋体" w:eastAsia="宋体" w:cs="宋体"/>
          <w:color w:val="000"/>
          <w:sz w:val="28"/>
          <w:szCs w:val="28"/>
        </w:rPr>
        <w:t xml:space="preserve">一是集中推进一批在建项目。</w:t>
      </w:r>
    </w:p>
    <w:p>
      <w:pPr>
        <w:ind w:left="0" w:right="0" w:firstLine="560"/>
        <w:spacing w:before="450" w:after="450" w:line="312" w:lineRule="auto"/>
      </w:pPr>
      <w:r>
        <w:rPr>
          <w:rFonts w:ascii="宋体" w:hAnsi="宋体" w:eastAsia="宋体" w:cs="宋体"/>
          <w:color w:val="000"/>
          <w:sz w:val="28"/>
          <w:szCs w:val="28"/>
        </w:rPr>
        <w:t xml:space="preserve">对目前在库的192个项目要认真组织“回头看”，分类理清底数，明确主体责任，加强协调配合，组织现场办公，有效解决手续完善、施工环境、资金投入、用地供应等影响工程进度的问题。特别是要对列入省、忻州市和我市的华夏动力新能源汽车铝合金车身研制基地、国新能源原平煤层气液化、继禹环保利用赤泥固废处理100万吨A级阻燃保温棉生产、新大象饲料生产线建设、神达原宁煤业兼并重组整合、焦家寨洗煤厂等94个重点工程主力项目，要全面落实好政府推进主体、项目单位实施主体、各职能部门服务主体“三个主体责任”，进一步完善市级领导联系项目制度，按分工对重点项目进行包联，抓住当前施工的黄金时期，倒排工期，确保项目形成有效投资。对已建成的如神达千万吨洗煤等项目，要帮助解决好电、水、路等配套问题，促进投产见效。</w:t>
      </w:r>
    </w:p>
    <w:p>
      <w:pPr>
        <w:ind w:left="0" w:right="0" w:firstLine="560"/>
        <w:spacing w:before="450" w:after="450" w:line="312" w:lineRule="auto"/>
      </w:pPr>
      <w:r>
        <w:rPr>
          <w:rFonts w:ascii="宋体" w:hAnsi="宋体" w:eastAsia="宋体" w:cs="宋体"/>
          <w:color w:val="000"/>
          <w:sz w:val="28"/>
          <w:szCs w:val="28"/>
        </w:rPr>
        <w:t xml:space="preserve">二是集中开工一批重大项目。</w:t>
      </w:r>
    </w:p>
    <w:p>
      <w:pPr>
        <w:ind w:left="0" w:right="0" w:firstLine="560"/>
        <w:spacing w:before="450" w:after="450" w:line="312" w:lineRule="auto"/>
      </w:pPr>
      <w:r>
        <w:rPr>
          <w:rFonts w:ascii="宋体" w:hAnsi="宋体" w:eastAsia="宋体" w:cs="宋体"/>
          <w:color w:val="000"/>
          <w:sz w:val="28"/>
          <w:szCs w:val="28"/>
        </w:rPr>
        <w:t xml:space="preserve">忻州市将根据开工项目数、总投资额以及建设推进情况进行考核。我们要以上报忻州市的11个重大产业项目和年初确定的25个拟新开工项目为重点，实行领导包保和对口部门推进。分项列出立项、供地、环评、规划、施工许可证、招投标、开工准备等工作计划，用足用好中央和省下放的审批权政策，实行“向前一步工作法”，倒排工作流程，简化审批手续。申报材料齐全、符合产业政策的项目，马上就办；申报中央和省投资的项目，急事急办；招商引资项目，特事特办。依法合规，打破常规，提高审批效率，确保项目尽快开工建设。</w:t>
      </w:r>
    </w:p>
    <w:p>
      <w:pPr>
        <w:ind w:left="0" w:right="0" w:firstLine="560"/>
        <w:spacing w:before="450" w:after="450" w:line="312" w:lineRule="auto"/>
      </w:pPr>
      <w:r>
        <w:rPr>
          <w:rFonts w:ascii="宋体" w:hAnsi="宋体" w:eastAsia="宋体" w:cs="宋体"/>
          <w:color w:val="000"/>
          <w:sz w:val="28"/>
          <w:szCs w:val="28"/>
        </w:rPr>
        <w:t xml:space="preserve">三是集中落地一批项目。</w:t>
      </w:r>
    </w:p>
    <w:p>
      <w:pPr>
        <w:ind w:left="0" w:right="0" w:firstLine="560"/>
        <w:spacing w:before="450" w:after="450" w:line="312" w:lineRule="auto"/>
      </w:pPr>
      <w:r>
        <w:rPr>
          <w:rFonts w:ascii="宋体" w:hAnsi="宋体" w:eastAsia="宋体" w:cs="宋体"/>
          <w:color w:val="000"/>
          <w:sz w:val="28"/>
          <w:szCs w:val="28"/>
        </w:rPr>
        <w:t xml:space="preserve">集中落地一批目标任务：经济技术开发区，要完成承接项目7个以上，完成落地项目5个以上，开工3个以上。每个乡镇要至少完成承接项目1个以上，完成落地项目1个以上，开工1个以上。我市今年1-7月签约项目36个，投资额190亿元，加上8月份签约项目37个，投资额22亿元，至目前共有签约项目73个，投资额212亿元。在这些签约项目中，我们要以承接产业转移项目、民企入晋项目和“迎老乡、回故乡、建家乡”项目为重点，按照招商引资合同和协议，厘清落地过程中的困难、问题，主动与签约方搞好衔接，提高与项目方的沟通频率，灵活落实承诺事项，实施全程控制和动态管理，提高签约项目的履约率和资金到位率，特别是要继续下大力气推进已做了大量前期工作的铝厂三期、同华电厂二期项目，推进河南牧原集团在我市实施的200万头生猪养殖体系项目。</w:t>
      </w:r>
    </w:p>
    <w:p>
      <w:pPr>
        <w:ind w:left="0" w:right="0" w:firstLine="560"/>
        <w:spacing w:before="450" w:after="450" w:line="312" w:lineRule="auto"/>
      </w:pPr>
      <w:r>
        <w:rPr>
          <w:rFonts w:ascii="宋体" w:hAnsi="宋体" w:eastAsia="宋体" w:cs="宋体"/>
          <w:color w:val="000"/>
          <w:sz w:val="28"/>
          <w:szCs w:val="28"/>
        </w:rPr>
        <w:t xml:space="preserve">四是集中签约一批主力项目。</w:t>
      </w:r>
    </w:p>
    <w:p>
      <w:pPr>
        <w:ind w:left="0" w:right="0" w:firstLine="560"/>
        <w:spacing w:before="450" w:after="450" w:line="312" w:lineRule="auto"/>
      </w:pPr>
      <w:r>
        <w:rPr>
          <w:rFonts w:ascii="宋体" w:hAnsi="宋体" w:eastAsia="宋体" w:cs="宋体"/>
          <w:color w:val="000"/>
          <w:sz w:val="28"/>
          <w:szCs w:val="28"/>
        </w:rPr>
        <w:t xml:space="preserve">忻州市下达我市任务为完成签约项目60个。其中，完成一产项目（总投资500万元以上）20个，二产项目（总投资1亿元以上）20个，三产项目（总投资2025万元以上）20个。为此，我们要积极主动，精准发力，立足产业转型升级，紧盯大企业大集团和产业龙头企业、行业骨干企业的产业转移高端项目、高端技术、高端人才，密切跟踪项目进展情况，做好上下沟通左右衔接工作，专人盯紧盯牢已落实项目，有针对性的开展项目争取工作。开展区域合作，建立多领域合作招商，加强与京津冀、环渤海、长三角、珠三角等地的沟通交流，建立产业转移和项目引进合作关系。</w:t>
      </w:r>
    </w:p>
    <w:p>
      <w:pPr>
        <w:ind w:left="0" w:right="0" w:firstLine="560"/>
        <w:spacing w:before="450" w:after="450" w:line="312" w:lineRule="auto"/>
      </w:pPr>
      <w:r>
        <w:rPr>
          <w:rFonts w:ascii="宋体" w:hAnsi="宋体" w:eastAsia="宋体" w:cs="宋体"/>
          <w:color w:val="000"/>
          <w:sz w:val="28"/>
          <w:szCs w:val="28"/>
        </w:rPr>
        <w:t xml:space="preserve">五是集中策划、储备一批项目。</w:t>
      </w:r>
    </w:p>
    <w:p>
      <w:pPr>
        <w:ind w:left="0" w:right="0" w:firstLine="560"/>
        <w:spacing w:before="450" w:after="450" w:line="312" w:lineRule="auto"/>
      </w:pPr>
      <w:r>
        <w:rPr>
          <w:rFonts w:ascii="宋体" w:hAnsi="宋体" w:eastAsia="宋体" w:cs="宋体"/>
          <w:color w:val="000"/>
          <w:sz w:val="28"/>
          <w:szCs w:val="28"/>
        </w:rPr>
        <w:t xml:space="preserve">忻州市下达我市新增策划项目任务100个。至目前，我市项目库策划储备项目51个。其中，新型产业项目28个。现在看来离100个还有差距，发改等相关部门要进一步清理现有在库储备项目，对不符合产业政策和发展趋向的要及时清理出库，对照省市项目储备入库要求，按类别精心策划储备一批体量大、质量高的好项目、大项目。同时，截止7月底，共有在库投资项目192个。其中，2025年度结转固投项目61个，2025年新建项目132个，计划总投资325亿元。192个项目中有42个已完工或接近完工，剩余150个项目投资额123.2亿元，除去200万吨焦化、同华二期、盛忻风电、大营温泉开发等停建或缓建项目，剩余投资额88.8亿元，基本不能上报数据，可报投资额仅剩余34.4亿元，不断增大在库项目投资基数。</w:t>
      </w:r>
    </w:p>
    <w:p>
      <w:pPr>
        <w:ind w:left="0" w:right="0" w:firstLine="560"/>
        <w:spacing w:before="450" w:after="450" w:line="312" w:lineRule="auto"/>
      </w:pPr>
      <w:r>
        <w:rPr>
          <w:rFonts w:ascii="宋体" w:hAnsi="宋体" w:eastAsia="宋体" w:cs="宋体"/>
          <w:color w:val="000"/>
          <w:sz w:val="28"/>
          <w:szCs w:val="28"/>
        </w:rPr>
        <w:t xml:space="preserve">（二）深入开展推进工业稳增长百日攻坚行动，力争全年规模以上工业增加值增速达到2.5%</w:t>
      </w:r>
    </w:p>
    <w:p>
      <w:pPr>
        <w:ind w:left="0" w:right="0" w:firstLine="560"/>
        <w:spacing w:before="450" w:after="450" w:line="312" w:lineRule="auto"/>
      </w:pPr>
      <w:r>
        <w:rPr>
          <w:rFonts w:ascii="宋体" w:hAnsi="宋体" w:eastAsia="宋体" w:cs="宋体"/>
          <w:color w:val="000"/>
          <w:sz w:val="28"/>
          <w:szCs w:val="28"/>
        </w:rPr>
        <w:t xml:space="preserve">要抓住2025年后100天左右的时间，强化措施，主动作为，确保工业经济增速实现“一季比一季好，下半年好于上半年，今年好于去年，为明年进一步转好奠定坚实基础”的目标。</w:t>
      </w:r>
    </w:p>
    <w:p>
      <w:pPr>
        <w:ind w:left="0" w:right="0" w:firstLine="560"/>
        <w:spacing w:before="450" w:after="450" w:line="312" w:lineRule="auto"/>
      </w:pPr>
      <w:r>
        <w:rPr>
          <w:rFonts w:ascii="宋体" w:hAnsi="宋体" w:eastAsia="宋体" w:cs="宋体"/>
          <w:color w:val="000"/>
          <w:sz w:val="28"/>
          <w:szCs w:val="28"/>
        </w:rPr>
        <w:t xml:space="preserve">一是抓好供给侧结构改革。</w:t>
      </w:r>
    </w:p>
    <w:p>
      <w:pPr>
        <w:ind w:left="0" w:right="0" w:firstLine="560"/>
        <w:spacing w:before="450" w:after="450" w:line="312" w:lineRule="auto"/>
      </w:pPr>
      <w:r>
        <w:rPr>
          <w:rFonts w:ascii="宋体" w:hAnsi="宋体" w:eastAsia="宋体" w:cs="宋体"/>
          <w:color w:val="000"/>
          <w:sz w:val="28"/>
          <w:szCs w:val="28"/>
        </w:rPr>
        <w:t xml:space="preserve">推进以“三去一降一补”（去产能、去库存、去杠杆，降成本，补短板）为重点的供给侧结构性改革，继续完善煤矿兼并重组，推进焦家寨矿、同煤金海整合项目，加快贾庄井田手续办理进度，对已上报消化产能的石豹沟煤矿奇村井和神达安茂煤业，待批复后积极用好政策，处理好后续问题。针对市属工业企业现状，按照分类指导、区别对待的原则，推进国有企业兼并、重组、改制、破产，振兴老工业基地。推动建立现代企业制度，降低成本，深挖潜力，提升竞争力，补足产业发展短板，促进实体经济做大做强。</w:t>
      </w:r>
    </w:p>
    <w:p>
      <w:pPr>
        <w:ind w:left="0" w:right="0" w:firstLine="560"/>
        <w:spacing w:before="450" w:after="450" w:line="312" w:lineRule="auto"/>
      </w:pPr>
      <w:r>
        <w:rPr>
          <w:rFonts w:ascii="宋体" w:hAnsi="宋体" w:eastAsia="宋体" w:cs="宋体"/>
          <w:color w:val="000"/>
          <w:sz w:val="28"/>
          <w:szCs w:val="28"/>
        </w:rPr>
        <w:t xml:space="preserve">二是抓好工业增长点项目。</w:t>
      </w:r>
    </w:p>
    <w:p>
      <w:pPr>
        <w:ind w:left="0" w:right="0" w:firstLine="560"/>
        <w:spacing w:before="450" w:after="450" w:line="312" w:lineRule="auto"/>
      </w:pPr>
      <w:r>
        <w:rPr>
          <w:rFonts w:ascii="宋体" w:hAnsi="宋体" w:eastAsia="宋体" w:cs="宋体"/>
          <w:color w:val="000"/>
          <w:sz w:val="28"/>
          <w:szCs w:val="28"/>
        </w:rPr>
        <w:t xml:space="preserve">要以获批省级经济技术开发区为新起点，加快开发区基础设施建设，着力实施总投资15亿元的新能源汽车铝合金车身生产、总投资5.2亿元的继禹环保阻燃保温材料、总投资1.2亿元的博兴原污水处理厂、总投资8604万元的博兴原供水厂、总投资1.3亿元的山西超达集中供热，总投资1.15亿元的新大象饲料生产线、总投资5885万元的禾丰牧业畜禽饲料加工等项目，延伸产业链条，促进产业集聚。要以现有的煤电铝支柱产业作为工业经济发展的主攻方向，加快神达原宁煤业、神达卓达煤业复产建设，积极推动同华二期2×660兆瓦机组、华能长梁沟风电场项目开工建设，争取总投资20</w:t>
      </w:r>
    </w:p>
    <w:p>
      <w:pPr>
        <w:ind w:left="0" w:right="0" w:firstLine="560"/>
        <w:spacing w:before="450" w:after="450" w:line="312" w:lineRule="auto"/>
      </w:pPr>
      <w:r>
        <w:rPr>
          <w:rFonts w:ascii="宋体" w:hAnsi="宋体" w:eastAsia="宋体" w:cs="宋体"/>
          <w:color w:val="000"/>
          <w:sz w:val="28"/>
          <w:szCs w:val="28"/>
        </w:rPr>
        <w:t xml:space="preserve">亿元的国开行新能源200</w:t>
      </w:r>
    </w:p>
    <w:p>
      <w:pPr>
        <w:ind w:left="0" w:right="0" w:firstLine="560"/>
        <w:spacing w:before="450" w:after="450" w:line="312" w:lineRule="auto"/>
      </w:pPr>
      <w:r>
        <w:rPr>
          <w:rFonts w:ascii="宋体" w:hAnsi="宋体" w:eastAsia="宋体" w:cs="宋体"/>
          <w:color w:val="000"/>
          <w:sz w:val="28"/>
          <w:szCs w:val="28"/>
        </w:rPr>
        <w:t xml:space="preserve">兆瓦光伏发电等项目早日落地开工，全力推进总投资396亿元的铝业三期项目上马，为“十三五”工业大发展增添后劲。</w:t>
      </w:r>
    </w:p>
    <w:p>
      <w:pPr>
        <w:ind w:left="0" w:right="0" w:firstLine="560"/>
        <w:spacing w:before="450" w:after="450" w:line="312" w:lineRule="auto"/>
      </w:pPr>
      <w:r>
        <w:rPr>
          <w:rFonts w:ascii="宋体" w:hAnsi="宋体" w:eastAsia="宋体" w:cs="宋体"/>
          <w:color w:val="000"/>
          <w:sz w:val="28"/>
          <w:szCs w:val="28"/>
        </w:rPr>
        <w:t xml:space="preserve">三是加大帮扶支持企业力度。</w:t>
      </w:r>
    </w:p>
    <w:p>
      <w:pPr>
        <w:ind w:left="0" w:right="0" w:firstLine="560"/>
        <w:spacing w:before="450" w:after="450" w:line="312" w:lineRule="auto"/>
      </w:pPr>
      <w:r>
        <w:rPr>
          <w:rFonts w:ascii="宋体" w:hAnsi="宋体" w:eastAsia="宋体" w:cs="宋体"/>
          <w:color w:val="000"/>
          <w:sz w:val="28"/>
          <w:szCs w:val="28"/>
        </w:rPr>
        <w:t xml:space="preserve">认真贯彻落实省政府、忻州市减负政策措施，创优企业发展环境，切实降低企业运行成本，促进停产企业尽快复工复产，半停产企业开足马力生产。特别是加大金融支持工业力度，进一步深化政银企合作，积极开展开展“助保贷”业务，对技术设备先进、产品有竞争力、有市场的工业企业予以大力支持；鼓励企业争取政策性、国有商业银行、股份制银行的信贷支持；建立重点产业、重大项目对接机制，提高银行和中小微企业对接效率，确保资金供给和需求，化解企业资金紧缺困境。</w:t>
      </w:r>
    </w:p>
    <w:p>
      <w:pPr>
        <w:ind w:left="0" w:right="0" w:firstLine="560"/>
        <w:spacing w:before="450" w:after="450" w:line="312" w:lineRule="auto"/>
      </w:pPr>
      <w:r>
        <w:rPr>
          <w:rFonts w:ascii="宋体" w:hAnsi="宋体" w:eastAsia="宋体" w:cs="宋体"/>
          <w:color w:val="000"/>
          <w:sz w:val="28"/>
          <w:szCs w:val="28"/>
        </w:rPr>
        <w:t xml:space="preserve">四是推动科技创新。</w:t>
      </w:r>
    </w:p>
    <w:p>
      <w:pPr>
        <w:ind w:left="0" w:right="0" w:firstLine="560"/>
        <w:spacing w:before="450" w:after="450" w:line="312" w:lineRule="auto"/>
      </w:pPr>
      <w:r>
        <w:rPr>
          <w:rFonts w:ascii="宋体" w:hAnsi="宋体" w:eastAsia="宋体" w:cs="宋体"/>
          <w:color w:val="000"/>
          <w:sz w:val="28"/>
          <w:szCs w:val="28"/>
        </w:rPr>
        <w:t xml:space="preserve">加强煤机配套装备特色产业基地建设，加快移动互联网与现代农业、现代服务业深度融合，整体提升原平机械装备制造水平；发挥省级技术企业、高新技术企业的引领和带动作用，推动现有的省级、忻州市级企业研发中心与农校、工校、职业技术学校，加强产学研合作，培育科技创新的“生力军”。</w:t>
      </w:r>
    </w:p>
    <w:p>
      <w:pPr>
        <w:ind w:left="0" w:right="0" w:firstLine="560"/>
        <w:spacing w:before="450" w:after="450" w:line="312" w:lineRule="auto"/>
      </w:pPr>
      <w:r>
        <w:rPr>
          <w:rFonts w:ascii="宋体" w:hAnsi="宋体" w:eastAsia="宋体" w:cs="宋体"/>
          <w:color w:val="000"/>
          <w:sz w:val="28"/>
          <w:szCs w:val="28"/>
        </w:rPr>
        <w:t xml:space="preserve">五是加强经济运行监测调度。</w:t>
      </w:r>
    </w:p>
    <w:p>
      <w:pPr>
        <w:ind w:left="0" w:right="0" w:firstLine="560"/>
        <w:spacing w:before="450" w:after="450" w:line="312" w:lineRule="auto"/>
      </w:pPr>
      <w:r>
        <w:rPr>
          <w:rFonts w:ascii="宋体" w:hAnsi="宋体" w:eastAsia="宋体" w:cs="宋体"/>
          <w:color w:val="000"/>
          <w:sz w:val="28"/>
          <w:szCs w:val="28"/>
        </w:rPr>
        <w:t xml:space="preserve">加强对重点要素、重点企业、重要产品的监测调度，按时召开工业经济运行调度联席会议，及时准确把握全市工业经济运行动态；综合分析工业经济面临的困难问题，对苗头性、倾向性、潜在性问题，及时采取科学有效调控措施，三、综合施策，稳步推进，确保完成在忻州市率先脱贫的目标任务</w:t>
      </w:r>
    </w:p>
    <w:p>
      <w:pPr>
        <w:ind w:left="0" w:right="0" w:firstLine="560"/>
        <w:spacing w:before="450" w:after="450" w:line="312" w:lineRule="auto"/>
      </w:pPr>
      <w:r>
        <w:rPr>
          <w:rFonts w:ascii="宋体" w:hAnsi="宋体" w:eastAsia="宋体" w:cs="宋体"/>
          <w:color w:val="000"/>
          <w:sz w:val="28"/>
          <w:szCs w:val="28"/>
        </w:rPr>
        <w:t xml:space="preserve">今年我市的脱贫攻坚任务是13个贫困村脱贫、3500人出列。通过建档立卡“回头看”情况，我市共识别出贫困村47个，贫困户7291户，贫困人口18120人，贫困人口占全市人口的3.6%，占乡村人口的5%。我们要全面贯彻落实忻州市“3659”脱贫攻坚策略和我市“1656”部署要求，在理念上，相信群众、依靠群众，充分尊重群众意愿，尊重群众的主体地位；在推进上，科学制定政策，搭建平台，搞好宣传，建立导向，着力搞好各项服务，真正调动基层组织和农民的积极性；在方式方法上，突出精准，突出分类，突出产业，真正走出一条始终以当地基层干部群众为主体、紧紧依靠当地基层干部群众打胜脱贫攻坚的战役。</w:t>
      </w:r>
    </w:p>
    <w:p>
      <w:pPr>
        <w:ind w:left="0" w:right="0" w:firstLine="560"/>
        <w:spacing w:before="450" w:after="450" w:line="312" w:lineRule="auto"/>
      </w:pPr>
      <w:r>
        <w:rPr>
          <w:rFonts w:ascii="宋体" w:hAnsi="宋体" w:eastAsia="宋体" w:cs="宋体"/>
          <w:color w:val="000"/>
          <w:sz w:val="28"/>
          <w:szCs w:val="28"/>
        </w:rPr>
        <w:t xml:space="preserve">一是精准识别。</w:t>
      </w:r>
    </w:p>
    <w:p>
      <w:pPr>
        <w:ind w:left="0" w:right="0" w:firstLine="560"/>
        <w:spacing w:before="450" w:after="450" w:line="312" w:lineRule="auto"/>
      </w:pPr>
      <w:r>
        <w:rPr>
          <w:rFonts w:ascii="宋体" w:hAnsi="宋体" w:eastAsia="宋体" w:cs="宋体"/>
          <w:color w:val="000"/>
          <w:sz w:val="28"/>
          <w:szCs w:val="28"/>
        </w:rPr>
        <w:t xml:space="preserve">要把扶贫开发建档立卡“回头看”作为精准扶贫的基础，确保扶贫对象精准。审计署近期审计调查发现，忻州市建档立卡贫困人口35万人中有1万人识别不精准，不符合建档立卡条件。我市有530条线索，目前正在逐一核实。这一问题必须引起我们的高度重视。必须坚持公开公正，在9月10日前将再“回头看”数据做实做细，对不精准的扶贫对象必须坚决纠正，不容许有一点错误。</w:t>
      </w:r>
    </w:p>
    <w:p>
      <w:pPr>
        <w:ind w:left="0" w:right="0" w:firstLine="560"/>
        <w:spacing w:before="450" w:after="450" w:line="312" w:lineRule="auto"/>
      </w:pPr>
      <w:r>
        <w:rPr>
          <w:rFonts w:ascii="宋体" w:hAnsi="宋体" w:eastAsia="宋体" w:cs="宋体"/>
          <w:color w:val="000"/>
          <w:sz w:val="28"/>
          <w:szCs w:val="28"/>
        </w:rPr>
        <w:t xml:space="preserve">二要突出项目。要以项目为载体，推进脱贫攻坚。第一类是移民搬迁项目。我们要在充分尊重和征求群众意见的基础上，科学规划，方式多样，稳步实施。忻州市把我市确定为全市移民扶贫搬迁的三个试点之一，要求我市先走一步，做出示范。这一次的扶贫移民搬迁分集中安置、分期安置两大类。集中安置住房选址在牛卧河生态公园附近、可安置1000户、3000人，要尽快开工建设。第二类是产业发展项目。对有劳动能力的普通群众必须跳出精准落实精准，重新启动“百企千村”产业扶贫项目，大力推进产业扶贫增收行动计划。贫困乡、贫困村要立足资源禀赋和产业基础，积极培育农民合作组织，实现资金、技术、生产、加工、销售等互助合作，引导帮助有劳动能力的贫困户，进行种养殖、农副产品加工等产业开发，推动农业的规模化、组织化、产业化和品牌化；经织开展经济林提质增效活动，积极发展干鲜水果、仁用杏、油用牡丹等特色经济林；鼓励农民开展小流域治理，让工商资本进入治山治水的小流域治理领域，发展乡村旅游，实现互利共赢。第三类是改善基础设施的项目。包括与真正建档立卡相关的土地整理、生态修复、道路、饮水等项目，通过改善贫困乡村生产生活条件、优化公共服务，加快脱贫步伐。</w:t>
      </w:r>
    </w:p>
    <w:p>
      <w:pPr>
        <w:ind w:left="0" w:right="0" w:firstLine="560"/>
        <w:spacing w:before="450" w:after="450" w:line="312" w:lineRule="auto"/>
      </w:pPr>
      <w:r>
        <w:rPr>
          <w:rFonts w:ascii="宋体" w:hAnsi="宋体" w:eastAsia="宋体" w:cs="宋体"/>
          <w:color w:val="000"/>
          <w:sz w:val="28"/>
          <w:szCs w:val="28"/>
        </w:rPr>
        <w:t xml:space="preserve">三要加强监管。严格按照省政府下达的资金测算标准，以及建档立卡人数和基本情况，确定补助标准，决不能把下达资金的测算标准理解成人均发放标准，不能平均发放，要根据贫困程度向重点户倾斜。具体怎么发？村里面应该成立代表小组或者代表委员会，充分讨论，定出方案，根据贫困程度发放；对非贫困户同意搬迁的，另外签一个协议，按规定补助。总的原则是，村里的事村里办，群众的事群众办。大家必须清楚，精准的标准就是公平，公平的标准是群众认可，不是搞平均分配。</w:t>
      </w:r>
    </w:p>
    <w:p>
      <w:pPr>
        <w:ind w:left="0" w:right="0" w:firstLine="560"/>
        <w:spacing w:before="450" w:after="450" w:line="312" w:lineRule="auto"/>
      </w:pPr>
      <w:r>
        <w:rPr>
          <w:rFonts w:ascii="宋体" w:hAnsi="宋体" w:eastAsia="宋体" w:cs="宋体"/>
          <w:color w:val="000"/>
          <w:sz w:val="28"/>
          <w:szCs w:val="28"/>
        </w:rPr>
        <w:t xml:space="preserve">四要分类推进。致贫的原因可以概括为四个方面：个人努力不够，基础设施制约，区位存在欠缺，政策与实际脱节。有的地方可能是一个因，有的地方可能是多种原因叠加。要立足实际，科学组织实施脱贫计划。比如对区位欠缺的要进行搬迁，对设施局限的进行改善，对产业落后的加快发展，对政策脱节的进行调整，对天灾人祸的给予救济，对个人素质不高的培训提高。</w:t>
      </w:r>
    </w:p>
    <w:p>
      <w:pPr>
        <w:ind w:left="0" w:right="0" w:firstLine="560"/>
        <w:spacing w:before="450" w:after="450" w:line="312" w:lineRule="auto"/>
      </w:pPr>
      <w:r>
        <w:rPr>
          <w:rFonts w:ascii="宋体" w:hAnsi="宋体" w:eastAsia="宋体" w:cs="宋体"/>
          <w:color w:val="000"/>
          <w:sz w:val="28"/>
          <w:szCs w:val="28"/>
        </w:rPr>
        <w:t xml:space="preserve">四、加强组织领导</w:t>
      </w:r>
    </w:p>
    <w:p>
      <w:pPr>
        <w:ind w:left="0" w:right="0" w:firstLine="560"/>
        <w:spacing w:before="450" w:after="450" w:line="312" w:lineRule="auto"/>
      </w:pPr>
      <w:r>
        <w:rPr>
          <w:rFonts w:ascii="宋体" w:hAnsi="宋体" w:eastAsia="宋体" w:cs="宋体"/>
          <w:color w:val="000"/>
          <w:sz w:val="28"/>
          <w:szCs w:val="28"/>
        </w:rPr>
        <w:t xml:space="preserve">在年初，忻州市郑市长给各县（市、区）长颁发了责任状，我们也把2025年指标任务以责任状形式颁发了下去。各乡镇及相关单位主要领导是第一责任人，要向新一届市委、市政府班子负责。各乡镇及相关单位要层层分解任务，实行压茬推进，一级向一级负责，各个单位有任务，人人肩上有担子。特别是工业经济这一块，完成既定的目标任务，除了全力推进重大前期项目，要做好固定资产投资入库工作，强化部门和乡镇联动机制，挖潜补缺，完善入库，确保应报尽报，应统尽统。近日忻州市下发通知，要对8月份项目入库材料进行严格审查，对项目名称不规范、缺少购买钢材、水泥等收据的，进行核减。有关部门单位要引起注意。要坚持每月召开重点工程和固定资产投资调度例会，加强宏观经济监测工作，及时发现和解决问题，采取针对性措施。</w:t>
      </w:r>
    </w:p>
    <w:p>
      <w:pPr>
        <w:ind w:left="0" w:right="0" w:firstLine="560"/>
        <w:spacing w:before="450" w:after="450" w:line="312" w:lineRule="auto"/>
      </w:pPr>
      <w:r>
        <w:rPr>
          <w:rFonts w:ascii="宋体" w:hAnsi="宋体" w:eastAsia="宋体" w:cs="宋体"/>
          <w:color w:val="000"/>
          <w:sz w:val="28"/>
          <w:szCs w:val="28"/>
        </w:rPr>
        <w:t xml:space="preserve">总之，不论是项目建设、工业经济百日攻坚，还是脱贫攻坚工作，都很重要。希望同志们抓在手上、放在心上，在市委的坚强领导下，迎难而进，创新攻坚，积极破解发展难题，不断开创各项工作新局面，向上级和全市人民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2025-07-09T08:27:03+08:00</dcterms:created>
  <dcterms:modified xsi:type="dcterms:W3CDTF">2025-07-09T08:27:03+08:00</dcterms:modified>
</cp:coreProperties>
</file>

<file path=docProps/custom.xml><?xml version="1.0" encoding="utf-8"?>
<Properties xmlns="http://schemas.openxmlformats.org/officeDocument/2006/custom-properties" xmlns:vt="http://schemas.openxmlformats.org/officeDocument/2006/docPropsVTypes"/>
</file>