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宣传工作会议纪要</w:t>
      </w:r>
      <w:bookmarkEnd w:id="1"/>
    </w:p>
    <w:p>
      <w:pPr>
        <w:jc w:val="center"/>
        <w:spacing w:before="0" w:after="450"/>
      </w:pPr>
      <w:r>
        <w:rPr>
          <w:rFonts w:ascii="Arial" w:hAnsi="Arial" w:eastAsia="Arial" w:cs="Arial"/>
          <w:color w:val="999999"/>
          <w:sz w:val="20"/>
          <w:szCs w:val="20"/>
        </w:rPr>
        <w:t xml:space="preserve">来源：网络  作者：繁花落寂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会议纪要少儿图书馆2024年1月6日“创建文明城市”宣传工作会议纪要地点：州少儿图书馆会议室主持人：XX记录：XX参会人员：各部门负责人为进一步响应吉首市委市政府关于创建文明城市的号召，充分运用公益广告传播文明理念，弘扬时代新风，1月6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少儿图书馆</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“创建文明城市”宣传工作会议纪要</w:t>
      </w:r>
    </w:p>
    <w:p>
      <w:pPr>
        <w:ind w:left="0" w:right="0" w:firstLine="560"/>
        <w:spacing w:before="450" w:after="450" w:line="312" w:lineRule="auto"/>
      </w:pPr>
      <w:r>
        <w:rPr>
          <w:rFonts w:ascii="宋体" w:hAnsi="宋体" w:eastAsia="宋体" w:cs="宋体"/>
          <w:color w:val="000"/>
          <w:sz w:val="28"/>
          <w:szCs w:val="28"/>
        </w:rPr>
        <w:t xml:space="preserve">地点：州少儿图书馆会议室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记录：XX</w:t>
      </w:r>
    </w:p>
    <w:p>
      <w:pPr>
        <w:ind w:left="0" w:right="0" w:firstLine="560"/>
        <w:spacing w:before="450" w:after="450" w:line="312" w:lineRule="auto"/>
      </w:pPr>
      <w:r>
        <w:rPr>
          <w:rFonts w:ascii="宋体" w:hAnsi="宋体" w:eastAsia="宋体" w:cs="宋体"/>
          <w:color w:val="000"/>
          <w:sz w:val="28"/>
          <w:szCs w:val="28"/>
        </w:rPr>
        <w:t xml:space="preserve">参会人员：各部门负责人</w:t>
      </w:r>
    </w:p>
    <w:p>
      <w:pPr>
        <w:ind w:left="0" w:right="0" w:firstLine="560"/>
        <w:spacing w:before="450" w:after="450" w:line="312" w:lineRule="auto"/>
      </w:pPr>
      <w:r>
        <w:rPr>
          <w:rFonts w:ascii="宋体" w:hAnsi="宋体" w:eastAsia="宋体" w:cs="宋体"/>
          <w:color w:val="000"/>
          <w:sz w:val="28"/>
          <w:szCs w:val="28"/>
        </w:rPr>
        <w:t xml:space="preserve">为进一步响应吉首市委市政府关于创建文明城市的号召，充分运用公益广告传播文明理念，弘扬时代新风，1月6日，我馆组织召开2025年文明城市公益宣传工作会议，办公室、业务部、产业部、政工部相关负责人参加了会议。</w:t>
      </w:r>
    </w:p>
    <w:p>
      <w:pPr>
        <w:ind w:left="0" w:right="0" w:firstLine="560"/>
        <w:spacing w:before="450" w:after="450" w:line="312" w:lineRule="auto"/>
      </w:pPr>
      <w:r>
        <w:rPr>
          <w:rFonts w:ascii="宋体" w:hAnsi="宋体" w:eastAsia="宋体" w:cs="宋体"/>
          <w:color w:val="000"/>
          <w:sz w:val="28"/>
          <w:szCs w:val="28"/>
        </w:rPr>
        <w:t xml:space="preserve">会议要求，一是各责任部门要高度重视文明城市公益广告宣传，精心拟定公益广告宣传内容，扎实推进各项任务落地落实；二是要精心创作一批公益广告作品，按照职责分工，细化措施，形成工作合力；三是要加大宣传刊播力度，形成浓厚宣传氛围；四是各部门务必及时做好安排部署，对照任务表开展工作，办公室将对落实情况进行指导和检查，确保各项措施落实到位。</w:t>
      </w:r>
    </w:p>
    <w:p>
      <w:pPr>
        <w:ind w:left="0" w:right="0" w:firstLine="560"/>
        <w:spacing w:before="450" w:after="450" w:line="312" w:lineRule="auto"/>
      </w:pPr>
      <w:r>
        <w:rPr>
          <w:rFonts w:ascii="宋体" w:hAnsi="宋体" w:eastAsia="宋体" w:cs="宋体"/>
          <w:color w:val="000"/>
          <w:sz w:val="28"/>
          <w:szCs w:val="28"/>
        </w:rPr>
        <w:t xml:space="preserve">会上，各部门负责人就本科室公益广告宣传工作中存在的问题进行了交流沟通，并就推进公益广告建设提出一些合理化意见和建议。</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报：馆长</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送：各部门</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存：1份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印：7份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2025-07-08T03:26:27+08:00</dcterms:created>
  <dcterms:modified xsi:type="dcterms:W3CDTF">2025-07-08T03:26:27+08:00</dcterms:modified>
</cp:coreProperties>
</file>

<file path=docProps/custom.xml><?xml version="1.0" encoding="utf-8"?>
<Properties xmlns="http://schemas.openxmlformats.org/officeDocument/2006/custom-properties" xmlns:vt="http://schemas.openxmlformats.org/officeDocument/2006/docPropsVTypes"/>
</file>