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教师先进性教育党性自我剖析材料</w:t>
      </w:r>
      <w:bookmarkEnd w:id="1"/>
    </w:p>
    <w:p>
      <w:pPr>
        <w:jc w:val="center"/>
        <w:spacing w:before="0" w:after="450"/>
      </w:pPr>
      <w:r>
        <w:rPr>
          <w:rFonts w:ascii="Arial" w:hAnsi="Arial" w:eastAsia="Arial" w:cs="Arial"/>
          <w:color w:val="999999"/>
          <w:sz w:val="20"/>
          <w:szCs w:val="20"/>
        </w:rPr>
        <w:t xml:space="preserve">来源：网络  作者：紫陌红尘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教师先进性教育党性自我剖析材料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w:t>
      </w:r>
    </w:p>
    <w:p>
      <w:pPr>
        <w:ind w:left="0" w:right="0" w:firstLine="560"/>
        <w:spacing w:before="450" w:after="450" w:line="312" w:lineRule="auto"/>
      </w:pPr>
      <w:r>
        <w:rPr>
          <w:rFonts w:ascii="宋体" w:hAnsi="宋体" w:eastAsia="宋体" w:cs="宋体"/>
          <w:color w:val="000"/>
          <w:sz w:val="28"/>
          <w:szCs w:val="28"/>
        </w:rPr>
        <w:t xml:space="preserve">教师先进性教育党性自我剖析材料</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