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党员对照标准自评</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党员对照标准自评党员对照标准自评一根据党支部党员民主评议工作的要求，结合本人学习工作的实际情况，现将我这一年的思想、工作和学习等方面的情况对照党员标准和评议标准要求作如下自我评价。一年来，在学校党支部的领导下，我积极参加每次的政治学习，通过...</w:t>
      </w:r>
    </w:p>
    <w:p>
      <w:pPr>
        <w:ind w:left="0" w:right="0" w:firstLine="560"/>
        <w:spacing w:before="450" w:after="450" w:line="312" w:lineRule="auto"/>
      </w:pPr>
      <w:r>
        <w:rPr>
          <w:rFonts w:ascii="宋体" w:hAnsi="宋体" w:eastAsia="宋体" w:cs="宋体"/>
          <w:color w:val="000"/>
          <w:sz w:val="28"/>
          <w:szCs w:val="28"/>
        </w:rPr>
        <w:t xml:space="preserve">党员对照标准自评</w:t>
      </w:r>
    </w:p>
    <w:p>
      <w:pPr>
        <w:ind w:left="0" w:right="0" w:firstLine="560"/>
        <w:spacing w:before="450" w:after="450" w:line="312" w:lineRule="auto"/>
      </w:pPr>
      <w:r>
        <w:rPr>
          <w:rFonts w:ascii="宋体" w:hAnsi="宋体" w:eastAsia="宋体" w:cs="宋体"/>
          <w:color w:val="000"/>
          <w:sz w:val="28"/>
          <w:szCs w:val="28"/>
        </w:rPr>
        <w:t xml:space="preserve">党员对照标准自评一</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当然，我还有许多没有察觉的缺点，需要在与同志们的进一步交流中发现和改进，请各位领导和同志们给予批评指正。今后我还要加倍努力，不断学习，不断提高，使自己的工作成绩与日俱进!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党员对照标准自评二</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经过认真学习领会__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__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宋体" w:hAnsi="宋体" w:eastAsia="宋体" w:cs="宋体"/>
          <w:color w:val="000"/>
          <w:sz w:val="28"/>
          <w:szCs w:val="28"/>
        </w:rPr>
        <w:t xml:space="preserve">党员对照标准自评三</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2025-07-08T02:21:18+08:00</dcterms:created>
  <dcterms:modified xsi:type="dcterms:W3CDTF">2025-07-08T02:21:18+08:00</dcterms:modified>
</cp:coreProperties>
</file>

<file path=docProps/custom.xml><?xml version="1.0" encoding="utf-8"?>
<Properties xmlns="http://schemas.openxmlformats.org/officeDocument/2006/custom-properties" xmlns:vt="http://schemas.openxmlformats.org/officeDocument/2006/docPropsVTypes"/>
</file>