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2025年乡镇就业创业巩固提升实施方案</w:t>
      </w:r>
      <w:bookmarkEnd w:id="1"/>
    </w:p>
    <w:p>
      <w:pPr>
        <w:jc w:val="center"/>
        <w:spacing w:before="0" w:after="450"/>
      </w:pPr>
      <w:r>
        <w:rPr>
          <w:rFonts w:ascii="Arial" w:hAnsi="Arial" w:eastAsia="Arial" w:cs="Arial"/>
          <w:color w:val="999999"/>
          <w:sz w:val="20"/>
          <w:szCs w:val="20"/>
        </w:rPr>
        <w:t xml:space="preserve">来源：网络  作者：悠然自得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2024年镇就业创业巩固提升实施方案为进一步做好就业工作，促进社会和谐，根据中央、省、市县相关文件精神，结合我镇实际，现就进一步完善促进就业和创业长效机制提出如下方案。一、指导思想。深入贯彻落实习近平新时代中国特色社会主义思想和关于就业扶贫...</w:t>
      </w:r>
    </w:p>
    <w:p>
      <w:pPr>
        <w:ind w:left="0" w:right="0" w:firstLine="560"/>
        <w:spacing w:before="450" w:after="450" w:line="312" w:lineRule="auto"/>
      </w:pPr>
      <w:r>
        <w:rPr>
          <w:rFonts w:ascii="宋体" w:hAnsi="宋体" w:eastAsia="宋体" w:cs="宋体"/>
          <w:color w:val="000"/>
          <w:sz w:val="28"/>
          <w:szCs w:val="28"/>
        </w:rPr>
        <w:t xml:space="preserve">2025年镇就业创业巩固提升实施方案</w:t>
      </w:r>
    </w:p>
    <w:p>
      <w:pPr>
        <w:ind w:left="0" w:right="0" w:firstLine="560"/>
        <w:spacing w:before="450" w:after="450" w:line="312" w:lineRule="auto"/>
      </w:pPr>
      <w:r>
        <w:rPr>
          <w:rFonts w:ascii="宋体" w:hAnsi="宋体" w:eastAsia="宋体" w:cs="宋体"/>
          <w:color w:val="000"/>
          <w:sz w:val="28"/>
          <w:szCs w:val="28"/>
        </w:rPr>
        <w:t xml:space="preserve">为进一步做好就业工作，促进社会和谐，根据中央、省、市县相关文件精神，结合我镇实际，现就进一步完善促进就业和创业长效机制提出如下方案。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关于就业扶贫工作的重要论述，坚持精准扶贫精准脱贫方略，始终把提高脱贫质量放在首位，聚焦“两不愁三保障”，突出问题导向，优化政策供给，健全稳定就业扶贫长效机制，着力激发群众内生动力，持续巩固提升脱贫成果，坚决打赢打好脱贫攻坚战，为全面建成小康社会和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强化政府责任。把促进就业作为镇域经济和社会发展的优先目标，并制定促进就业的中长期规划和年度工作计划，在发展经济和调整产业结构、实施更加积极的就业政策、加强技能培训、提供就业援助等方面制订具体措施。</w:t>
      </w:r>
    </w:p>
    <w:p>
      <w:pPr>
        <w:ind w:left="0" w:right="0" w:firstLine="560"/>
        <w:spacing w:before="450" w:after="450" w:line="312" w:lineRule="auto"/>
      </w:pPr>
      <w:r>
        <w:rPr>
          <w:rFonts w:ascii="宋体" w:hAnsi="宋体" w:eastAsia="宋体" w:cs="宋体"/>
          <w:color w:val="000"/>
          <w:sz w:val="28"/>
          <w:szCs w:val="28"/>
        </w:rPr>
        <w:t xml:space="preserve">2、强化责任考核。健全就业工作目标责任制度，将新增就业人数、落实交通补贴政策、强化就业服务和帮助困难群体就业等作为就业工作主要目标任务，逐级分解，落实责任，并纳入年度目标责任考核。</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持续做好产业就业培训。围绕贫困群众发展产业和就业需要，积极组织贫困家庭劳动力参加岗前培训、订单培训和岗位技能提升培训，按规定落实职业培训补贴政策，开展农业实用技术培训，让有劳动能力的贫因人口至少掌握1-2门实用技术，提高就业能力和效益。支持返乡、返村人员创业创新，创造就业机会，每村至少培育1-2名“返乡创业带头人”和“贫困村创业致富带头人”，带动更多贫困劳动力创业就业。</w:t>
      </w:r>
    </w:p>
    <w:p>
      <w:pPr>
        <w:ind w:left="0" w:right="0" w:firstLine="560"/>
        <w:spacing w:before="450" w:after="450" w:line="312" w:lineRule="auto"/>
      </w:pPr>
      <w:r>
        <w:rPr>
          <w:rFonts w:ascii="宋体" w:hAnsi="宋体" w:eastAsia="宋体" w:cs="宋体"/>
          <w:color w:val="000"/>
          <w:sz w:val="28"/>
          <w:szCs w:val="28"/>
        </w:rPr>
        <w:t xml:space="preserve">2、持续提高就业扶贫组织化。发挥X扶贫协作、x对口协作和大行业、大企业吸纳劳动力的优势，发挥村劳务工作站作用，完善劳务输出精准对接机制，提高转移就业组织化程度，整合各类培训资源，通过开发公益岗位及岗位补贴、场租补贴、创业贴息贷款等方式，引进社会力量在移民安置点、人口集中区创办或领办社区工厂、扶贫车同及幼托养老服务业等，解决搬迁群众和农村“三无”贫困人员、贫困群众稳定就业，确保就近就地就业比例不断提高。</w:t>
      </w:r>
    </w:p>
    <w:p>
      <w:pPr>
        <w:ind w:left="0" w:right="0" w:firstLine="560"/>
        <w:spacing w:before="450" w:after="450" w:line="312" w:lineRule="auto"/>
      </w:pPr>
      <w:r>
        <w:rPr>
          <w:rFonts w:ascii="宋体" w:hAnsi="宋体" w:eastAsia="宋体" w:cs="宋体"/>
          <w:color w:val="000"/>
          <w:sz w:val="28"/>
          <w:szCs w:val="28"/>
        </w:rPr>
        <w:t xml:space="preserve">3、持续完善职业培训制度。建立健全适应农村劳动者就业创业需要和职业生涯发展要求的职业培训制度，统筹利用各类职业培训资源，建立以企业和各类职业培训机构为载体的覆盖城乡劳动者的职业培训体系，加强岗前培训和就业技能提升培训，大力开展就业技能培训、岗位技能提升转岗培训和创业培训，全面提高就业人员能力和水平。积极拓展本地企业吸纳、能人大户带动等就业渠道，建立多元就业体系。</w:t>
      </w:r>
    </w:p>
    <w:p>
      <w:pPr>
        <w:ind w:left="0" w:right="0" w:firstLine="560"/>
        <w:spacing w:before="450" w:after="450" w:line="312" w:lineRule="auto"/>
      </w:pPr>
      <w:r>
        <w:rPr>
          <w:rFonts w:ascii="宋体" w:hAnsi="宋体" w:eastAsia="宋体" w:cs="宋体"/>
          <w:color w:val="000"/>
          <w:sz w:val="28"/>
          <w:szCs w:val="28"/>
        </w:rPr>
        <w:t xml:space="preserve">4、持续推进创业培训实训。鼓励有创业愿望和培训意愿、具备一定创业条件的劳动者以及处于创业初期的创业者参加创业培训和创业实训，对获得相应合格证书的依据相关政策给予创业补贴。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1、切实增强责任意识。各村、各驻村工作队要把中省的就业创业扶贫政策、措施和县委、县政府工作部署，不打折扣地贯彻到实际工作当中，要进一步加强组织领导，夯实工作责任。</w:t>
      </w:r>
    </w:p>
    <w:p>
      <w:pPr>
        <w:ind w:left="0" w:right="0" w:firstLine="560"/>
        <w:spacing w:before="450" w:after="450" w:line="312" w:lineRule="auto"/>
      </w:pPr>
      <w:r>
        <w:rPr>
          <w:rFonts w:ascii="宋体" w:hAnsi="宋体" w:eastAsia="宋体" w:cs="宋体"/>
          <w:color w:val="000"/>
          <w:sz w:val="28"/>
          <w:szCs w:val="28"/>
        </w:rPr>
        <w:t xml:space="preserve">2、切实改进工作方法。各村、各驻村工作队要在确保剩余贫困人口如期高质量脱贫的基础上，加强对剩余贫困人口就业情况的跟踪监测，加大巩固提升力度，确保稳定实现“两不愁三保障”。</w:t>
      </w:r>
    </w:p>
    <w:p>
      <w:pPr>
        <w:ind w:left="0" w:right="0" w:firstLine="560"/>
        <w:spacing w:before="450" w:after="450" w:line="312" w:lineRule="auto"/>
      </w:pPr>
      <w:r>
        <w:rPr>
          <w:rFonts w:ascii="宋体" w:hAnsi="宋体" w:eastAsia="宋体" w:cs="宋体"/>
          <w:color w:val="000"/>
          <w:sz w:val="28"/>
          <w:szCs w:val="28"/>
        </w:rPr>
        <w:t xml:space="preserve">3、切实锤炼能力作风。各村、各驻村工作队要以总书记关于就业扶贫工作重要论述为指导，加强对“四个不摘”指示要求的深刻内涵全面学懂、弄通、做实，着力解决影响“两不愁三保障”落实的突出问题。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2025-07-13T05:00:10+08:00</dcterms:created>
  <dcterms:modified xsi:type="dcterms:W3CDTF">2025-07-13T05:00:10+08:00</dcterms:modified>
</cp:coreProperties>
</file>

<file path=docProps/custom.xml><?xml version="1.0" encoding="utf-8"?>
<Properties xmlns="http://schemas.openxmlformats.org/officeDocument/2006/custom-properties" xmlns:vt="http://schemas.openxmlformats.org/officeDocument/2006/docPropsVTypes"/>
</file>