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“六式”联动提升党员教育实效经验材料[大全]</w:t>
      </w:r>
      <w:bookmarkEnd w:id="1"/>
    </w:p>
    <w:p>
      <w:pPr>
        <w:jc w:val="center"/>
        <w:spacing w:before="0" w:after="450"/>
      </w:pPr>
      <w:r>
        <w:rPr>
          <w:rFonts w:ascii="Arial" w:hAnsi="Arial" w:eastAsia="Arial" w:cs="Arial"/>
          <w:color w:val="999999"/>
          <w:sz w:val="20"/>
          <w:szCs w:val="20"/>
        </w:rPr>
        <w:t xml:space="preserve">来源：网络  作者：独影花开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六式”联动提升党员教育实效经验材料[大全]“六式”联动提升党员教育实效经验材料“非学无以广才，非志无以成学”。我们党依靠学习走到今天，也必然依靠学习走向未来。近年来，XX围绕党员教育，积极探索，勇于创新，因地制宜开展示范式、研讨...</w:t>
      </w:r>
    </w:p>
    <w:p>
      <w:pPr>
        <w:ind w:left="0" w:right="0" w:firstLine="560"/>
        <w:spacing w:before="450" w:after="450" w:line="312" w:lineRule="auto"/>
      </w:pPr>
      <w:r>
        <w:rPr>
          <w:rFonts w:ascii="黑体" w:hAnsi="黑体" w:eastAsia="黑体" w:cs="黑体"/>
          <w:color w:val="000000"/>
          <w:sz w:val="36"/>
          <w:szCs w:val="36"/>
          <w:b w:val="1"/>
          <w:bCs w:val="1"/>
        </w:rPr>
        <w:t xml:space="preserve">第一篇：“六式”联动提升党员教育实效经验材料[大全]</w:t>
      </w:r>
    </w:p>
    <w:p>
      <w:pPr>
        <w:ind w:left="0" w:right="0" w:firstLine="560"/>
        <w:spacing w:before="450" w:after="450" w:line="312" w:lineRule="auto"/>
      </w:pPr>
      <w:r>
        <w:rPr>
          <w:rFonts w:ascii="宋体" w:hAnsi="宋体" w:eastAsia="宋体" w:cs="宋体"/>
          <w:color w:val="000"/>
          <w:sz w:val="28"/>
          <w:szCs w:val="28"/>
        </w:rPr>
        <w:t xml:space="preserve">“六式”联动提升党员教育实效经验材料</w:t>
      </w:r>
    </w:p>
    <w:p>
      <w:pPr>
        <w:ind w:left="0" w:right="0" w:firstLine="560"/>
        <w:spacing w:before="450" w:after="450" w:line="312" w:lineRule="auto"/>
      </w:pPr>
      <w:r>
        <w:rPr>
          <w:rFonts w:ascii="宋体" w:hAnsi="宋体" w:eastAsia="宋体" w:cs="宋体"/>
          <w:color w:val="000"/>
          <w:sz w:val="28"/>
          <w:szCs w:val="28"/>
        </w:rPr>
        <w:t xml:space="preserve">“非学无以广才，非志无以成学”。我们党依靠学习走到今天，也必然依靠学习走向未来。近年来，XX围绕党员教育，积极探索，勇于创新，因地制宜开展示范式、研讨式、情景式、体验式、指尖式、督促式等“六式”教育，有效提高党员教育的针对性和实效性，开创了新时代党员教育的新局面。</w:t>
      </w:r>
    </w:p>
    <w:p>
      <w:pPr>
        <w:ind w:left="0" w:right="0" w:firstLine="560"/>
        <w:spacing w:before="450" w:after="450" w:line="312" w:lineRule="auto"/>
      </w:pPr>
      <w:r>
        <w:rPr>
          <w:rFonts w:ascii="宋体" w:hAnsi="宋体" w:eastAsia="宋体" w:cs="宋体"/>
          <w:color w:val="000"/>
          <w:sz w:val="28"/>
          <w:szCs w:val="28"/>
        </w:rPr>
        <w:t xml:space="preserve">“示范式”强化党员教育深度力度。局党委始终把党员教育当成重要的政治任务来抓，坚持党建工作与业务工作同部署、同落实。明确局党委班子党建工作“一岗双责”，党委书记带头上党课，班子成员到联系党支部上党课，严格落实党员领导干部双重组织生活制度的要求。坚持先学一步、深学一层，班子成员领学精读《党章》《习近平新时代中国特色社会主义思想学习纲要》《习近平关于“不忘初心、牢记使命”重要论述选编》等，为全系统党员作表率、立标杆。召开党建工作暨支部书记述职会，层层传导压力，推动党员教育抓实抓细抓到位。</w:t>
      </w:r>
    </w:p>
    <w:p>
      <w:pPr>
        <w:ind w:left="0" w:right="0" w:firstLine="560"/>
        <w:spacing w:before="450" w:after="450" w:line="312" w:lineRule="auto"/>
      </w:pPr>
      <w:r>
        <w:rPr>
          <w:rFonts w:ascii="宋体" w:hAnsi="宋体" w:eastAsia="宋体" w:cs="宋体"/>
          <w:color w:val="000"/>
          <w:sz w:val="28"/>
          <w:szCs w:val="28"/>
        </w:rPr>
        <w:t xml:space="preserve">“研讨式”贯穿党员教育全员全程。每次专题教育，都组织全体党员结合工作实际谈体会、谈不足、谈打算。日常教育时，经常组织党员研讨交流、互动宣讲，变“理论灌输”为“故事感染”，听得懂、接地气、易接受，有效激发了党员参与学习、积极思考的主观能动性，达到统一思想、增强党性、凝聚力量的目的。先后开展“担当实干”专题讨论、解放思想“三问”大讨论以及“回顾入党心路历程”等活动，进一步深化全体党员“入党为什么”、“为党做什么”、“党章党规管什么”的意识。</w:t>
      </w:r>
    </w:p>
    <w:p>
      <w:pPr>
        <w:ind w:left="0" w:right="0" w:firstLine="560"/>
        <w:spacing w:before="450" w:after="450" w:line="312" w:lineRule="auto"/>
      </w:pPr>
      <w:r>
        <w:rPr>
          <w:rFonts w:ascii="宋体" w:hAnsi="宋体" w:eastAsia="宋体" w:cs="宋体"/>
          <w:color w:val="000"/>
          <w:sz w:val="28"/>
          <w:szCs w:val="28"/>
        </w:rPr>
        <w:t xml:space="preserve">“情景式”促进党员教育有声有色。针对党员教育需求，改变传统“填鸭式”“听我讲”的模式，通过观看视频录像、开展知识竞赛、开设道德讲堂、举办文艺演出等多种形式，让教育灵活生动，让党员入景入境。先后组织观看《为了政治生态的山清水秀》《信仰者》《榜样3》《八子》《永远在路上》《跨越时空的回信》《我们走在大路上》等经典影片和教育视频；开展“学党章、知党史”知识竞赛；开设“爱岗敬业、无私奉献”道德讲堂；开展“金土杯”书法摄影征集评选活动；开展“诵读红色家书、传承红色力量”活动；组织“我和我的祖国”演讲比赛；走进伟星小区举办“三城同创、你我同行”文艺汇演；举办全局庆祝改革开放40周年暨迎新春晚会等，使广大党员由被动变主动，由配角变主角，接受教育的主动性、积极性大大提高。</w:t>
      </w:r>
    </w:p>
    <w:p>
      <w:pPr>
        <w:ind w:left="0" w:right="0" w:firstLine="560"/>
        <w:spacing w:before="450" w:after="450" w:line="312" w:lineRule="auto"/>
      </w:pPr>
      <w:r>
        <w:rPr>
          <w:rFonts w:ascii="宋体" w:hAnsi="宋体" w:eastAsia="宋体" w:cs="宋体"/>
          <w:color w:val="000"/>
          <w:sz w:val="28"/>
          <w:szCs w:val="28"/>
        </w:rPr>
        <w:t xml:space="preserve">“体验式”推动党员教育入脑入心。结合我局实际，搭建党员现场听、主动学、深入讲的“体验式”教育平台，把党的十九大和习近平总书记系列重要讲话精神等作为重要内容，与重温入党誓词、参观红色教育基地、廉政教育基地、诵读红色家书等活动结合起来，让党员耳濡目染、接受洗礼，进一步坚定理想信念，不忘初心使命。先后组织党员到南昌方志敏烈士纪念馆，开展“铭记历史，缅怀先烈”活动；参观重庆白公馆、渣滓洞等红岩文化，接受革命传统教育；到金溪佐坊烈士陵园，举行“缅怀革命先烈弘扬民族精神”活动；赴市廉政党校，开展廉政教育；走进老年公寓，开展“人间百善孝为先，九九重阳享健康”慰问活动；赴上海和嘉兴，开展“参观一大会址、重温入党誓词”主题党日活动；到市烈士陵园开展“不忘初心、牢记使命”主题教育。广大党员通过身临其境，切身感受，教育效果大大增强。</w:t>
      </w:r>
    </w:p>
    <w:p>
      <w:pPr>
        <w:ind w:left="0" w:right="0" w:firstLine="560"/>
        <w:spacing w:before="450" w:after="450" w:line="312" w:lineRule="auto"/>
      </w:pPr>
      <w:r>
        <w:rPr>
          <w:rFonts w:ascii="宋体" w:hAnsi="宋体" w:eastAsia="宋体" w:cs="宋体"/>
          <w:color w:val="000"/>
          <w:sz w:val="28"/>
          <w:szCs w:val="28"/>
        </w:rPr>
        <w:t xml:space="preserve">“指尖式”实现党员教育随时随地。充分利用“互联网+党建”的优势，不断延伸党员教育的触角。通过“X党建微平台”“XX微先锋”等微信公众号、党建工作微信群、QQ群等平台载体，上传、分享活泼生动、诙谐幽默的动画视频及一目了然的图画表格等各类视频、课件、语音学习资料，宣传党的历史、基本理论、基本路线、方针政策和形势任务，为党员干部的学习提供了便利，使党员教育不受时间、地点、工作的限制，大家可以随时随地进行线上互动交流。</w:t>
      </w:r>
    </w:p>
    <w:p>
      <w:pPr>
        <w:ind w:left="0" w:right="0" w:firstLine="560"/>
        <w:spacing w:before="450" w:after="450" w:line="312" w:lineRule="auto"/>
      </w:pPr>
      <w:r>
        <w:rPr>
          <w:rFonts w:ascii="宋体" w:hAnsi="宋体" w:eastAsia="宋体" w:cs="宋体"/>
          <w:color w:val="000"/>
          <w:sz w:val="28"/>
          <w:szCs w:val="28"/>
        </w:rPr>
        <w:t xml:space="preserve">“督促式”确保党员教育从严从实。要求党员严格落实“三会一课”、民主评议党员、党员固定活动日、组织生活会等制度，坚持每月初提示本月党员固定活动日的内容，每月末提醒“X干部网络学院”学习情况，每周通报“学习强国”积分情况，每天督促了解主题教育开展情况，推动学习教育融入日常、抓在经常。坚持问题导向，强化从严督查指导，建立了“月抽查、季通报、年评议”的督查考核机制，采取专项督查、随机抽查、定期调阅等方式，推动党员教育规范化、制度化、常态化开展。</w:t>
      </w:r>
    </w:p>
    <w:p>
      <w:pPr>
        <w:ind w:left="0" w:right="0" w:firstLine="560"/>
        <w:spacing w:before="450" w:after="450" w:line="312" w:lineRule="auto"/>
      </w:pPr>
      <w:r>
        <w:rPr>
          <w:rFonts w:ascii="黑体" w:hAnsi="黑体" w:eastAsia="黑体" w:cs="黑体"/>
          <w:color w:val="000000"/>
          <w:sz w:val="36"/>
          <w:szCs w:val="36"/>
          <w:b w:val="1"/>
          <w:bCs w:val="1"/>
        </w:rPr>
        <w:t xml:space="preserve">第二篇：强化“四感”提升党员教育实效</w:t>
      </w:r>
    </w:p>
    <w:p>
      <w:pPr>
        <w:ind w:left="0" w:right="0" w:firstLine="560"/>
        <w:spacing w:before="450" w:after="450" w:line="312" w:lineRule="auto"/>
      </w:pPr>
      <w:r>
        <w:rPr>
          <w:rFonts w:ascii="宋体" w:hAnsi="宋体" w:eastAsia="宋体" w:cs="宋体"/>
          <w:color w:val="000"/>
          <w:sz w:val="28"/>
          <w:szCs w:val="28"/>
        </w:rPr>
        <w:t xml:space="preserve">强化“四感”提升党员教育实效</w:t>
      </w:r>
    </w:p>
    <w:p>
      <w:pPr>
        <w:ind w:left="0" w:right="0" w:firstLine="560"/>
        <w:spacing w:before="450" w:after="450" w:line="312" w:lineRule="auto"/>
      </w:pPr>
      <w:r>
        <w:rPr>
          <w:rFonts w:ascii="宋体" w:hAnsi="宋体" w:eastAsia="宋体" w:cs="宋体"/>
          <w:color w:val="000"/>
          <w:sz w:val="28"/>
          <w:szCs w:val="28"/>
        </w:rPr>
        <w:t xml:space="preserve">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力素质、发挥模范作用，为推动检验检疫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明确目标、突出重点，增强教育“获得感”。党员教育首先应明确目标方向，制定科学合理的学习计划，把握学习重点和方向，确保党员干部在教育过程中取得实实在在的收获。每年把党员教育作为重要内容列入全局教育培训工作计划，督促党支部和党员分别制定教育计划和个人学习计划，确保学习教育落实到每个支部、每名党员。抓牢领导干部“关键少数”，坚持以党组中心组学习带动全体党员学习，订立“每天抄写一段党章、每周阅读一篇理论文章、每月参加一次中心组学习、每季度开展一次专题研讨”的“四个一”学习目标，推动领导干部带头学、党员干部深入学。把明确基本标准、树立行为规范、遵守政治纪律和政治规矩作为学习党章党规的重点，把学习领会党中央治国理政新理念新思想新战略作为学习系列讲话的重点，通过专题讲座、座谈研讨、网络学院等多种形式组织集中学习，引导党员干部增强“四个意识”，坚定“四个自信”。通过明确目标学、突出重点教，党员干部的党性修养、理论水平、能力素质不断提升，先后获得常州市机关党建工作技能竞赛一等奖、江苏检验检疫系统党章党规知识竞赛二等奖。</w:t>
      </w:r>
    </w:p>
    <w:p>
      <w:pPr>
        <w:ind w:left="0" w:right="0" w:firstLine="560"/>
        <w:spacing w:before="450" w:after="450" w:line="312" w:lineRule="auto"/>
      </w:pPr>
      <w:r>
        <w:rPr>
          <w:rFonts w:ascii="宋体" w:hAnsi="宋体" w:eastAsia="宋体" w:cs="宋体"/>
          <w:color w:val="000"/>
          <w:sz w:val="28"/>
          <w:szCs w:val="28"/>
        </w:rPr>
        <w:t xml:space="preserve">严格程序、规范内容，增强教育“仪式感”。党员教育要与业务学习、工作培训等区别开来，要突出党员教育的政治性、思想性、原则性，防止表面化、娱乐化、庸俗化。深化“党员学习日”制度，明确每月第四个星期四为“党员学习日”，严格落实“三会一课”、组织生活会等制度规定，通过固定学习时间、场所、内容和程序，严格要求党员规范着装、佩戴党徽，增强教育活动的庄重感和仪式感。加强“主题党日”建设，通过开展交纳党费、重温入党誓词、志愿服务、过“政治生日”等“党味”浓厚的“主题党日”活动，不断增强党员教育的凝聚力和感染力。先后组织党员干部赴党的一大会址、瞿秋白纪念馆等红色教育基地开展现场教学，组织党员领导干部开展志愿服务。学习教育坚持将工作纪实、现场指导和检查考核贯穿全过程，充分体现党员教育的严肃性和严谨性，真正使党员教育成为锤炼党性的“大熔炉”、强化纪律的“练兵场”、深化作风的“实践课”。</w:t>
      </w:r>
    </w:p>
    <w:p>
      <w:pPr>
        <w:ind w:left="0" w:right="0" w:firstLine="560"/>
        <w:spacing w:before="450" w:after="450" w:line="312" w:lineRule="auto"/>
      </w:pPr>
      <w:r>
        <w:rPr>
          <w:rFonts w:ascii="宋体" w:hAnsi="宋体" w:eastAsia="宋体" w:cs="宋体"/>
          <w:color w:val="000"/>
          <w:sz w:val="28"/>
          <w:szCs w:val="28"/>
        </w:rPr>
        <w:t xml:space="preserve">创新形式、丰富载体，增强教育“时代感”。在严格规范程序和形式的同时，党员教育还应结合实际、创新形式，推动教育活动常态长效，创造符合时代特点和党员需求的内容和形式。积极运用两微一端，积极探索“互联网+党建”新模式，搭建“1+5”微教育平台（“1”即搭建微平台，打造‘指尖上的学习园地’；“5”即开展微党课、组织微测试、观看微视频、推送微阅读、参加微讨论），推动党员教育抓在日常、严在经常。创新学习形式，促进党员教育“有滋有味”，在全局范围内组织“两学一做”百问百答测试，开展“两学一做”主题征文和感悟格言征集活动。丰富教育载体，用好用足各类培训资源，组织开展3期井冈山党性锻炼专题培训班，选送240余人次赴各高校及党校开展综合能力提升培训。</w:t>
      </w:r>
    </w:p>
    <w:p>
      <w:pPr>
        <w:ind w:left="0" w:right="0" w:firstLine="560"/>
        <w:spacing w:before="450" w:after="450" w:line="312" w:lineRule="auto"/>
      </w:pPr>
      <w:r>
        <w:rPr>
          <w:rFonts w:ascii="宋体" w:hAnsi="宋体" w:eastAsia="宋体" w:cs="宋体"/>
          <w:color w:val="000"/>
          <w:sz w:val="28"/>
          <w:szCs w:val="28"/>
        </w:rPr>
        <w:t xml:space="preserve">筑牢阵地、鼓浓氛围，增强教育“归属感”。坚持硬件标准化和软件个性化相结合，切实推进党员教育阵地建设，营造浓厚学习氛围，增强党员干部参与学习教育的归属感。开展以“一支部一品牌”为主题的“特色支部”建设，帮助各党支部结合实际凝练形成特色鲜明、卓有成效的工作模式和党建品牌，推动第五党支部成为常州市市级机关首批“特色支部”。以道德讲堂形式举行庆祝建党96周年大会，培养和选树一批“两优一先”先进典型；开展“喜迎十九大·共圆中国梦”主题活动，组织“激扬诗歌颂党恩”朗诵比赛；通过“书香国检、好书推荐”活动，为党支部和党员发放理论书籍；开辟“两学一做”学习教育专栏，制作发布“砥砺奋进这五年”“从严治党进行时”电子相册和微视频，营造了浓厚的学习教育氛围。</w:t>
      </w:r>
    </w:p>
    <w:p>
      <w:pPr>
        <w:ind w:left="0" w:right="0" w:firstLine="560"/>
        <w:spacing w:before="450" w:after="450" w:line="312" w:lineRule="auto"/>
      </w:pPr>
      <w:r>
        <w:rPr>
          <w:rFonts w:ascii="黑体" w:hAnsi="黑体" w:eastAsia="黑体" w:cs="黑体"/>
          <w:color w:val="000000"/>
          <w:sz w:val="36"/>
          <w:szCs w:val="36"/>
          <w:b w:val="1"/>
          <w:bCs w:val="1"/>
        </w:rPr>
        <w:t xml:space="preserve">第三篇：【每日】强化“四感”  提升党员教育实效</w:t>
      </w:r>
    </w:p>
    <w:p>
      <w:pPr>
        <w:ind w:left="0" w:right="0" w:firstLine="560"/>
        <w:spacing w:before="450" w:after="450" w:line="312" w:lineRule="auto"/>
      </w:pPr>
      <w:r>
        <w:rPr>
          <w:rFonts w:ascii="宋体" w:hAnsi="宋体" w:eastAsia="宋体" w:cs="宋体"/>
          <w:color w:val="000"/>
          <w:sz w:val="28"/>
          <w:szCs w:val="28"/>
        </w:rPr>
        <w:t xml:space="preserve">强化“四感”</w:t>
      </w:r>
    </w:p>
    <w:p>
      <w:pPr>
        <w:ind w:left="0" w:right="0" w:firstLine="560"/>
        <w:spacing w:before="450" w:after="450" w:line="312" w:lineRule="auto"/>
      </w:pPr>
      <w:r>
        <w:rPr>
          <w:rFonts w:ascii="宋体" w:hAnsi="宋体" w:eastAsia="宋体" w:cs="宋体"/>
          <w:color w:val="000"/>
          <w:sz w:val="28"/>
          <w:szCs w:val="28"/>
        </w:rPr>
        <w:t xml:space="preserve">提升党员教育实效</w:t>
      </w:r>
    </w:p>
    <w:p>
      <w:pPr>
        <w:ind w:left="0" w:right="0" w:firstLine="560"/>
        <w:spacing w:before="450" w:after="450" w:line="312" w:lineRule="auto"/>
      </w:pPr>
      <w:r>
        <w:rPr>
          <w:rFonts w:ascii="宋体" w:hAnsi="宋体" w:eastAsia="宋体" w:cs="宋体"/>
          <w:color w:val="000"/>
          <w:sz w:val="28"/>
          <w:szCs w:val="28"/>
        </w:rPr>
        <w:t xml:space="preserve">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力素质、发挥模范作用，为推动检验检疫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明确目标、突出重点，增强教育“获得感”。党员教育首先应明确目标方向，制定科学合理的学习计划，把握学习重点和方向，确保党员干部在教育过程中取得实实在在的收获。每年把党员教育作为重要内容列入全局教育培训工作计划，督促党支部和党员分别制定教育计划和个人学习计划，确保学习教育落实到每个支部、每名党员。抓牢领导干部“关键少数”，坚持以党组中心组学习带动全体党员学习，订立“每天抄写一段党章、每周阅读一篇理论文章、每月参加一次中心组学习、每季度开展一次专题研讨”的“四个一”学习目标，推动领导干部带头学、党员干部深入学。把明确基本标准、树立行为规范、遵守政治纪律和政治规矩作为学习党章党规的重点，把学习领会党中央治国理政新理念新思想新战略作为学习系列讲话的重点，通过专题讲座、座谈研讨、网络学院等多种形式组织集中学习，引导党员干部增强“四个意识”，坚定“四个自信”。通过明确目标学、突出重点教，党员干部的党性修养、理论水平、能力素质不断提升，先后获得常州市机关党建工作技能竞赛一等奖、江苏检验检疫系统党章党规知识竞赛二等奖。</w:t>
      </w:r>
    </w:p>
    <w:p>
      <w:pPr>
        <w:ind w:left="0" w:right="0" w:firstLine="560"/>
        <w:spacing w:before="450" w:after="450" w:line="312" w:lineRule="auto"/>
      </w:pPr>
      <w:r>
        <w:rPr>
          <w:rFonts w:ascii="宋体" w:hAnsi="宋体" w:eastAsia="宋体" w:cs="宋体"/>
          <w:color w:val="000"/>
          <w:sz w:val="28"/>
          <w:szCs w:val="28"/>
        </w:rPr>
        <w:t xml:space="preserve">严格程序、规范内容，增强教育“仪式感”。党员教育要与业务学习、工作培训等区别开来，要突出党员教育的政治性、思想性、原则性，防止表面化、娱乐化、庸俗化。深化“党员学习日”制度，明确每月第四个星期四为“党员学习日”，严格落实“三会一课”、组织生活会等制度规定，通过固定学习时间、场所、内容和程序，严格要求党员规范着装、佩戴党徽，增强教育活动的庄重感和仪式感。加强“主题党日”建设，通过开展交纳党费、重温入党誓词、志愿服务、过“政治生日”等“党味”浓厚的“主题党日”活动，不断增强党员教育的凝聚力和感染力。先后组织党员干部赴党的一大会址、瞿秋白纪念馆等红色教育基地开展现场教学，组织党员领导干部开展志愿服务。学习教育坚持将工作纪实、现场指导和检查考核贯穿全过程，充分体现党员教育的严肃性和严谨性，真正使党员教育成为锤炼党性的“大熔炉”、强化纪律的“练兵场”、深化作风的“实践课”。</w:t>
      </w:r>
    </w:p>
    <w:p>
      <w:pPr>
        <w:ind w:left="0" w:right="0" w:firstLine="560"/>
        <w:spacing w:before="450" w:after="450" w:line="312" w:lineRule="auto"/>
      </w:pPr>
      <w:r>
        <w:rPr>
          <w:rFonts w:ascii="宋体" w:hAnsi="宋体" w:eastAsia="宋体" w:cs="宋体"/>
          <w:color w:val="000"/>
          <w:sz w:val="28"/>
          <w:szCs w:val="28"/>
        </w:rPr>
        <w:t xml:space="preserve">创新形式、丰富载体，增强教育“时代感”。在严格规范程序和形式的同时，党员教育还应结合实际、创新形式，推动教育活动常态长效，创造符合时代特点和党员需求的内容和形式。积极运用两微一端，积极探索“互联网+党建”新模式，搭建“1+5”微教育平台（“1”即搭建微平台，打造‘指尖上的学习园地’；“5”即开展微党课、组织微测试、观看微视频、推送微阅读、参加微讨论），推动党员教育抓在日常、严在经常。创新学习形式，促进党员教育“有滋有味”，在全局范围内组织“两学一做”百问百答测试，开展“两学一做”主题征文和感悟格言征集活动。丰富教育载体，用好用足各类培训资源，组织开展3期井冈山党性锻炼专题培训班，选送240余人次赴各高校及党校开展综合能力提升培训。</w:t>
      </w:r>
    </w:p>
    <w:p>
      <w:pPr>
        <w:ind w:left="0" w:right="0" w:firstLine="560"/>
        <w:spacing w:before="450" w:after="450" w:line="312" w:lineRule="auto"/>
      </w:pPr>
      <w:r>
        <w:rPr>
          <w:rFonts w:ascii="宋体" w:hAnsi="宋体" w:eastAsia="宋体" w:cs="宋体"/>
          <w:color w:val="000"/>
          <w:sz w:val="28"/>
          <w:szCs w:val="28"/>
        </w:rPr>
        <w:t xml:space="preserve">筑牢阵地、鼓浓氛围，增强教育“归属感”。坚持硬件标准化和软件个性化相结合，切实推进党员教育阵地建设，营造浓厚学习氛围，增强党员干部参与学习教育的归属感。开展以“一支部一品牌”为主题的“特色支部”建设，帮助各党支部结合实际凝练形成特色鲜明、卓有成效的工作模式和党建品牌，推动第五党支部成为常州市市级机关首批“特色支部”。以道德讲堂形式举行庆祝建党96周年大会，培养和选树一批“两优一先”先进典型；开展“喜迎十九大·共圆中国梦”主题活动，组织“激扬诗歌颂党恩”朗诵比赛；通过“书香国检、好书推荐”活动，为党支部和党员发放理论书籍；开辟“两学一做”学习教育专栏，制作发布“砥砺奋进这五年”“从严治党进行时”电子相册和微视频，营造了浓厚的学习教育氛围。</w:t>
      </w:r>
    </w:p>
    <w:p>
      <w:pPr>
        <w:ind w:left="0" w:right="0" w:firstLine="560"/>
        <w:spacing w:before="450" w:after="450" w:line="312" w:lineRule="auto"/>
      </w:pPr>
      <w:r>
        <w:rPr>
          <w:rFonts w:ascii="黑体" w:hAnsi="黑体" w:eastAsia="黑体" w:cs="黑体"/>
          <w:color w:val="000000"/>
          <w:sz w:val="36"/>
          <w:szCs w:val="36"/>
          <w:b w:val="1"/>
          <w:bCs w:val="1"/>
        </w:rPr>
        <w:t xml:space="preserve">第四篇：海宁市推行“巡审联动”机制提升巡察实效</w:t>
      </w:r>
    </w:p>
    <w:p>
      <w:pPr>
        <w:ind w:left="0" w:right="0" w:firstLine="560"/>
        <w:spacing w:before="450" w:after="450" w:line="312" w:lineRule="auto"/>
      </w:pPr>
      <w:r>
        <w:rPr>
          <w:rFonts w:ascii="宋体" w:hAnsi="宋体" w:eastAsia="宋体" w:cs="宋体"/>
          <w:color w:val="000"/>
          <w:sz w:val="28"/>
          <w:szCs w:val="28"/>
        </w:rPr>
        <w:t xml:space="preserve">海宁市推行“巡审联动”机制提升巡察实效</w:t>
      </w:r>
    </w:p>
    <w:p>
      <w:pPr>
        <w:ind w:left="0" w:right="0" w:firstLine="560"/>
        <w:spacing w:before="450" w:after="450" w:line="312" w:lineRule="auto"/>
      </w:pPr>
      <w:r>
        <w:rPr>
          <w:rFonts w:ascii="宋体" w:hAnsi="宋体" w:eastAsia="宋体" w:cs="宋体"/>
          <w:color w:val="000"/>
          <w:sz w:val="28"/>
          <w:szCs w:val="28"/>
        </w:rPr>
        <w:t xml:space="preserve">2025年以来，海宁市探索推行“巡审联动”工作机制，发挥巡察和审计各自的优势，提升了巡察工作实效。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（一）混合编组、联合进驻。市委组建巡察审计联动组，成员由市委巡察员和审计局专业骨干力量组成，确定被巡察单位后，巡察和审计同时入驻被巡察单位开展工作。</w:t>
      </w:r>
    </w:p>
    <w:p>
      <w:pPr>
        <w:ind w:left="0" w:right="0" w:firstLine="560"/>
        <w:spacing w:before="450" w:after="450" w:line="312" w:lineRule="auto"/>
      </w:pPr>
      <w:r>
        <w:rPr>
          <w:rFonts w:ascii="宋体" w:hAnsi="宋体" w:eastAsia="宋体" w:cs="宋体"/>
          <w:color w:val="000"/>
          <w:sz w:val="28"/>
          <w:szCs w:val="28"/>
        </w:rPr>
        <w:t xml:space="preserve">（二）分工协作、互为印证。巡察主要通过谈话询问发现问题，审计主要通过翻阅账务凭证核实问题，巡察和审计及时对各自发现的疑点进行沟通反馈，对问题进行对照比较，相互证明。</w:t>
      </w:r>
    </w:p>
    <w:p>
      <w:pPr>
        <w:ind w:left="0" w:right="0" w:firstLine="560"/>
        <w:spacing w:before="450" w:after="450" w:line="312" w:lineRule="auto"/>
      </w:pPr>
      <w:r>
        <w:rPr>
          <w:rFonts w:ascii="宋体" w:hAnsi="宋体" w:eastAsia="宋体" w:cs="宋体"/>
          <w:color w:val="000"/>
          <w:sz w:val="28"/>
          <w:szCs w:val="28"/>
        </w:rPr>
        <w:t xml:space="preserve">（三）共作结论、联动处置。巡察和审计密切配合，对审计发现的问题，巡察人员及时核查背后涉及到的人的问题；对巡察谈话中发现的问题，审计人员及时进行专业审计核实。</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（一）提升了问题发现实效。引入审计力量后，使巡察内容更加聚焦，针对性更强，发现的问题从浅表向深层次转变，为纪律审查和重大案件的查办提供了问题线索。</w:t>
      </w:r>
    </w:p>
    <w:p>
      <w:pPr>
        <w:ind w:left="0" w:right="0" w:firstLine="560"/>
        <w:spacing w:before="450" w:after="450" w:line="312" w:lineRule="auto"/>
      </w:pPr>
      <w:r>
        <w:rPr>
          <w:rFonts w:ascii="宋体" w:hAnsi="宋体" w:eastAsia="宋体" w:cs="宋体"/>
          <w:color w:val="000"/>
          <w:sz w:val="28"/>
          <w:szCs w:val="28"/>
        </w:rPr>
        <w:t xml:space="preserve">（二）增强了巡察震慑作用。通过巡审联动，共移送违纪违法线索8条，给予10人党政纪处分，移送司法机关6人，体现了巡察的威慑作用。</w:t>
      </w:r>
    </w:p>
    <w:p>
      <w:pPr>
        <w:ind w:left="0" w:right="0" w:firstLine="560"/>
        <w:spacing w:before="450" w:after="450" w:line="312" w:lineRule="auto"/>
      </w:pPr>
      <w:r>
        <w:rPr>
          <w:rFonts w:ascii="宋体" w:hAnsi="宋体" w:eastAsia="宋体" w:cs="宋体"/>
          <w:color w:val="000"/>
          <w:sz w:val="28"/>
          <w:szCs w:val="28"/>
        </w:rPr>
        <w:t xml:space="preserve">（三）强化了监督安排统筹。巡察监督和审计监督同步开展，有效利用了监督资源，又减少了对被巡察单位的重复监督和多头监督。</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第五篇：加强党员教育 提高工作实效</w:t>
      </w:r>
    </w:p>
    <w:p>
      <w:pPr>
        <w:ind w:left="0" w:right="0" w:firstLine="560"/>
        <w:spacing w:before="450" w:after="450" w:line="312" w:lineRule="auto"/>
      </w:pPr>
      <w:r>
        <w:rPr>
          <w:rFonts w:ascii="宋体" w:hAnsi="宋体" w:eastAsia="宋体" w:cs="宋体"/>
          <w:color w:val="000"/>
          <w:sz w:val="28"/>
          <w:szCs w:val="28"/>
        </w:rPr>
        <w:t xml:space="preserve">加强党员教育 提高工作实效</w:t>
      </w:r>
    </w:p>
    <w:p>
      <w:pPr>
        <w:ind w:left="0" w:right="0" w:firstLine="560"/>
        <w:spacing w:before="450" w:after="450" w:line="312" w:lineRule="auto"/>
      </w:pPr>
      <w:r>
        <w:rPr>
          <w:rFonts w:ascii="宋体" w:hAnsi="宋体" w:eastAsia="宋体" w:cs="宋体"/>
          <w:color w:val="000"/>
          <w:sz w:val="28"/>
          <w:szCs w:val="28"/>
        </w:rPr>
        <w:t xml:space="preserve">近年来，都里乡的党员总数一直呈历年上升趋势，为做好党员的教育管理，都里乡党委结合当前党员实际，积极探索，建章立制，更新工作观念、改进工作方法，不断增强教育管理工作的针对性和实效性。</w:t>
      </w:r>
    </w:p>
    <w:p>
      <w:pPr>
        <w:ind w:left="0" w:right="0" w:firstLine="560"/>
        <w:spacing w:before="450" w:after="450" w:line="312" w:lineRule="auto"/>
      </w:pPr>
      <w:r>
        <w:rPr>
          <w:rFonts w:ascii="宋体" w:hAnsi="宋体" w:eastAsia="宋体" w:cs="宋体"/>
          <w:color w:val="000"/>
          <w:sz w:val="28"/>
          <w:szCs w:val="28"/>
        </w:rPr>
        <w:t xml:space="preserve">（一）提高加强党员教育的迫切性和重要性的认识。乡党组织转变观念，消除认识上的误区，把农民党员教育真正抓实抓好，抓出成效。这项工作有乡村两级党组织一把手亲自抓，指导专人具体抓，并在舆论上多方宣传，以转变人们的认识，使农村党员教育摆上重要议事日程。同时，党组织认真调查研究，准确把握新形势下广大党员的学习需求和思想动态，以村党支部为单位建档立卡，制定切实可行的教育培训规划，明确每应完成的培训目标、任务、方法和具体措施等内容，努力做到按需施教、训有实效、学有所获。</w:t>
      </w:r>
    </w:p>
    <w:p>
      <w:pPr>
        <w:ind w:left="0" w:right="0" w:firstLine="560"/>
        <w:spacing w:before="450" w:after="450" w:line="312" w:lineRule="auto"/>
      </w:pPr>
      <w:r>
        <w:rPr>
          <w:rFonts w:ascii="宋体" w:hAnsi="宋体" w:eastAsia="宋体" w:cs="宋体"/>
          <w:color w:val="000"/>
          <w:sz w:val="28"/>
          <w:szCs w:val="28"/>
        </w:rPr>
        <w:t xml:space="preserve">（二）强化对党员教育管理的监督。一是要加强党员监督管理。坚持和完善“三会一课”制度，保证基层党组织生活正常化、规范化，为党员创造交流思想、增强党性的环境，保障党员权利。二是要加强政治理论教育，突出理想信念、宗旨观念、思想品德等方面的教育，使农村党员始终保持蓬勃朝气、昂扬锐气、浩然正气。三是要加强实用科技培训，充分发挥农村乡土人才党员的辐射效应，提高农村党员的科技文化素质，努力使他们成为农业科技的推广者、传播者和渗透者。</w:t>
      </w:r>
    </w:p>
    <w:p>
      <w:pPr>
        <w:ind w:left="0" w:right="0" w:firstLine="560"/>
        <w:spacing w:before="450" w:after="450" w:line="312" w:lineRule="auto"/>
      </w:pPr>
      <w:r>
        <w:rPr>
          <w:rFonts w:ascii="宋体" w:hAnsi="宋体" w:eastAsia="宋体" w:cs="宋体"/>
          <w:color w:val="000"/>
          <w:sz w:val="28"/>
          <w:szCs w:val="28"/>
        </w:rPr>
        <w:t xml:space="preserve">（三）探索农村党员教育的新措施、新办法。在工作中，充分考虑农村党员的实际，因地制宜，因人制策，分类指导，区别对待。对文化程度偏低的，没有读写能力的，学习活动主要以集中学习为主，以分散实践为辅，以交流心得为主，以书写体会为次，没有书写能力的以向党组织述职为主；对年龄偏大、行动不便的，以基层党组织送教上门组织自主学习、自我教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2025-07-23T19:28:56+08:00</dcterms:created>
  <dcterms:modified xsi:type="dcterms:W3CDTF">2025-07-23T19:28:56+08:00</dcterms:modified>
</cp:coreProperties>
</file>

<file path=docProps/custom.xml><?xml version="1.0" encoding="utf-8"?>
<Properties xmlns="http://schemas.openxmlformats.org/officeDocument/2006/custom-properties" xmlns:vt="http://schemas.openxmlformats.org/officeDocument/2006/docPropsVTypes"/>
</file>