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关于2025年反假货币培训工作情况报告</w:t>
      </w:r>
      <w:bookmarkEnd w:id="1"/>
    </w:p>
    <w:p>
      <w:pPr>
        <w:jc w:val="center"/>
        <w:spacing w:before="0" w:after="450"/>
      </w:pPr>
      <w:r>
        <w:rPr>
          <w:rFonts w:ascii="Arial" w:hAnsi="Arial" w:eastAsia="Arial" w:cs="Arial"/>
          <w:color w:val="999999"/>
          <w:sz w:val="20"/>
          <w:szCs w:val="20"/>
        </w:rPr>
        <w:t xml:space="preserve">来源：网络  作者：岁月静好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xx市Xxx银行关于反假货币培训及宣传情况的报告人民银行包头市中心支行：为全面推进XXX银行（以下简称“我行”）的反假币工作，打击一切不法分子的犯罪活动，使社会公众知晓反假币知识，于3月、4月、5月期间，我行组织开展了线上线下宣传及相关培训...</w:t>
      </w:r>
    </w:p>
    <w:p>
      <w:pPr>
        <w:ind w:left="0" w:right="0" w:firstLine="560"/>
        <w:spacing w:before="450" w:after="450" w:line="312" w:lineRule="auto"/>
      </w:pPr>
      <w:r>
        <w:rPr>
          <w:rFonts w:ascii="宋体" w:hAnsi="宋体" w:eastAsia="宋体" w:cs="宋体"/>
          <w:color w:val="000"/>
          <w:sz w:val="28"/>
          <w:szCs w:val="28"/>
        </w:rPr>
        <w:t xml:space="preserve">xx市Xxx银行关于反假货币培训及宣传情况的报告</w:t>
      </w:r>
    </w:p>
    <w:p>
      <w:pPr>
        <w:ind w:left="0" w:right="0" w:firstLine="560"/>
        <w:spacing w:before="450" w:after="450" w:line="312" w:lineRule="auto"/>
      </w:pPr>
      <w:r>
        <w:rPr>
          <w:rFonts w:ascii="宋体" w:hAnsi="宋体" w:eastAsia="宋体" w:cs="宋体"/>
          <w:color w:val="000"/>
          <w:sz w:val="28"/>
          <w:szCs w:val="28"/>
        </w:rPr>
        <w:t xml:space="preserve">人民银行包头市中心支行：</w:t>
      </w:r>
    </w:p>
    <w:p>
      <w:pPr>
        <w:ind w:left="0" w:right="0" w:firstLine="560"/>
        <w:spacing w:before="450" w:after="450" w:line="312" w:lineRule="auto"/>
      </w:pPr>
      <w:r>
        <w:rPr>
          <w:rFonts w:ascii="宋体" w:hAnsi="宋体" w:eastAsia="宋体" w:cs="宋体"/>
          <w:color w:val="000"/>
          <w:sz w:val="28"/>
          <w:szCs w:val="28"/>
        </w:rPr>
        <w:t xml:space="preserve">为全面推进XXX银行（以下简称“我行”）的反假币工作，打击一切不法分子的犯罪活动，使社会公众知晓反假币知识，于3月、4月、5月期间，我行组织开展了线上线下宣传及相关培训工作。通过采取一系列行之有效的举措，确保了此项活动扎实有效开展，取得了较好的成效。现将培训宣传情况报告如下：</w:t>
      </w:r>
    </w:p>
    <w:p>
      <w:pPr>
        <w:ind w:left="0" w:right="0" w:firstLine="560"/>
        <w:spacing w:before="450" w:after="450" w:line="312" w:lineRule="auto"/>
      </w:pPr>
      <w:r>
        <w:rPr>
          <w:rFonts w:ascii="宋体" w:hAnsi="宋体" w:eastAsia="宋体" w:cs="宋体"/>
          <w:color w:val="000"/>
          <w:sz w:val="28"/>
          <w:szCs w:val="28"/>
        </w:rPr>
        <w:t xml:space="preserve">一、学习法规制度，提高对反假币工作的认识：</w:t>
      </w:r>
    </w:p>
    <w:p>
      <w:pPr>
        <w:ind w:left="0" w:right="0" w:firstLine="560"/>
        <w:spacing w:before="450" w:after="450" w:line="312" w:lineRule="auto"/>
      </w:pPr>
      <w:r>
        <w:rPr>
          <w:rFonts w:ascii="宋体" w:hAnsi="宋体" w:eastAsia="宋体" w:cs="宋体"/>
          <w:color w:val="000"/>
          <w:sz w:val="28"/>
          <w:szCs w:val="28"/>
        </w:rPr>
        <w:t xml:space="preserve">为保证我行反假币工作的深入性和长期性，进一步提高临柜人员的反假货币素质，除继续做好向人民群众宣传外，在4月、5月期间，我行组织开展了一线临柜人员岗位培训工作。通过讲授方式，集中学习了《中华人民共和国人民币管理条例》，《中国人民银行假币收缴、鉴定管理办法》等相关的法律法规、人民银行相关规定和系统内有关规章制度。目前我行共有现金从业人员17人，参加培训17人，覆盖率100%。培训结束后我行组织统一考试，进一步提高了员工的遵纪守法意识和对反假币工作重要性的认识。</w:t>
      </w:r>
    </w:p>
    <w:p>
      <w:pPr>
        <w:ind w:left="0" w:right="0" w:firstLine="560"/>
        <w:spacing w:before="450" w:after="450" w:line="312" w:lineRule="auto"/>
      </w:pPr>
      <w:r>
        <w:rPr>
          <w:rFonts w:ascii="宋体" w:hAnsi="宋体" w:eastAsia="宋体" w:cs="宋体"/>
          <w:color w:val="000"/>
          <w:sz w:val="28"/>
          <w:szCs w:val="28"/>
        </w:rPr>
        <w:t xml:space="preserve">二、对外宣传，提高反假币工作的影响力：</w:t>
      </w:r>
    </w:p>
    <w:p>
      <w:pPr>
        <w:ind w:left="0" w:right="0" w:firstLine="560"/>
        <w:spacing w:before="450" w:after="450" w:line="312" w:lineRule="auto"/>
      </w:pPr>
      <w:r>
        <w:rPr>
          <w:rFonts w:ascii="宋体" w:hAnsi="宋体" w:eastAsia="宋体" w:cs="宋体"/>
          <w:color w:val="000"/>
          <w:sz w:val="28"/>
          <w:szCs w:val="28"/>
        </w:rPr>
        <w:t xml:space="preserve">我行按要求开展反假币宣传工作，主要包括以下方面：</w:t>
      </w:r>
    </w:p>
    <w:p>
      <w:pPr>
        <w:ind w:left="0" w:right="0" w:firstLine="560"/>
        <w:spacing w:before="450" w:after="450" w:line="312" w:lineRule="auto"/>
      </w:pPr>
      <w:r>
        <w:rPr>
          <w:rFonts w:ascii="宋体" w:hAnsi="宋体" w:eastAsia="宋体" w:cs="宋体"/>
          <w:color w:val="000"/>
          <w:sz w:val="28"/>
          <w:szCs w:val="28"/>
        </w:rPr>
        <w:t xml:space="preserve">3月，我行通过微信公众号开展宣传，转发量达上百条，起到了很大的宣传作用；4月，我行由综合部负责统一制作“反假货币，人人有责”横幅，并发放到各营业网点，开展厅堂宣传活动，同时在4月中旬、5月中旬由反假币领导小组牵头组织各支行工作人员开展社区反假币宣传活动，通过悬挂大红条幅、设立咨询台、派发宣传资料等形式，向广大人民群众广泛宣传反假币知识，讲解第五套人民币防伪知识，残币兑换标准、人民币管理法律常识。通过此次宣传活动，使群众对反假币有了进一步的认识，深刻了解假币对社会的危害以及反假币的重要性和必要性，受到广大人民群众的一致好评。</w:t>
      </w:r>
    </w:p>
    <w:p>
      <w:pPr>
        <w:ind w:left="0" w:right="0" w:firstLine="560"/>
        <w:spacing w:before="450" w:after="450" w:line="312" w:lineRule="auto"/>
      </w:pPr>
      <w:r>
        <w:rPr>
          <w:rFonts w:ascii="宋体" w:hAnsi="宋体" w:eastAsia="宋体" w:cs="宋体"/>
          <w:color w:val="000"/>
          <w:sz w:val="28"/>
          <w:szCs w:val="28"/>
        </w:rPr>
        <w:t xml:space="preserve">三、做好检查，进一步完善反假币工作</w:t>
      </w:r>
    </w:p>
    <w:p>
      <w:pPr>
        <w:ind w:left="0" w:right="0" w:firstLine="560"/>
        <w:spacing w:before="450" w:after="450" w:line="312" w:lineRule="auto"/>
      </w:pPr>
      <w:r>
        <w:rPr>
          <w:rFonts w:ascii="宋体" w:hAnsi="宋体" w:eastAsia="宋体" w:cs="宋体"/>
          <w:color w:val="000"/>
          <w:sz w:val="28"/>
          <w:szCs w:val="28"/>
        </w:rPr>
        <w:t xml:space="preserve">我行在做好宣传和培训的同时对各网点的反假币工作进行了检查，主要检查假币的收缴程序、鉴定程序、假币的保管和解缴等工作情况。对检查中出现的问题督促网点及时纠改，并提出合理化的建议，使我行反假币工作更加规范化、合理化。</w:t>
      </w:r>
    </w:p>
    <w:p>
      <w:pPr>
        <w:ind w:left="0" w:right="0" w:firstLine="560"/>
        <w:spacing w:before="450" w:after="450" w:line="312" w:lineRule="auto"/>
      </w:pPr>
      <w:r>
        <w:rPr>
          <w:rFonts w:ascii="宋体" w:hAnsi="宋体" w:eastAsia="宋体" w:cs="宋体"/>
          <w:color w:val="000"/>
          <w:sz w:val="28"/>
          <w:szCs w:val="28"/>
        </w:rPr>
        <w:t xml:space="preserve">通过3月到5月反假币活动的培训及宣传，既提高了行内员工对反假币工作的认识，也得到了公众对反假币工作的支持。反假币工作是一项长期性、系统性的工作，我行将在今后的工作中严格按照人民银行的要求，切实履行好反假币的法定义务，维护金融机构信誉。</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