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浅谈企业食品安全风险识别与对策</w:t>
      </w:r>
      <w:bookmarkEnd w:id="1"/>
    </w:p>
    <w:p>
      <w:pPr>
        <w:jc w:val="center"/>
        <w:spacing w:before="0" w:after="450"/>
      </w:pPr>
      <w:r>
        <w:rPr>
          <w:rFonts w:ascii="Arial" w:hAnsi="Arial" w:eastAsia="Arial" w:cs="Arial"/>
          <w:color w:val="999999"/>
          <w:sz w:val="20"/>
          <w:szCs w:val="20"/>
        </w:rPr>
        <w:t xml:space="preserve">来源：网络  作者：红尘浅笑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浅谈企业食品安全风险识别与对策本文系2024年广东科技学院人文社科类重点项目《对企业食品安全风险管理体系建构的研究””兼谈企业食品安全风险保障基金设立》的阶段性成果。（课题编号：GKY-2013KYZD-4）摘要：从＇三鹿奶粉事件“到＇双汇...</w:t>
      </w:r>
    </w:p>
    <w:p>
      <w:pPr>
        <w:ind w:left="0" w:right="0" w:firstLine="560"/>
        <w:spacing w:before="450" w:after="450" w:line="312" w:lineRule="auto"/>
      </w:pPr>
      <w:r>
        <w:rPr>
          <w:rFonts w:ascii="宋体" w:hAnsi="宋体" w:eastAsia="宋体" w:cs="宋体"/>
          <w:color w:val="000"/>
          <w:sz w:val="28"/>
          <w:szCs w:val="28"/>
        </w:rPr>
        <w:t xml:space="preserve">浅谈企业食品安全风险识别与对策</w:t>
      </w:r>
    </w:p>
    <w:p>
      <w:pPr>
        <w:ind w:left="0" w:right="0" w:firstLine="560"/>
        <w:spacing w:before="450" w:after="450" w:line="312" w:lineRule="auto"/>
      </w:pPr>
      <w:r>
        <w:rPr>
          <w:rFonts w:ascii="宋体" w:hAnsi="宋体" w:eastAsia="宋体" w:cs="宋体"/>
          <w:color w:val="000"/>
          <w:sz w:val="28"/>
          <w:szCs w:val="28"/>
        </w:rPr>
        <w:t xml:space="preserve">本文系2025</w:t>
      </w:r>
    </w:p>
    <w:p>
      <w:pPr>
        <w:ind w:left="0" w:right="0" w:firstLine="560"/>
        <w:spacing w:before="450" w:after="450" w:line="312" w:lineRule="auto"/>
      </w:pPr>
      <w:r>
        <w:rPr>
          <w:rFonts w:ascii="宋体" w:hAnsi="宋体" w:eastAsia="宋体" w:cs="宋体"/>
          <w:color w:val="000"/>
          <w:sz w:val="28"/>
          <w:szCs w:val="28"/>
        </w:rPr>
        <w:t xml:space="preserve">年广东科技学院人文社科类重点项目《对企业食品安全风险管理体系建构的研究””兼谈企业食品安全风险保障基金设立》的阶段性成果。（课题编号：GKY-2013KYZD-4）</w:t>
      </w:r>
    </w:p>
    <w:p>
      <w:pPr>
        <w:ind w:left="0" w:right="0" w:firstLine="560"/>
        <w:spacing w:before="450" w:after="450" w:line="312" w:lineRule="auto"/>
      </w:pPr>
      <w:r>
        <w:rPr>
          <w:rFonts w:ascii="宋体" w:hAnsi="宋体" w:eastAsia="宋体" w:cs="宋体"/>
          <w:color w:val="000"/>
          <w:sz w:val="28"/>
          <w:szCs w:val="28"/>
        </w:rPr>
        <w:t xml:space="preserve">摘要：从＇三鹿奶粉事件“到＇双汇瘦肉精事件“，从茅台等名酒＇塑化剂事件“到最近的康师傅统一方便面含致癌物，陆续发生的食品安全事故使得食品安全问题成为全民关心的话题。食品安全既关乎民生和社会稳定，又对国民经济、食品产业和企业可持续发展至关重要。文章主要针对食品行业安全，从财务风险的角度就其类型、识别方法、应对策略三个方面探讨如何有效应对食品行业的安全风险，降低风险所带来的损失。</w:t>
      </w:r>
    </w:p>
    <w:p>
      <w:pPr>
        <w:ind w:left="0" w:right="0" w:firstLine="560"/>
        <w:spacing w:before="450" w:after="450" w:line="312" w:lineRule="auto"/>
      </w:pPr>
      <w:r>
        <w:rPr>
          <w:rFonts w:ascii="宋体" w:hAnsi="宋体" w:eastAsia="宋体" w:cs="宋体"/>
          <w:color w:val="000"/>
          <w:sz w:val="28"/>
          <w:szCs w:val="28"/>
        </w:rPr>
        <w:t xml:space="preserve">关键词：食品企业；安全风险识别；风险及对策</w:t>
      </w:r>
    </w:p>
    <w:p>
      <w:pPr>
        <w:ind w:left="0" w:right="0" w:firstLine="560"/>
        <w:spacing w:before="450" w:after="450" w:line="312" w:lineRule="auto"/>
      </w:pPr>
      <w:r>
        <w:rPr>
          <w:rFonts w:ascii="宋体" w:hAnsi="宋体" w:eastAsia="宋体" w:cs="宋体"/>
          <w:color w:val="000"/>
          <w:sz w:val="28"/>
          <w:szCs w:val="28"/>
        </w:rPr>
        <w:t xml:space="preserve">从＇三鹿奶粉事件“到＇双汇瘦肉精事件“，从茅台等名酒＇塑化剂事件“到最近的康师傅统一方便面含致癌物，陆续发生的食品安全事故或事件使得食品安全问题成为全民关心的话题，成为政府、行业、企业和消费者持续关注的焦点。＇国以民为本，民以食为天，食以安为先“。食品安全既关乎民生和社会稳定，又对国民经济、食品产业和企业可持续发展至关重要。本文主要针对食品行业安全，从财务风险的角度就其类型、识别方法、应对策略三个方面探讨如何有效应对食品行业的安全风险，降低风险所带来的损失。</w:t>
      </w:r>
    </w:p>
    <w:p>
      <w:pPr>
        <w:ind w:left="0" w:right="0" w:firstLine="560"/>
        <w:spacing w:before="450" w:after="450" w:line="312" w:lineRule="auto"/>
      </w:pPr>
      <w:r>
        <w:rPr>
          <w:rFonts w:ascii="宋体" w:hAnsi="宋体" w:eastAsia="宋体" w:cs="宋体"/>
          <w:color w:val="000"/>
          <w:sz w:val="28"/>
          <w:szCs w:val="28"/>
        </w:rPr>
        <w:t xml:space="preserve">一、企业食品安全风险类型</w:t>
      </w:r>
    </w:p>
    <w:p>
      <w:pPr>
        <w:ind w:left="0" w:right="0" w:firstLine="560"/>
        <w:spacing w:before="450" w:after="450" w:line="312" w:lineRule="auto"/>
      </w:pPr>
      <w:r>
        <w:rPr>
          <w:rFonts w:ascii="宋体" w:hAnsi="宋体" w:eastAsia="宋体" w:cs="宋体"/>
          <w:color w:val="000"/>
          <w:sz w:val="28"/>
          <w:szCs w:val="28"/>
        </w:rPr>
        <w:t xml:space="preserve">企业食品安全标准就是力求在法律框架下，用适中的成本达到控制食用安全风险，有利于树立我国食品安全形象，促进食品生产与贸易，维持正常的社</w:t>
      </w:r>
    </w:p>
    <w:p>
      <w:pPr>
        <w:ind w:left="0" w:right="0" w:firstLine="560"/>
        <w:spacing w:before="450" w:after="450" w:line="312" w:lineRule="auto"/>
      </w:pPr>
      <w:r>
        <w:rPr>
          <w:rFonts w:ascii="宋体" w:hAnsi="宋体" w:eastAsia="宋体" w:cs="宋体"/>
          <w:color w:val="000"/>
          <w:sz w:val="28"/>
          <w:szCs w:val="28"/>
        </w:rPr>
        <w:t xml:space="preserve">会经济秩序。但食品企业与其他企业一样面临诸多风险，比如来自企业外部的环境风险、市场风险、自然灾害风险、食品流行病菌风险等；来自企业内部的技术风险、生产风险、财务风险、产品质量与安全风险等，但最大的风险是食品安全风险，在广度、深度和烈度上，其他风险都无法与之相比。企业其他风险一般影响单个企业本身的生存与发展，而食品安全风险不仅影响到企业的生存、发展，而且影响社会稳定，公民和消费者的健康与权益，甚至影响国家和地方经济发展。</w:t>
      </w:r>
    </w:p>
    <w:p>
      <w:pPr>
        <w:ind w:left="0" w:right="0" w:firstLine="560"/>
        <w:spacing w:before="450" w:after="450" w:line="312" w:lineRule="auto"/>
      </w:pPr>
      <w:r>
        <w:rPr>
          <w:rFonts w:ascii="宋体" w:hAnsi="宋体" w:eastAsia="宋体" w:cs="宋体"/>
          <w:color w:val="000"/>
          <w:sz w:val="28"/>
          <w:szCs w:val="28"/>
        </w:rPr>
        <w:t xml:space="preserve">二、企业食品安全风险识别方法</w:t>
      </w:r>
    </w:p>
    <w:p>
      <w:pPr>
        <w:ind w:left="0" w:right="0" w:firstLine="560"/>
        <w:spacing w:before="450" w:after="450" w:line="312" w:lineRule="auto"/>
      </w:pPr>
      <w:r>
        <w:rPr>
          <w:rFonts w:ascii="宋体" w:hAnsi="宋体" w:eastAsia="宋体" w:cs="宋体"/>
          <w:color w:val="000"/>
          <w:sz w:val="28"/>
          <w:szCs w:val="28"/>
        </w:rPr>
        <w:t xml:space="preserve">食品安全风险识别就是指在食品安全风险事故发生之前，运用各种系统的、连续的方法来认识所面临的各种食品安全风险以及分析食品安全风险事故发生的原因。食品安全风险的识别主要应用相关的历史经验与感知情况进行分析，除此之外，还可以使用资料记载来分析引起风险事故的各种因素，进行归纳和整理，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2025-07-23T15:19:05+08:00</dcterms:created>
  <dcterms:modified xsi:type="dcterms:W3CDTF">2025-07-23T15:19:05+08:00</dcterms:modified>
</cp:coreProperties>
</file>

<file path=docProps/custom.xml><?xml version="1.0" encoding="utf-8"?>
<Properties xmlns="http://schemas.openxmlformats.org/officeDocument/2006/custom-properties" xmlns:vt="http://schemas.openxmlformats.org/officeDocument/2006/docPropsVTypes"/>
</file>