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XX市教育局XX市2025年度教育法治建设工作要点</w:t>
      </w:r>
      <w:bookmarkEnd w:id="1"/>
    </w:p>
    <w:p>
      <w:pPr>
        <w:jc w:val="center"/>
        <w:spacing w:before="0" w:after="450"/>
      </w:pPr>
      <w:r>
        <w:rPr>
          <w:rFonts w:ascii="Arial" w:hAnsi="Arial" w:eastAsia="Arial" w:cs="Arial"/>
          <w:color w:val="999999"/>
          <w:sz w:val="20"/>
          <w:szCs w:val="20"/>
        </w:rPr>
        <w:t xml:space="preserve">来源：网络  作者：枫叶飘零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XX市2024年度教育法治建设工作要点一、积极服务局中心工作1．加强对局规范性文件签发前合法性审查，对规范性文件是否符合规定、适用依据是否准确、制定程序是否合法等进行把关，确保教育局所出台的文件和政策的合法性与规范性，并做好规范性文件备案工...</w:t>
      </w:r>
    </w:p>
    <w:p>
      <w:pPr>
        <w:ind w:left="0" w:right="0" w:firstLine="560"/>
        <w:spacing w:before="450" w:after="450" w:line="312" w:lineRule="auto"/>
      </w:pPr>
      <w:r>
        <w:rPr>
          <w:rFonts w:ascii="宋体" w:hAnsi="宋体" w:eastAsia="宋体" w:cs="宋体"/>
          <w:color w:val="000"/>
          <w:sz w:val="28"/>
          <w:szCs w:val="28"/>
        </w:rPr>
        <w:t xml:space="preserve">XX市2025年度教育法治建设工作要点</w:t>
      </w:r>
    </w:p>
    <w:p>
      <w:pPr>
        <w:ind w:left="0" w:right="0" w:firstLine="560"/>
        <w:spacing w:before="450" w:after="450" w:line="312" w:lineRule="auto"/>
      </w:pPr>
      <w:r>
        <w:rPr>
          <w:rFonts w:ascii="宋体" w:hAnsi="宋体" w:eastAsia="宋体" w:cs="宋体"/>
          <w:color w:val="000"/>
          <w:sz w:val="28"/>
          <w:szCs w:val="28"/>
        </w:rPr>
        <w:t xml:space="preserve">一、积极服务局中心工作</w:t>
      </w:r>
    </w:p>
    <w:p>
      <w:pPr>
        <w:ind w:left="0" w:right="0" w:firstLine="560"/>
        <w:spacing w:before="450" w:after="450" w:line="312" w:lineRule="auto"/>
      </w:pPr>
      <w:r>
        <w:rPr>
          <w:rFonts w:ascii="宋体" w:hAnsi="宋体" w:eastAsia="宋体" w:cs="宋体"/>
          <w:color w:val="000"/>
          <w:sz w:val="28"/>
          <w:szCs w:val="28"/>
        </w:rPr>
        <w:t xml:space="preserve">1．加强对局规范性文件签发前合法性审查，对规范性文件是否符合规定、适用依据是否准确、制定程序是否合法等进行把关，确保教育局所出台的文件和政策的合法性与规范性，并做好规范性文件备案工作。</w:t>
      </w:r>
    </w:p>
    <w:p>
      <w:pPr>
        <w:ind w:left="0" w:right="0" w:firstLine="560"/>
        <w:spacing w:before="450" w:after="450" w:line="312" w:lineRule="auto"/>
      </w:pPr>
      <w:r>
        <w:rPr>
          <w:rFonts w:ascii="宋体" w:hAnsi="宋体" w:eastAsia="宋体" w:cs="宋体"/>
          <w:color w:val="000"/>
          <w:sz w:val="28"/>
          <w:szCs w:val="28"/>
        </w:rPr>
        <w:t xml:space="preserve">2、相关科室要做好行政应诉、行政复议工作。积极配合上级机关行政复议部门，按照相关要求做好行政应诉、行政复议各项基础工作，努力化解矛盾，积极维护教育系统稳定大局。</w:t>
      </w:r>
    </w:p>
    <w:p>
      <w:pPr>
        <w:ind w:left="0" w:right="0" w:firstLine="560"/>
        <w:spacing w:before="450" w:after="450" w:line="312" w:lineRule="auto"/>
      </w:pPr>
      <w:r>
        <w:rPr>
          <w:rFonts w:ascii="宋体" w:hAnsi="宋体" w:eastAsia="宋体" w:cs="宋体"/>
          <w:color w:val="000"/>
          <w:sz w:val="28"/>
          <w:szCs w:val="28"/>
        </w:rPr>
        <w:t xml:space="preserve">二、全面推进依法治教</w:t>
      </w:r>
    </w:p>
    <w:p>
      <w:pPr>
        <w:ind w:left="0" w:right="0" w:firstLine="560"/>
        <w:spacing w:before="450" w:after="450" w:line="312" w:lineRule="auto"/>
      </w:pPr>
      <w:r>
        <w:rPr>
          <w:rFonts w:ascii="宋体" w:hAnsi="宋体" w:eastAsia="宋体" w:cs="宋体"/>
          <w:color w:val="000"/>
          <w:sz w:val="28"/>
          <w:szCs w:val="28"/>
        </w:rPr>
        <w:t xml:space="preserve">3.进一步提高依法治校水平。指导全市中小学校持续推进中小学章程实施，在省级依法治校示范校和市级依法治校示范校开展一校一章程、一校一制度、一校一规划、一校一特色活动，建立健全依法治校机制。</w:t>
      </w:r>
    </w:p>
    <w:p>
      <w:pPr>
        <w:ind w:left="0" w:right="0" w:firstLine="560"/>
        <w:spacing w:before="450" w:after="450" w:line="312" w:lineRule="auto"/>
      </w:pPr>
      <w:r>
        <w:rPr>
          <w:rFonts w:ascii="宋体" w:hAnsi="宋体" w:eastAsia="宋体" w:cs="宋体"/>
          <w:color w:val="000"/>
          <w:sz w:val="28"/>
          <w:szCs w:val="28"/>
        </w:rPr>
        <w:t xml:space="preserve">4．完善重大行政决策机制。认真落实“公众参与、专家论证、风险评估、合法性审查、集体讨论决定”等重大行政决策的法定程序，积极推进决策制度科学、程序正当、民主公开、责任明确。</w:t>
      </w:r>
    </w:p>
    <w:p>
      <w:pPr>
        <w:ind w:left="0" w:right="0" w:firstLine="560"/>
        <w:spacing w:before="450" w:after="450" w:line="312" w:lineRule="auto"/>
      </w:pPr>
      <w:r>
        <w:rPr>
          <w:rFonts w:ascii="宋体" w:hAnsi="宋体" w:eastAsia="宋体" w:cs="宋体"/>
          <w:color w:val="000"/>
          <w:sz w:val="28"/>
          <w:szCs w:val="28"/>
        </w:rPr>
        <w:t xml:space="preserve">5．继续实施法律顾问制度。充分发挥法律顾问在制定重大行政决策和推进依法行政中的积极作用。督促指导相关职能科室转变职能，依法行政。与各科室一起做好市政府对教育局的依法行政年度考核。</w:t>
      </w:r>
    </w:p>
    <w:p>
      <w:pPr>
        <w:ind w:left="0" w:right="0" w:firstLine="560"/>
        <w:spacing w:before="450" w:after="450" w:line="312" w:lineRule="auto"/>
      </w:pPr>
      <w:r>
        <w:rPr>
          <w:rFonts w:ascii="宋体" w:hAnsi="宋体" w:eastAsia="宋体" w:cs="宋体"/>
          <w:color w:val="000"/>
          <w:sz w:val="28"/>
          <w:szCs w:val="28"/>
        </w:rPr>
        <w:t xml:space="preserve">三、认真实施“七五”普法规划</w:t>
      </w:r>
    </w:p>
    <w:p>
      <w:pPr>
        <w:ind w:left="0" w:right="0" w:firstLine="560"/>
        <w:spacing w:before="450" w:after="450" w:line="312" w:lineRule="auto"/>
      </w:pPr>
      <w:r>
        <w:rPr>
          <w:rFonts w:ascii="宋体" w:hAnsi="宋体" w:eastAsia="宋体" w:cs="宋体"/>
          <w:color w:val="000"/>
          <w:sz w:val="28"/>
          <w:szCs w:val="28"/>
        </w:rPr>
        <w:t xml:space="preserve">6．加强对广大教育工作者的法治培训。</w:t>
      </w:r>
    </w:p>
    <w:p>
      <w:pPr>
        <w:ind w:left="0" w:right="0" w:firstLine="560"/>
        <w:spacing w:before="450" w:after="450" w:line="312" w:lineRule="auto"/>
      </w:pPr>
      <w:r>
        <w:rPr>
          <w:rFonts w:ascii="宋体" w:hAnsi="宋体" w:eastAsia="宋体" w:cs="宋体"/>
          <w:color w:val="000"/>
          <w:sz w:val="28"/>
          <w:szCs w:val="28"/>
        </w:rPr>
        <w:t xml:space="preserve">开展学校法治副校长、专干法治培训，提升校长依法治校能力，指导学校正确处理涉法案件，预防和减少校园伤害事故发生，确保学校正常的教育教学秩序。</w:t>
      </w:r>
    </w:p>
    <w:p>
      <w:pPr>
        <w:ind w:left="0" w:right="0" w:firstLine="560"/>
        <w:spacing w:before="450" w:after="450" w:line="312" w:lineRule="auto"/>
      </w:pPr>
      <w:r>
        <w:rPr>
          <w:rFonts w:ascii="宋体" w:hAnsi="宋体" w:eastAsia="宋体" w:cs="宋体"/>
          <w:color w:val="000"/>
          <w:sz w:val="28"/>
          <w:szCs w:val="28"/>
        </w:rPr>
        <w:t xml:space="preserve">强化教师法治理念。把教师学法与接受继续教育、加强师德师风建设结合起来，进一步规范教师执教行为。学校利用例会对教师进行法治培训。学习《中华人民共和国教育法》、《中华人民共和国教师法》等法律法规进行学习。对本校章程进行专题学习。教师法治培训要求有计划、有记录、有图片。</w:t>
      </w:r>
    </w:p>
    <w:p>
      <w:pPr>
        <w:ind w:left="0" w:right="0" w:firstLine="560"/>
        <w:spacing w:before="450" w:after="450" w:line="312" w:lineRule="auto"/>
      </w:pPr>
      <w:r>
        <w:rPr>
          <w:rFonts w:ascii="宋体" w:hAnsi="宋体" w:eastAsia="宋体" w:cs="宋体"/>
          <w:color w:val="000"/>
          <w:sz w:val="28"/>
          <w:szCs w:val="28"/>
        </w:rPr>
        <w:t xml:space="preserve">7.深入开展“法律进学校”活动。</w:t>
      </w:r>
    </w:p>
    <w:p>
      <w:pPr>
        <w:ind w:left="0" w:right="0" w:firstLine="560"/>
        <w:spacing w:before="450" w:after="450" w:line="312" w:lineRule="auto"/>
      </w:pPr>
      <w:r>
        <w:rPr>
          <w:rFonts w:ascii="宋体" w:hAnsi="宋体" w:eastAsia="宋体" w:cs="宋体"/>
          <w:color w:val="000"/>
          <w:sz w:val="28"/>
          <w:szCs w:val="28"/>
        </w:rPr>
        <w:t xml:space="preserve">开展多种形式的青少年法治教育活动。各中心校、市直各学校积极邀请法院、检察院、公安局、司法局等单位到辖区学校做法治报告会。每年各中小学校至少召开一次。利用校园广播、法治班会、黑板报、手抄报、国旗下演讲、观看《今日说法》等形式开展青少年法治教育。每所学校要形成自己的法治教育特色,并长年坚持下去,形成学校的法治教育品牌。</w:t>
      </w:r>
    </w:p>
    <w:p>
      <w:pPr>
        <w:ind w:left="0" w:right="0" w:firstLine="560"/>
        <w:spacing w:before="450" w:after="450" w:line="312" w:lineRule="auto"/>
      </w:pPr>
      <w:r>
        <w:rPr>
          <w:rFonts w:ascii="宋体" w:hAnsi="宋体" w:eastAsia="宋体" w:cs="宋体"/>
          <w:color w:val="000"/>
          <w:sz w:val="28"/>
          <w:szCs w:val="28"/>
        </w:rPr>
        <w:t xml:space="preserve">8.继续积极推动法治教育实践基地建设。认真落实教育部关于《加强青少年法治教育实践基地建设的意见》,鼓励各学校根据实际情况，充分利用教育资源,建设青少年学生法治教育角、法治教育长廊等，营造浓厚的法治教育氛围。</w:t>
      </w:r>
    </w:p>
    <w:p>
      <w:pPr>
        <w:ind w:left="0" w:right="0" w:firstLine="560"/>
        <w:spacing w:before="450" w:after="450" w:line="312" w:lineRule="auto"/>
      </w:pPr>
      <w:r>
        <w:rPr>
          <w:rFonts w:ascii="宋体" w:hAnsi="宋体" w:eastAsia="宋体" w:cs="宋体"/>
          <w:color w:val="000"/>
          <w:sz w:val="28"/>
          <w:szCs w:val="28"/>
        </w:rPr>
        <w:t xml:space="preserve">四、多样化开展青少年宪法法治教育</w:t>
      </w:r>
    </w:p>
    <w:p>
      <w:pPr>
        <w:ind w:left="0" w:right="0" w:firstLine="560"/>
        <w:spacing w:before="450" w:after="450" w:line="312" w:lineRule="auto"/>
      </w:pPr>
      <w:r>
        <w:rPr>
          <w:rFonts w:ascii="宋体" w:hAnsi="宋体" w:eastAsia="宋体" w:cs="宋体"/>
          <w:color w:val="000"/>
          <w:sz w:val="28"/>
          <w:szCs w:val="28"/>
        </w:rPr>
        <w:t xml:space="preserve">9．继续举办第四届全国学生“学宪法讲宪法”XX赛区活动，组织好国家宪法日“宪法晨读”活动。积极探索青少年喜闻乐见的方式，创新方式方法、创新话语表达，寓教于乐、寓教于实践，重点抓意识培养和习惯养成，实现“靶向”精准传播，使青少年爱学、勤学、乐学宪法。</w:t>
      </w:r>
    </w:p>
    <w:p>
      <w:pPr>
        <w:ind w:left="0" w:right="0" w:firstLine="560"/>
        <w:spacing w:before="450" w:after="450" w:line="312" w:lineRule="auto"/>
      </w:pPr>
      <w:r>
        <w:rPr>
          <w:rFonts w:ascii="宋体" w:hAnsi="宋体" w:eastAsia="宋体" w:cs="宋体"/>
          <w:color w:val="000"/>
          <w:sz w:val="28"/>
          <w:szCs w:val="28"/>
        </w:rPr>
        <w:t xml:space="preserve">10.组织学生参加教育部开展的青少年法治知识网络竞赛活动。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2025-07-23T08:56:55+08:00</dcterms:created>
  <dcterms:modified xsi:type="dcterms:W3CDTF">2025-07-23T08:56:55+08:00</dcterms:modified>
</cp:coreProperties>
</file>

<file path=docProps/custom.xml><?xml version="1.0" encoding="utf-8"?>
<Properties xmlns="http://schemas.openxmlformats.org/officeDocument/2006/custom-properties" xmlns:vt="http://schemas.openxmlformats.org/officeDocument/2006/docPropsVTypes"/>
</file>