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建立和实施环境管理体系的几个重要环节</w:t>
      </w:r>
      <w:bookmarkEnd w:id="1"/>
    </w:p>
    <w:p>
      <w:pPr>
        <w:jc w:val="center"/>
        <w:spacing w:before="0" w:after="450"/>
      </w:pPr>
      <w:r>
        <w:rPr>
          <w:rFonts w:ascii="Arial" w:hAnsi="Arial" w:eastAsia="Arial" w:cs="Arial"/>
          <w:color w:val="999999"/>
          <w:sz w:val="20"/>
          <w:szCs w:val="20"/>
        </w:rPr>
        <w:t xml:space="preserve">来源：网络  作者：风起云涌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建立和实施环境管理体系的几个重要环节随着市场竞争的日益激烈和社会对环境保护的日趋重视，企业为了提高市场竞争力，增强市场份额，单靠产品的质量和品种已显得不足，环境形象对企业的发展越来越表现出其作用，越来越多的企业开始贯彻ISO14000系列标...</w:t>
      </w:r>
    </w:p>
    <w:p>
      <w:pPr>
        <w:ind w:left="0" w:right="0" w:firstLine="560"/>
        <w:spacing w:before="450" w:after="450" w:line="312" w:lineRule="auto"/>
      </w:pPr>
      <w:r>
        <w:rPr>
          <w:rFonts w:ascii="宋体" w:hAnsi="宋体" w:eastAsia="宋体" w:cs="宋体"/>
          <w:color w:val="000"/>
          <w:sz w:val="28"/>
          <w:szCs w:val="28"/>
        </w:rPr>
        <w:t xml:space="preserve">建立和实施环境管理体系的几个重要环节</w:t>
      </w:r>
    </w:p>
    <w:p>
      <w:pPr>
        <w:ind w:left="0" w:right="0" w:firstLine="560"/>
        <w:spacing w:before="450" w:after="450" w:line="312" w:lineRule="auto"/>
      </w:pPr>
      <w:r>
        <w:rPr>
          <w:rFonts w:ascii="宋体" w:hAnsi="宋体" w:eastAsia="宋体" w:cs="宋体"/>
          <w:color w:val="000"/>
          <w:sz w:val="28"/>
          <w:szCs w:val="28"/>
        </w:rPr>
        <w:t xml:space="preserve">随着市场竞争的日益激烈和社会对环境保护的日趋重视，企业为了提高市场竞争力，增强市场份额，单靠产品的质量和品种已显得不足，环境形象对企业的发展越来越表现出其作用，越来越多的企业开始贯彻ISO14000系列标准建立环境管理体系并获得认证，同时这些企业也因此获得明显效益。和ISO9000认证一样，这种效益的体现不仅仅来自认证证书本身，更应强调的是体系的内涵，这取决于企业环境管理体系建立和实施的有效性。企业如何建立和实施一个适宜、有效的环境管理体系以获得最佳效果，以下几个环节应引导足够重视：</w:t>
      </w:r>
    </w:p>
    <w:p>
      <w:pPr>
        <w:ind w:left="0" w:right="0" w:firstLine="560"/>
        <w:spacing w:before="450" w:after="450" w:line="312" w:lineRule="auto"/>
      </w:pPr>
      <w:r>
        <w:rPr>
          <w:rFonts w:ascii="宋体" w:hAnsi="宋体" w:eastAsia="宋体" w:cs="宋体"/>
          <w:color w:val="000"/>
          <w:sz w:val="28"/>
          <w:szCs w:val="28"/>
        </w:rPr>
        <w:t xml:space="preserve">一、全员有效培训，确立环境意识是建立和实施环境管理体系的基础。</w:t>
      </w:r>
    </w:p>
    <w:p>
      <w:pPr>
        <w:ind w:left="0" w:right="0" w:firstLine="560"/>
        <w:spacing w:before="450" w:after="450" w:line="312" w:lineRule="auto"/>
      </w:pPr>
      <w:r>
        <w:rPr>
          <w:rFonts w:ascii="宋体" w:hAnsi="宋体" w:eastAsia="宋体" w:cs="宋体"/>
          <w:color w:val="000"/>
          <w:sz w:val="28"/>
          <w:szCs w:val="28"/>
        </w:rPr>
        <w:t xml:space="preserve">企业建立环境管理体系的过程也是不断对全体员工进行贯标培训和环境保护教育的过程。从体系建立之初的发动、环境初始评审、环境管理体系文件编制到各项管理程序的实施，都必须对有关人员进行培训。人员培训到位，将会使后序工作更为顺利。同时，尽管环境初始评审会在咨询人员指导下进行，但在环境管理体系实施运作中，环境因素的识别、评价和控制本身是个不断发展而需要动态管理的过程，对有关环境责任人员进行切实有效培训，使其掌握相当知识和技能，从而有能力独立去承担这种动态过程的管理，这对环境管理体系的维持和改进是尤为重要的。</w:t>
      </w:r>
    </w:p>
    <w:p>
      <w:pPr>
        <w:ind w:left="0" w:right="0" w:firstLine="560"/>
        <w:spacing w:before="450" w:after="450" w:line="312" w:lineRule="auto"/>
      </w:pPr>
      <w:r>
        <w:rPr>
          <w:rFonts w:ascii="宋体" w:hAnsi="宋体" w:eastAsia="宋体" w:cs="宋体"/>
          <w:color w:val="000"/>
          <w:sz w:val="28"/>
          <w:szCs w:val="28"/>
        </w:rPr>
        <w:t xml:space="preserve">在ISO14001标准中，对培训意识和能力提出了专门的要求，实施这一要求也体现了一定的培训深度和广度。从深度而言，不仅要有标准知识，还包括有关的法律法规要求、环保基本知识，以及重要岗位的专门知识和特殊技能等；就广度而言，上自最高管理者，下到一般员工，包括相关方，都属于培训的范围。培训的整个过程应使员工受到系统的环保教育，提高环境意识，增加环境保护责任感。只有当组织的每一位员工都已具备基本的环境意识，才能将贯彻执行和落实各项环境管理体系要求化为自觉行动，从而保障环境管理体系得以持续有效运行。</w:t>
      </w:r>
    </w:p>
    <w:p>
      <w:pPr>
        <w:ind w:left="0" w:right="0" w:firstLine="560"/>
        <w:spacing w:before="450" w:after="450" w:line="312" w:lineRule="auto"/>
      </w:pPr>
      <w:r>
        <w:rPr>
          <w:rFonts w:ascii="宋体" w:hAnsi="宋体" w:eastAsia="宋体" w:cs="宋体"/>
          <w:color w:val="000"/>
          <w:sz w:val="28"/>
          <w:szCs w:val="28"/>
        </w:rPr>
        <w:t xml:space="preserve">二、环境因素的识别、评价和重要环境因素的控制是建立和实施环境管理体系的核心。</w:t>
      </w:r>
    </w:p>
    <w:p>
      <w:pPr>
        <w:ind w:left="0" w:right="0" w:firstLine="560"/>
        <w:spacing w:before="450" w:after="450" w:line="312" w:lineRule="auto"/>
      </w:pPr>
      <w:r>
        <w:rPr>
          <w:rFonts w:ascii="宋体" w:hAnsi="宋体" w:eastAsia="宋体" w:cs="宋体"/>
          <w:color w:val="000"/>
          <w:sz w:val="28"/>
          <w:szCs w:val="28"/>
        </w:rPr>
        <w:t xml:space="preserve">ISO14000标准具有广泛的适用性，它适用于任何类型和规模的组织，井适用于各种地理、文化和社会条件；同时，标准本身未提出对环境表现的绝对要求。因此，企业类型不同，规模不一，环境管理基础存在差异，则环境管理体系的设计是大不一样的。而作为环境管理体系的核心要求，环境因素的识别、评价，特别是重要环境因素的确定应体现企业的特色，并突出环境管理重点。重要环境因素是把企业自身的特点通过它们对环境的影响进行综合反映，对不同的企业评价确定的重要环境因素会不相同。即使相同类型的企业，评价出的重要环境因素，可能也会不同，因为企业有各自特色，包括企业的机构设置、人员素质、活动、产品和(或)服务、相关方、文化背景、地理位置等。同时，企业类型不同，如所属行业不同，则环境管理重点也不同。企业类型相同，但其管理水平、工艺设备、环保设施、能源消耗、化学晶使用、固废物的处置和利用、所处地理位置，适用的法律法规要求、相关方要求等不同，其环境管理重点也不同。评价重要环境因素的方法很多，除了采用定量评价方法之外，如打分法或直接判断法(超标即为重要环境因素)，也可采用定性评价，可以根据企业自身特点，与同行业相比，或在本企业前后期对比，选择出活动，产品或服务中的某些属类，如考虑水、电、汽、原材料消耗水平；有毒有害化学品种类、用量、使用管理、废弃处置、无害化替代；固废物回收利用率和处理情况等，确定出首先应控制的重点事项。</w:t>
      </w:r>
    </w:p>
    <w:p>
      <w:pPr>
        <w:ind w:left="0" w:right="0" w:firstLine="560"/>
        <w:spacing w:before="450" w:after="450" w:line="312" w:lineRule="auto"/>
      </w:pPr>
      <w:r>
        <w:rPr>
          <w:rFonts w:ascii="宋体" w:hAnsi="宋体" w:eastAsia="宋体" w:cs="宋体"/>
          <w:color w:val="000"/>
          <w:sz w:val="28"/>
          <w:szCs w:val="28"/>
        </w:rPr>
        <w:t xml:space="preserve">环境管理体系运行的有效性很大程度上取决于重要环境因素是否得到了有效控制。而对重要环境因素的控制，必须切合企业自身实际。应考虑轻重缓急，技术可选性、经济条件，选出哪些是必须首先控制，哪些可以后控制；哪些需要进行技改或上设施治理的；哪些是可以通过制订管理措施，加强日常运行监控来实施控制；哪些还有待研究开发出更实用有效的技术和方法后再加以进一步控制和改进。总之，对重要环境因素的控制，应满足环境管理体系运行的有效性和可操作性，把有限的人力、财力、物力和时间充分有效利用起来，以取得较好的效益。</w:t>
      </w:r>
    </w:p>
    <w:p>
      <w:pPr>
        <w:ind w:left="0" w:right="0" w:firstLine="560"/>
        <w:spacing w:before="450" w:after="450" w:line="312" w:lineRule="auto"/>
      </w:pPr>
      <w:r>
        <w:rPr>
          <w:rFonts w:ascii="宋体" w:hAnsi="宋体" w:eastAsia="宋体" w:cs="宋体"/>
          <w:color w:val="000"/>
          <w:sz w:val="28"/>
          <w:szCs w:val="28"/>
        </w:rPr>
        <w:t xml:space="preserve">三、获取和识别有关的法律法规要求并有效地遵纪守法是建立和实施环境管理体系的关键。</w:t>
      </w:r>
    </w:p>
    <w:p>
      <w:pPr>
        <w:ind w:left="0" w:right="0" w:firstLine="560"/>
        <w:spacing w:before="450" w:after="450" w:line="312" w:lineRule="auto"/>
      </w:pPr>
      <w:r>
        <w:rPr>
          <w:rFonts w:ascii="宋体" w:hAnsi="宋体" w:eastAsia="宋体" w:cs="宋体"/>
          <w:color w:val="000"/>
          <w:sz w:val="28"/>
          <w:szCs w:val="28"/>
        </w:rPr>
        <w:t xml:space="preserve">ISO14001标准中明确规定，在环境方针中必须对遵守环境法律法规作出承诺。因此，企业在建立环境管理体系的过程中，首先要对其法律法规的符合性进行评审。其评审的内容包括：与企业的活动、产品或服务中环境因素相关的法律法规、规章、标准以及国家和地方颁布的各项制度，例如：环境影响评价制度，三同时制度，排污申报制度等。另外，环保行政主管部门和行业主管部门根据相关法律法规和政策要求对企业所作出的一些行政性的规范文件如立项批复、环评批复、设计批复与“三同时”验收批复等，其内容更符合企业实际，是更具可操作性的规定，也应予以关注。同时企业有必要对所有的污染物排放情况进行监测，提出有效的监测数据，包括废水、废气、噪声的监测数据，以及有害废物的管理状况等。如果在评审中发现有问题，则应纳入环境管理体系的管理进行整改，即建立环境目标、指标和管理方案，通过体系的运行，有效地加以解决。</w:t>
      </w:r>
    </w:p>
    <w:p>
      <w:pPr>
        <w:ind w:left="0" w:right="0" w:firstLine="560"/>
        <w:spacing w:before="450" w:after="450" w:line="312" w:lineRule="auto"/>
      </w:pPr>
      <w:r>
        <w:rPr>
          <w:rFonts w:ascii="宋体" w:hAnsi="宋体" w:eastAsia="宋体" w:cs="宋体"/>
          <w:color w:val="000"/>
          <w:sz w:val="28"/>
          <w:szCs w:val="28"/>
        </w:rPr>
        <w:t xml:space="preserve">遵纪守法是建立环境管理体系中的基本要求，也是体系管理的关键。在环境管理体系的几个管理要素之中，与遵守环境法律法规要求紧密相关的就有10个之多，包括环境方针中的承诺，环境因素识别和评价，法律法规的收集和识别，目标指标和环境管理方案的制定，培训，信息交流，运行控制，法律法规符合性的定期监测和评价及对不符合采取纠正和预防措施等，基本上贯穿了环境管理体系的PDCA循环的各环节，从而使法律法规要求的概念被全面地贯彻在整个体系中，通过体系的有效运行来确保企业实现遵守法律法规要求的承诺。</w:t>
      </w:r>
    </w:p>
    <w:p>
      <w:pPr>
        <w:ind w:left="0" w:right="0" w:firstLine="560"/>
        <w:spacing w:before="450" w:after="450" w:line="312" w:lineRule="auto"/>
      </w:pPr>
      <w:r>
        <w:rPr>
          <w:rFonts w:ascii="宋体" w:hAnsi="宋体" w:eastAsia="宋体" w:cs="宋体"/>
          <w:color w:val="000"/>
          <w:sz w:val="28"/>
          <w:szCs w:val="28"/>
        </w:rPr>
        <w:t xml:space="preserve">四、合理设置环境管理机构，明确落实职责是建立和实施环境管理体系的保证。</w:t>
      </w:r>
    </w:p>
    <w:p>
      <w:pPr>
        <w:ind w:left="0" w:right="0" w:firstLine="560"/>
        <w:spacing w:before="450" w:after="450" w:line="312" w:lineRule="auto"/>
      </w:pPr>
      <w:r>
        <w:rPr>
          <w:rFonts w:ascii="宋体" w:hAnsi="宋体" w:eastAsia="宋体" w:cs="宋体"/>
          <w:color w:val="000"/>
          <w:sz w:val="28"/>
          <w:szCs w:val="28"/>
        </w:rPr>
        <w:t xml:space="preserve">环境管理体系的成功实施，需要企业的全体员工的参与，而不能按传统观念依然认为只有环境专业职能部门或少数部门与贯标有关系。这一点与ISO9000也是有一定差异的，质量管理体系要求适用于与覆盖产品或服务质量有关的环节，不涉及全部的组织活动或全部职能部门，比如按GB/T19001建立的质量管理体系要求通常可不覆盖财务部门。但建立环境管理体系必须覆盖组织的所有部门和活动。</w:t>
      </w:r>
    </w:p>
    <w:p>
      <w:pPr>
        <w:ind w:left="0" w:right="0" w:firstLine="560"/>
        <w:spacing w:before="450" w:after="450" w:line="312" w:lineRule="auto"/>
      </w:pPr>
      <w:r>
        <w:rPr>
          <w:rFonts w:ascii="宋体" w:hAnsi="宋体" w:eastAsia="宋体" w:cs="宋体"/>
          <w:color w:val="000"/>
          <w:sz w:val="28"/>
          <w:szCs w:val="28"/>
        </w:rPr>
        <w:t xml:space="preserve">由于一个企业的组织机构和职责划分并不能仅仅考虑环境管理的需要，环境管理体系的建立也不可能改变原有的企业的管理模式，企业的环境管理机构的设置通常是在原有组织结构基础上补充完成的，这就更要求必须明确职责，规定权限，使组织内各级员工在其职责范围内对支撑整个环境管理体系的环境表现承担一定责任。在对所有承担对环境有影响工作的人员的环境管理职责作出明确规定的过程中，还应充分考虑到以下二点，一是相对于某特定的环境表现，是否明确地规定了相应的管理职责；再就是所规定的职责是否适合于实现环境目标。机构的合理可靠，职责的明确将最终为环境管理体系的有效运行奠定良好的组织基础。</w:t>
      </w:r>
    </w:p>
    <w:p>
      <w:pPr>
        <w:ind w:left="0" w:right="0" w:firstLine="560"/>
        <w:spacing w:before="450" w:after="450" w:line="312" w:lineRule="auto"/>
      </w:pPr>
      <w:r>
        <w:rPr>
          <w:rFonts w:ascii="宋体" w:hAnsi="宋体" w:eastAsia="宋体" w:cs="宋体"/>
          <w:color w:val="000"/>
          <w:sz w:val="28"/>
          <w:szCs w:val="28"/>
        </w:rPr>
        <w:t xml:space="preserve">五、持续改进是建立和实施环境管理体系的基本宗旨。</w:t>
      </w:r>
    </w:p>
    <w:p>
      <w:pPr>
        <w:ind w:left="0" w:right="0" w:firstLine="560"/>
        <w:spacing w:before="450" w:after="450" w:line="312" w:lineRule="auto"/>
      </w:pPr>
      <w:r>
        <w:rPr>
          <w:rFonts w:ascii="宋体" w:hAnsi="宋体" w:eastAsia="宋体" w:cs="宋体"/>
          <w:color w:val="000"/>
          <w:sz w:val="28"/>
          <w:szCs w:val="28"/>
        </w:rPr>
        <w:t xml:space="preserve">一个管理体系在建立初期因为受到各种客观条件制约，往往是不十分完善的，它需要通过不断的保持运行，持续改进而逐步趋于完善。八项质量管理原则之一“持续改进是一个组织永恒的目标”，也同样适用于环境管理体系的建立和实施。对某一个企业而言，体系的完善是相对的。企业应在建立环境管理体系时充分考虑自身实际，并且逐步挖掘体系改进的潜力。例如，解决了污水治理问题，可以考虑废水循环使用，进而还可以考虑改进工艺，减少水的用量；解决了节能降耗，还可以考虑使用可再生能源或清洁能源的替代。科技的进步和社会的前进，都为环境管理体系的持续改进创造了条件，并通过体系的持续改进，达到环境绩效的持续改进。所以，企业在建立和实施环境管理体系时，应对可持续改进的方面进行策划，且在环境方针中进行承诺，并随着体系运行，按PDCA循环，不断加以策划、实施和改进，从而达到持续改进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2025-07-23T19:03:56+08:00</dcterms:created>
  <dcterms:modified xsi:type="dcterms:W3CDTF">2025-07-23T19:03:56+08:00</dcterms:modified>
</cp:coreProperties>
</file>

<file path=docProps/custom.xml><?xml version="1.0" encoding="utf-8"?>
<Properties xmlns="http://schemas.openxmlformats.org/officeDocument/2006/custom-properties" xmlns:vt="http://schemas.openxmlformats.org/officeDocument/2006/docPropsVTypes"/>
</file>