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焊接工艺规程</w:t>
      </w:r>
      <w:bookmarkEnd w:id="1"/>
    </w:p>
    <w:p>
      <w:pPr>
        <w:jc w:val="center"/>
        <w:spacing w:before="0" w:after="450"/>
      </w:pPr>
      <w:r>
        <w:rPr>
          <w:rFonts w:ascii="Arial" w:hAnsi="Arial" w:eastAsia="Arial" w:cs="Arial"/>
          <w:color w:val="999999"/>
          <w:sz w:val="20"/>
          <w:szCs w:val="20"/>
        </w:rPr>
        <w:t xml:space="preserve">来源：网络  作者：无殇蝶舞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焊接工艺规程一、材料介绍1.Q345化学成分如下表（%）：元素C≤MnSi≤P≤S≤Al≥VNbTi含量0.21.0-1.60.550.0350.0350.0150.02-0.150.015-0.060.02-0.2Q345C力学性能如下表...</w:t>
      </w:r>
    </w:p>
    <w:p>
      <w:pPr>
        <w:ind w:left="0" w:right="0" w:firstLine="560"/>
        <w:spacing w:before="450" w:after="450" w:line="312" w:lineRule="auto"/>
      </w:pPr>
      <w:r>
        <w:rPr>
          <w:rFonts w:ascii="宋体" w:hAnsi="宋体" w:eastAsia="宋体" w:cs="宋体"/>
          <w:color w:val="000"/>
          <w:sz w:val="28"/>
          <w:szCs w:val="28"/>
        </w:rPr>
        <w:t xml:space="preserve">焊接工艺规程</w:t>
      </w:r>
    </w:p>
    <w:p>
      <w:pPr>
        <w:ind w:left="0" w:right="0" w:firstLine="560"/>
        <w:spacing w:before="450" w:after="450" w:line="312" w:lineRule="auto"/>
      </w:pPr>
      <w:r>
        <w:rPr>
          <w:rFonts w:ascii="宋体" w:hAnsi="宋体" w:eastAsia="宋体" w:cs="宋体"/>
          <w:color w:val="000"/>
          <w:sz w:val="28"/>
          <w:szCs w:val="28"/>
        </w:rPr>
        <w:t xml:space="preserve">一、材料介绍</w:t>
      </w:r>
    </w:p>
    <w:p>
      <w:pPr>
        <w:ind w:left="0" w:right="0" w:firstLine="560"/>
        <w:spacing w:before="450" w:after="450" w:line="312" w:lineRule="auto"/>
      </w:pPr>
      <w:r>
        <w:rPr>
          <w:rFonts w:ascii="宋体" w:hAnsi="宋体" w:eastAsia="宋体" w:cs="宋体"/>
          <w:color w:val="000"/>
          <w:sz w:val="28"/>
          <w:szCs w:val="28"/>
        </w:rPr>
        <w:t xml:space="preserve">1.Q345化学成分如下表（%）：</w:t>
      </w:r>
    </w:p>
    <w:p>
      <w:pPr>
        <w:ind w:left="0" w:right="0" w:firstLine="560"/>
        <w:spacing w:before="450" w:after="450" w:line="312" w:lineRule="auto"/>
      </w:pPr>
      <w:r>
        <w:rPr>
          <w:rFonts w:ascii="宋体" w:hAnsi="宋体" w:eastAsia="宋体" w:cs="宋体"/>
          <w:color w:val="000"/>
          <w:sz w:val="28"/>
          <w:szCs w:val="28"/>
        </w:rPr>
        <w:t xml:space="preserve">元素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Mn</w:t>
      </w:r>
    </w:p>
    <w:p>
      <w:pPr>
        <w:ind w:left="0" w:right="0" w:firstLine="560"/>
        <w:spacing w:before="450" w:after="450" w:line="312" w:lineRule="auto"/>
      </w:pPr>
      <w:r>
        <w:rPr>
          <w:rFonts w:ascii="宋体" w:hAnsi="宋体" w:eastAsia="宋体" w:cs="宋体"/>
          <w:color w:val="000"/>
          <w:sz w:val="28"/>
          <w:szCs w:val="28"/>
        </w:rPr>
        <w:t xml:space="preserve">Si≤</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Al≥</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Nb</w:t>
      </w:r>
    </w:p>
    <w:p>
      <w:pPr>
        <w:ind w:left="0" w:right="0" w:firstLine="560"/>
        <w:spacing w:before="450" w:after="450" w:line="312" w:lineRule="auto"/>
      </w:pPr>
      <w:r>
        <w:rPr>
          <w:rFonts w:ascii="宋体" w:hAnsi="宋体" w:eastAsia="宋体" w:cs="宋体"/>
          <w:color w:val="000"/>
          <w:sz w:val="28"/>
          <w:szCs w:val="28"/>
        </w:rPr>
        <w:t xml:space="preserve">Ti</w:t>
      </w:r>
    </w:p>
    <w:p>
      <w:pPr>
        <w:ind w:left="0" w:right="0" w:firstLine="560"/>
        <w:spacing w:before="450" w:after="450" w:line="312" w:lineRule="auto"/>
      </w:pPr>
      <w:r>
        <w:rPr>
          <w:rFonts w:ascii="宋体" w:hAnsi="宋体" w:eastAsia="宋体" w:cs="宋体"/>
          <w:color w:val="000"/>
          <w:sz w:val="28"/>
          <w:szCs w:val="28"/>
        </w:rPr>
        <w:t xml:space="preserve">含量</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宋体" w:hAnsi="宋体" w:eastAsia="宋体" w:cs="宋体"/>
          <w:color w:val="000"/>
          <w:sz w:val="28"/>
          <w:szCs w:val="28"/>
        </w:rPr>
        <w:t xml:space="preserve">0.55</w:t>
      </w:r>
    </w:p>
    <w:p>
      <w:pPr>
        <w:ind w:left="0" w:right="0" w:firstLine="560"/>
        <w:spacing w:before="450" w:after="450" w:line="312" w:lineRule="auto"/>
      </w:pPr>
      <w:r>
        <w:rPr>
          <w:rFonts w:ascii="宋体" w:hAnsi="宋体" w:eastAsia="宋体" w:cs="宋体"/>
          <w:color w:val="000"/>
          <w:sz w:val="28"/>
          <w:szCs w:val="28"/>
        </w:rPr>
        <w:t xml:space="preserve">0.035</w:t>
      </w:r>
    </w:p>
    <w:p>
      <w:pPr>
        <w:ind w:left="0" w:right="0" w:firstLine="560"/>
        <w:spacing w:before="450" w:after="450" w:line="312" w:lineRule="auto"/>
      </w:pPr>
      <w:r>
        <w:rPr>
          <w:rFonts w:ascii="宋体" w:hAnsi="宋体" w:eastAsia="宋体" w:cs="宋体"/>
          <w:color w:val="000"/>
          <w:sz w:val="28"/>
          <w:szCs w:val="28"/>
        </w:rPr>
        <w:t xml:space="preserve">0.035</w:t>
      </w:r>
    </w:p>
    <w:p>
      <w:pPr>
        <w:ind w:left="0" w:right="0" w:firstLine="560"/>
        <w:spacing w:before="450" w:after="450" w:line="312" w:lineRule="auto"/>
      </w:pPr>
      <w:r>
        <w:rPr>
          <w:rFonts w:ascii="宋体" w:hAnsi="宋体" w:eastAsia="宋体" w:cs="宋体"/>
          <w:color w:val="000"/>
          <w:sz w:val="28"/>
          <w:szCs w:val="28"/>
        </w:rPr>
        <w:t xml:space="preserve">0.015</w:t>
      </w:r>
    </w:p>
    <w:p>
      <w:pPr>
        <w:ind w:left="0" w:right="0" w:firstLine="560"/>
        <w:spacing w:before="450" w:after="450" w:line="312" w:lineRule="auto"/>
      </w:pPr>
      <w:r>
        <w:rPr>
          <w:rFonts w:ascii="宋体" w:hAnsi="宋体" w:eastAsia="宋体" w:cs="宋体"/>
          <w:color w:val="000"/>
          <w:sz w:val="28"/>
          <w:szCs w:val="28"/>
        </w:rPr>
        <w:t xml:space="preserve">0.02-0.15</w:t>
      </w:r>
    </w:p>
    <w:p>
      <w:pPr>
        <w:ind w:left="0" w:right="0" w:firstLine="560"/>
        <w:spacing w:before="450" w:after="450" w:line="312" w:lineRule="auto"/>
      </w:pPr>
      <w:r>
        <w:rPr>
          <w:rFonts w:ascii="宋体" w:hAnsi="宋体" w:eastAsia="宋体" w:cs="宋体"/>
          <w:color w:val="000"/>
          <w:sz w:val="28"/>
          <w:szCs w:val="28"/>
        </w:rPr>
        <w:t xml:space="preserve">0.015-0.06</w:t>
      </w:r>
    </w:p>
    <w:p>
      <w:pPr>
        <w:ind w:left="0" w:right="0" w:firstLine="560"/>
        <w:spacing w:before="450" w:after="450" w:line="312" w:lineRule="auto"/>
      </w:pPr>
      <w:r>
        <w:rPr>
          <w:rFonts w:ascii="宋体" w:hAnsi="宋体" w:eastAsia="宋体" w:cs="宋体"/>
          <w:color w:val="000"/>
          <w:sz w:val="28"/>
          <w:szCs w:val="28"/>
        </w:rPr>
        <w:t xml:space="preserve">0.02-0.2</w:t>
      </w:r>
    </w:p>
    <w:p>
      <w:pPr>
        <w:ind w:left="0" w:right="0" w:firstLine="560"/>
        <w:spacing w:before="450" w:after="450" w:line="312" w:lineRule="auto"/>
      </w:pPr>
      <w:r>
        <w:rPr>
          <w:rFonts w:ascii="宋体" w:hAnsi="宋体" w:eastAsia="宋体" w:cs="宋体"/>
          <w:color w:val="000"/>
          <w:sz w:val="28"/>
          <w:szCs w:val="28"/>
        </w:rPr>
        <w:t xml:space="preserve">Q345C力学性能如下表（%）：</w:t>
      </w:r>
    </w:p>
    <w:p>
      <w:pPr>
        <w:ind w:left="0" w:right="0" w:firstLine="560"/>
        <w:spacing w:before="450" w:after="450" w:line="312" w:lineRule="auto"/>
      </w:pPr>
      <w:r>
        <w:rPr>
          <w:rFonts w:ascii="宋体" w:hAnsi="宋体" w:eastAsia="宋体" w:cs="宋体"/>
          <w:color w:val="000"/>
          <w:sz w:val="28"/>
          <w:szCs w:val="28"/>
        </w:rPr>
        <w:t xml:space="preserve">机械性能指标</w:t>
      </w:r>
    </w:p>
    <w:p>
      <w:pPr>
        <w:ind w:left="0" w:right="0" w:firstLine="560"/>
        <w:spacing w:before="450" w:after="450" w:line="312" w:lineRule="auto"/>
      </w:pPr>
      <w:r>
        <w:rPr>
          <w:rFonts w:ascii="宋体" w:hAnsi="宋体" w:eastAsia="宋体" w:cs="宋体"/>
          <w:color w:val="000"/>
          <w:sz w:val="28"/>
          <w:szCs w:val="28"/>
        </w:rPr>
        <w:t xml:space="preserve">伸长率（%）</w:t>
      </w:r>
    </w:p>
    <w:p>
      <w:pPr>
        <w:ind w:left="0" w:right="0" w:firstLine="560"/>
        <w:spacing w:before="450" w:after="450" w:line="312" w:lineRule="auto"/>
      </w:pPr>
      <w:r>
        <w:rPr>
          <w:rFonts w:ascii="宋体" w:hAnsi="宋体" w:eastAsia="宋体" w:cs="宋体"/>
          <w:color w:val="000"/>
          <w:sz w:val="28"/>
          <w:szCs w:val="28"/>
        </w:rPr>
        <w:t xml:space="preserve">试验温度0℃</w:t>
      </w:r>
    </w:p>
    <w:p>
      <w:pPr>
        <w:ind w:left="0" w:right="0" w:firstLine="560"/>
        <w:spacing w:before="450" w:after="450" w:line="312" w:lineRule="auto"/>
      </w:pPr>
      <w:r>
        <w:rPr>
          <w:rFonts w:ascii="宋体" w:hAnsi="宋体" w:eastAsia="宋体" w:cs="宋体"/>
          <w:color w:val="000"/>
          <w:sz w:val="28"/>
          <w:szCs w:val="28"/>
        </w:rPr>
        <w:t xml:space="preserve">抗拉强度MPa</w:t>
      </w:r>
    </w:p>
    <w:p>
      <w:pPr>
        <w:ind w:left="0" w:right="0" w:firstLine="560"/>
        <w:spacing w:before="450" w:after="450" w:line="312" w:lineRule="auto"/>
      </w:pPr>
      <w:r>
        <w:rPr>
          <w:rFonts w:ascii="宋体" w:hAnsi="宋体" w:eastAsia="宋体" w:cs="宋体"/>
          <w:color w:val="000"/>
          <w:sz w:val="28"/>
          <w:szCs w:val="28"/>
        </w:rPr>
        <w:t xml:space="preserve">屈服点MPa≥</w:t>
      </w:r>
    </w:p>
    <w:p>
      <w:pPr>
        <w:ind w:left="0" w:right="0" w:firstLine="560"/>
        <w:spacing w:before="450" w:after="450" w:line="312" w:lineRule="auto"/>
      </w:pPr>
      <w:r>
        <w:rPr>
          <w:rFonts w:ascii="宋体" w:hAnsi="宋体" w:eastAsia="宋体" w:cs="宋体"/>
          <w:color w:val="000"/>
          <w:sz w:val="28"/>
          <w:szCs w:val="28"/>
        </w:rPr>
        <w:t xml:space="preserve">数值</w:t>
      </w:r>
    </w:p>
    <w:p>
      <w:pPr>
        <w:ind w:left="0" w:right="0" w:firstLine="560"/>
        <w:spacing w:before="450" w:after="450" w:line="312" w:lineRule="auto"/>
      </w:pPr>
      <w:r>
        <w:rPr>
          <w:rFonts w:ascii="宋体" w:hAnsi="宋体" w:eastAsia="宋体" w:cs="宋体"/>
          <w:color w:val="000"/>
          <w:sz w:val="28"/>
          <w:szCs w:val="28"/>
        </w:rPr>
        <w:t xml:space="preserve">δ5≥22</w:t>
      </w:r>
    </w:p>
    <w:p>
      <w:pPr>
        <w:ind w:left="0" w:right="0" w:firstLine="560"/>
        <w:spacing w:before="450" w:after="450" w:line="312" w:lineRule="auto"/>
      </w:pPr>
      <w:r>
        <w:rPr>
          <w:rFonts w:ascii="宋体" w:hAnsi="宋体" w:eastAsia="宋体" w:cs="宋体"/>
          <w:color w:val="000"/>
          <w:sz w:val="28"/>
          <w:szCs w:val="28"/>
        </w:rPr>
        <w:t xml:space="preserve">J≥34</w:t>
      </w:r>
    </w:p>
    <w:p>
      <w:pPr>
        <w:ind w:left="0" w:right="0" w:firstLine="560"/>
        <w:spacing w:before="450" w:after="450" w:line="312" w:lineRule="auto"/>
      </w:pPr>
      <w:r>
        <w:rPr>
          <w:rFonts w:ascii="宋体" w:hAnsi="宋体" w:eastAsia="宋体" w:cs="宋体"/>
          <w:color w:val="000"/>
          <w:sz w:val="28"/>
          <w:szCs w:val="28"/>
        </w:rPr>
        <w:t xml:space="preserve">σb（470-650）</w:t>
      </w:r>
    </w:p>
    <w:p>
      <w:pPr>
        <w:ind w:left="0" w:right="0" w:firstLine="560"/>
        <w:spacing w:before="450" w:after="450" w:line="312" w:lineRule="auto"/>
      </w:pPr>
      <w:r>
        <w:rPr>
          <w:rFonts w:ascii="宋体" w:hAnsi="宋体" w:eastAsia="宋体" w:cs="宋体"/>
          <w:color w:val="000"/>
          <w:sz w:val="28"/>
          <w:szCs w:val="28"/>
        </w:rPr>
        <w:t xml:space="preserve">σs（324-259）</w:t>
      </w:r>
    </w:p>
    <w:p>
      <w:pPr>
        <w:ind w:left="0" w:right="0" w:firstLine="560"/>
        <w:spacing w:before="450" w:after="450" w:line="312" w:lineRule="auto"/>
      </w:pPr>
      <w:r>
        <w:rPr>
          <w:rFonts w:ascii="宋体" w:hAnsi="宋体" w:eastAsia="宋体" w:cs="宋体"/>
          <w:color w:val="000"/>
          <w:sz w:val="28"/>
          <w:szCs w:val="28"/>
        </w:rPr>
        <w:t xml:space="preserve">其中壁厚介于16-35mm时，σs≥325Mpa；壁厚介于</w:t>
      </w:r>
    </w:p>
    <w:p>
      <w:pPr>
        <w:ind w:left="0" w:right="0" w:firstLine="560"/>
        <w:spacing w:before="450" w:after="450" w:line="312" w:lineRule="auto"/>
      </w:pPr>
      <w:r>
        <w:rPr>
          <w:rFonts w:ascii="宋体" w:hAnsi="宋体" w:eastAsia="宋体" w:cs="宋体"/>
          <w:color w:val="000"/>
          <w:sz w:val="28"/>
          <w:szCs w:val="28"/>
        </w:rPr>
        <w:t xml:space="preserve">35-50mm时，σs≥295Mpa</w:t>
      </w:r>
    </w:p>
    <w:p>
      <w:pPr>
        <w:ind w:left="0" w:right="0" w:firstLine="560"/>
        <w:spacing w:before="450" w:after="450" w:line="312" w:lineRule="auto"/>
      </w:pPr>
      <w:r>
        <w:rPr>
          <w:rFonts w:ascii="宋体" w:hAnsi="宋体" w:eastAsia="宋体" w:cs="宋体"/>
          <w:color w:val="000"/>
          <w:sz w:val="28"/>
          <w:szCs w:val="28"/>
        </w:rPr>
        <w:t xml:space="preserve">2.Q345钢的焊接特点</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碳当量(Ceq)的计算</w:t>
      </w:r>
    </w:p>
    <w:p>
      <w:pPr>
        <w:ind w:left="0" w:right="0" w:firstLine="560"/>
        <w:spacing w:before="450" w:after="450" w:line="312" w:lineRule="auto"/>
      </w:pPr>
      <w:r>
        <w:rPr>
          <w:rFonts w:ascii="宋体" w:hAnsi="宋体" w:eastAsia="宋体" w:cs="宋体"/>
          <w:color w:val="000"/>
          <w:sz w:val="28"/>
          <w:szCs w:val="28"/>
        </w:rPr>
        <w:t xml:space="preserve">Ceq=C+Mn/6+Ni/15+Cu/15+Cr/5+Mo/5+V/5</w:t>
      </w:r>
    </w:p>
    <w:p>
      <w:pPr>
        <w:ind w:left="0" w:right="0" w:firstLine="560"/>
        <w:spacing w:before="450" w:after="450" w:line="312" w:lineRule="auto"/>
      </w:pPr>
      <w:r>
        <w:rPr>
          <w:rFonts w:ascii="宋体" w:hAnsi="宋体" w:eastAsia="宋体" w:cs="宋体"/>
          <w:color w:val="000"/>
          <w:sz w:val="28"/>
          <w:szCs w:val="28"/>
        </w:rPr>
        <w:t xml:space="preserve">计算Ceq=0.49%，大于0.45%，可见Q345钢焊接性能不是很好，需要在焊接时制定严格的工艺措施。</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Q345钢在焊接时易出现的问题</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热影响区的淬硬倾向</w:t>
      </w:r>
    </w:p>
    <w:p>
      <w:pPr>
        <w:ind w:left="0" w:right="0" w:firstLine="560"/>
        <w:spacing w:before="450" w:after="450" w:line="312" w:lineRule="auto"/>
      </w:pPr>
      <w:r>
        <w:rPr>
          <w:rFonts w:ascii="宋体" w:hAnsi="宋体" w:eastAsia="宋体" w:cs="宋体"/>
          <w:color w:val="000"/>
          <w:sz w:val="28"/>
          <w:szCs w:val="28"/>
        </w:rPr>
        <w:t xml:space="preserve">Q345钢在焊接冷却过程中，热影响区容易形成淬火组织-马氏体，使近缝区的硬度提高，塑性下降。结果导致焊后发生裂纹。</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冷裂纹敏感性</w:t>
      </w:r>
    </w:p>
    <w:p>
      <w:pPr>
        <w:ind w:left="0" w:right="0" w:firstLine="560"/>
        <w:spacing w:before="450" w:after="450" w:line="312" w:lineRule="auto"/>
      </w:pPr>
      <w:r>
        <w:rPr>
          <w:rFonts w:ascii="宋体" w:hAnsi="宋体" w:eastAsia="宋体" w:cs="宋体"/>
          <w:color w:val="000"/>
          <w:sz w:val="28"/>
          <w:szCs w:val="28"/>
        </w:rPr>
        <w:t xml:space="preserve">Q345钢的焊接裂纹主要是冷裂纹。</w:t>
      </w:r>
    </w:p>
    <w:p>
      <w:pPr>
        <w:ind w:left="0" w:right="0" w:firstLine="560"/>
        <w:spacing w:before="450" w:after="450" w:line="312" w:lineRule="auto"/>
      </w:pPr>
      <w:r>
        <w:rPr>
          <w:rFonts w:ascii="宋体" w:hAnsi="宋体" w:eastAsia="宋体" w:cs="宋体"/>
          <w:color w:val="000"/>
          <w:sz w:val="28"/>
          <w:szCs w:val="28"/>
        </w:rPr>
        <w:t xml:space="preserve">二、焊接施工流程</w:t>
      </w:r>
    </w:p>
    <w:p>
      <w:pPr>
        <w:ind w:left="0" w:right="0" w:firstLine="560"/>
        <w:spacing w:before="450" w:after="450" w:line="312" w:lineRule="auto"/>
      </w:pPr>
      <w:r>
        <w:rPr>
          <w:rFonts w:ascii="宋体" w:hAnsi="宋体" w:eastAsia="宋体" w:cs="宋体"/>
          <w:color w:val="000"/>
          <w:sz w:val="28"/>
          <w:szCs w:val="28"/>
        </w:rPr>
        <w:t xml:space="preserve">坡口准备→点固焊→预热→里口施焊→背部清根（碳弧气刨）→外口施焊</w:t>
      </w:r>
    </w:p>
    <w:p>
      <w:pPr>
        <w:ind w:left="0" w:right="0" w:firstLine="560"/>
        <w:spacing w:before="450" w:after="450" w:line="312" w:lineRule="auto"/>
      </w:pPr>
      <w:r>
        <w:rPr>
          <w:rFonts w:ascii="宋体" w:hAnsi="宋体" w:eastAsia="宋体" w:cs="宋体"/>
          <w:color w:val="000"/>
          <w:sz w:val="28"/>
          <w:szCs w:val="28"/>
        </w:rPr>
        <w:t xml:space="preserve">→里口施焊→自检/专检→焊后热处理→无损检验（焊缝质量一级合格）</w:t>
      </w:r>
    </w:p>
    <w:p>
      <w:pPr>
        <w:ind w:left="0" w:right="0" w:firstLine="560"/>
        <w:spacing w:before="450" w:after="450" w:line="312" w:lineRule="auto"/>
      </w:pPr>
      <w:r>
        <w:rPr>
          <w:rFonts w:ascii="宋体" w:hAnsi="宋体" w:eastAsia="宋体" w:cs="宋体"/>
          <w:color w:val="000"/>
          <w:sz w:val="28"/>
          <w:szCs w:val="28"/>
        </w:rPr>
        <w:t xml:space="preserve">三、焊接工艺参数的选择</w:t>
      </w:r>
    </w:p>
    <w:p>
      <w:pPr>
        <w:ind w:left="0" w:right="0" w:firstLine="560"/>
        <w:spacing w:before="450" w:after="450" w:line="312" w:lineRule="auto"/>
      </w:pPr>
      <w:r>
        <w:rPr>
          <w:rFonts w:ascii="宋体" w:hAnsi="宋体" w:eastAsia="宋体" w:cs="宋体"/>
          <w:color w:val="000"/>
          <w:sz w:val="28"/>
          <w:szCs w:val="28"/>
        </w:rPr>
        <w:t xml:space="preserve">通过对Q345钢的焊接性分析，制定措施如下：</w:t>
      </w:r>
    </w:p>
    <w:p>
      <w:pPr>
        <w:ind w:left="0" w:right="0" w:firstLine="560"/>
        <w:spacing w:before="450" w:after="450" w:line="312" w:lineRule="auto"/>
      </w:pPr>
      <w:r>
        <w:rPr>
          <w:rFonts w:ascii="宋体" w:hAnsi="宋体" w:eastAsia="宋体" w:cs="宋体"/>
          <w:color w:val="000"/>
          <w:sz w:val="28"/>
          <w:szCs w:val="28"/>
        </w:rPr>
        <w:t xml:space="preserve">1.焊接材料的选用</w:t>
      </w:r>
    </w:p>
    <w:p>
      <w:pPr>
        <w:ind w:left="0" w:right="0" w:firstLine="560"/>
        <w:spacing w:before="450" w:after="450" w:line="312" w:lineRule="auto"/>
      </w:pPr>
      <w:r>
        <w:rPr>
          <w:rFonts w:ascii="宋体" w:hAnsi="宋体" w:eastAsia="宋体" w:cs="宋体"/>
          <w:color w:val="000"/>
          <w:sz w:val="28"/>
          <w:szCs w:val="28"/>
        </w:rPr>
        <w:t xml:space="preserve">由于Q345钢的冷裂纹倾向较大，应选用低氢型的焊接材料，同时考虑到焊接接头应与母材等强的原则，选用E5015</w:t>
      </w:r>
    </w:p>
    <w:p>
      <w:pPr>
        <w:ind w:left="0" w:right="0" w:firstLine="560"/>
        <w:spacing w:before="450" w:after="450" w:line="312" w:lineRule="auto"/>
      </w:pPr>
      <w:r>
        <w:rPr>
          <w:rFonts w:ascii="宋体" w:hAnsi="宋体" w:eastAsia="宋体" w:cs="宋体"/>
          <w:color w:val="000"/>
          <w:sz w:val="28"/>
          <w:szCs w:val="28"/>
        </w:rPr>
        <w:t xml:space="preserve">（J507）型电焊条。</w:t>
      </w:r>
    </w:p>
    <w:p>
      <w:pPr>
        <w:ind w:left="0" w:right="0" w:firstLine="560"/>
        <w:spacing w:before="450" w:after="450" w:line="312" w:lineRule="auto"/>
      </w:pPr>
      <w:r>
        <w:rPr>
          <w:rFonts w:ascii="宋体" w:hAnsi="宋体" w:eastAsia="宋体" w:cs="宋体"/>
          <w:color w:val="000"/>
          <w:sz w:val="28"/>
          <w:szCs w:val="28"/>
        </w:rPr>
        <w:t xml:space="preserve">化学成分见下表（%）：</w:t>
      </w:r>
    </w:p>
    <w:p>
      <w:pPr>
        <w:ind w:left="0" w:right="0" w:firstLine="560"/>
        <w:spacing w:before="450" w:after="450" w:line="312" w:lineRule="auto"/>
      </w:pPr>
      <w:r>
        <w:rPr>
          <w:rFonts w:ascii="宋体" w:hAnsi="宋体" w:eastAsia="宋体" w:cs="宋体"/>
          <w:color w:val="000"/>
          <w:sz w:val="28"/>
          <w:szCs w:val="28"/>
        </w:rPr>
        <w:t xml:space="preserve">元素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Mn</w:t>
      </w:r>
    </w:p>
    <w:p>
      <w:pPr>
        <w:ind w:left="0" w:right="0" w:firstLine="560"/>
        <w:spacing w:before="450" w:after="450" w:line="312" w:lineRule="auto"/>
      </w:pPr>
      <w:r>
        <w:rPr>
          <w:rFonts w:ascii="宋体" w:hAnsi="宋体" w:eastAsia="宋体" w:cs="宋体"/>
          <w:color w:val="000"/>
          <w:sz w:val="28"/>
          <w:szCs w:val="28"/>
        </w:rPr>
        <w:t xml:space="preserve">Si</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Cr</w:t>
      </w:r>
    </w:p>
    <w:p>
      <w:pPr>
        <w:ind w:left="0" w:right="0" w:firstLine="560"/>
        <w:spacing w:before="450" w:after="450" w:line="312" w:lineRule="auto"/>
      </w:pPr>
      <w:r>
        <w:rPr>
          <w:rFonts w:ascii="宋体" w:hAnsi="宋体" w:eastAsia="宋体" w:cs="宋体"/>
          <w:color w:val="000"/>
          <w:sz w:val="28"/>
          <w:szCs w:val="28"/>
        </w:rPr>
        <w:t xml:space="preserve">Mo</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Ti</w:t>
      </w:r>
    </w:p>
    <w:p>
      <w:pPr>
        <w:ind w:left="0" w:right="0" w:firstLine="560"/>
        <w:spacing w:before="450" w:after="450" w:line="312" w:lineRule="auto"/>
      </w:pPr>
      <w:r>
        <w:rPr>
          <w:rFonts w:ascii="宋体" w:hAnsi="宋体" w:eastAsia="宋体" w:cs="宋体"/>
          <w:color w:val="000"/>
          <w:sz w:val="28"/>
          <w:szCs w:val="28"/>
        </w:rPr>
        <w:t xml:space="preserve">含量</w:t>
      </w:r>
    </w:p>
    <w:p>
      <w:pPr>
        <w:ind w:left="0" w:right="0" w:firstLine="560"/>
        <w:spacing w:before="450" w:after="450" w:line="312" w:lineRule="auto"/>
      </w:pPr>
      <w:r>
        <w:rPr>
          <w:rFonts w:ascii="宋体" w:hAnsi="宋体" w:eastAsia="宋体" w:cs="宋体"/>
          <w:color w:val="000"/>
          <w:sz w:val="28"/>
          <w:szCs w:val="28"/>
        </w:rPr>
        <w:t xml:space="preserve">0.071</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0.53</w:t>
      </w:r>
    </w:p>
    <w:p>
      <w:pPr>
        <w:ind w:left="0" w:right="0" w:firstLine="560"/>
        <w:spacing w:before="450" w:after="450" w:line="312" w:lineRule="auto"/>
      </w:pPr>
      <w:r>
        <w:rPr>
          <w:rFonts w:ascii="宋体" w:hAnsi="宋体" w:eastAsia="宋体" w:cs="宋体"/>
          <w:color w:val="000"/>
          <w:sz w:val="28"/>
          <w:szCs w:val="28"/>
        </w:rPr>
        <w:t xml:space="preserve">0.009</w:t>
      </w:r>
    </w:p>
    <w:p>
      <w:pPr>
        <w:ind w:left="0" w:right="0" w:firstLine="560"/>
        <w:spacing w:before="450" w:after="450" w:line="312" w:lineRule="auto"/>
      </w:pPr>
      <w:r>
        <w:rPr>
          <w:rFonts w:ascii="宋体" w:hAnsi="宋体" w:eastAsia="宋体" w:cs="宋体"/>
          <w:color w:val="000"/>
          <w:sz w:val="28"/>
          <w:szCs w:val="28"/>
        </w:rPr>
        <w:t xml:space="preserve">0.016</w:t>
      </w:r>
    </w:p>
    <w:p>
      <w:pPr>
        <w:ind w:left="0" w:right="0" w:firstLine="560"/>
        <w:spacing w:before="450" w:after="450" w:line="312" w:lineRule="auto"/>
      </w:pPr>
      <w:r>
        <w:rPr>
          <w:rFonts w:ascii="宋体" w:hAnsi="宋体" w:eastAsia="宋体" w:cs="宋体"/>
          <w:color w:val="000"/>
          <w:sz w:val="28"/>
          <w:szCs w:val="28"/>
        </w:rPr>
        <w:t xml:space="preserve">0.02</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力学性能见下表：</w:t>
      </w:r>
    </w:p>
    <w:p>
      <w:pPr>
        <w:ind w:left="0" w:right="0" w:firstLine="560"/>
        <w:spacing w:before="450" w:after="450" w:line="312" w:lineRule="auto"/>
      </w:pPr>
      <w:r>
        <w:rPr>
          <w:rFonts w:ascii="宋体" w:hAnsi="宋体" w:eastAsia="宋体" w:cs="宋体"/>
          <w:color w:val="000"/>
          <w:sz w:val="28"/>
          <w:szCs w:val="28"/>
        </w:rPr>
        <w:t xml:space="preserve">机械性能指标</w:t>
      </w:r>
    </w:p>
    <w:p>
      <w:pPr>
        <w:ind w:left="0" w:right="0" w:firstLine="560"/>
        <w:spacing w:before="450" w:after="450" w:line="312" w:lineRule="auto"/>
      </w:pPr>
      <w:r>
        <w:rPr>
          <w:rFonts w:ascii="宋体" w:hAnsi="宋体" w:eastAsia="宋体" w:cs="宋体"/>
          <w:color w:val="000"/>
          <w:sz w:val="28"/>
          <w:szCs w:val="28"/>
        </w:rPr>
        <w:t xml:space="preserve">σb（Mpa）</w:t>
      </w:r>
    </w:p>
    <w:p>
      <w:pPr>
        <w:ind w:left="0" w:right="0" w:firstLine="560"/>
        <w:spacing w:before="450" w:after="450" w:line="312" w:lineRule="auto"/>
      </w:pPr>
      <w:r>
        <w:rPr>
          <w:rFonts w:ascii="宋体" w:hAnsi="宋体" w:eastAsia="宋体" w:cs="宋体"/>
          <w:color w:val="000"/>
          <w:sz w:val="28"/>
          <w:szCs w:val="28"/>
        </w:rPr>
        <w:t xml:space="preserve">σs（Mpa）</w:t>
      </w:r>
    </w:p>
    <w:p>
      <w:pPr>
        <w:ind w:left="0" w:right="0" w:firstLine="560"/>
        <w:spacing w:before="450" w:after="450" w:line="312" w:lineRule="auto"/>
      </w:pPr>
      <w:r>
        <w:rPr>
          <w:rFonts w:ascii="宋体" w:hAnsi="宋体" w:eastAsia="宋体" w:cs="宋体"/>
          <w:color w:val="000"/>
          <w:sz w:val="28"/>
          <w:szCs w:val="28"/>
        </w:rPr>
        <w:t xml:space="preserve">δ5（%）</w:t>
      </w:r>
    </w:p>
    <w:p>
      <w:pPr>
        <w:ind w:left="0" w:right="0" w:firstLine="560"/>
        <w:spacing w:before="450" w:after="450" w:line="312" w:lineRule="auto"/>
      </w:pPr>
      <w:r>
        <w:rPr>
          <w:rFonts w:ascii="宋体" w:hAnsi="宋体" w:eastAsia="宋体" w:cs="宋体"/>
          <w:color w:val="000"/>
          <w:sz w:val="28"/>
          <w:szCs w:val="28"/>
        </w:rPr>
        <w:t xml:space="preserve">Ψ（%）</w:t>
      </w:r>
    </w:p>
    <w:p>
      <w:pPr>
        <w:ind w:left="0" w:right="0" w:firstLine="560"/>
        <w:spacing w:before="450" w:after="450" w:line="312" w:lineRule="auto"/>
      </w:pPr>
      <w:r>
        <w:rPr>
          <w:rFonts w:ascii="宋体" w:hAnsi="宋体" w:eastAsia="宋体" w:cs="宋体"/>
          <w:color w:val="000"/>
          <w:sz w:val="28"/>
          <w:szCs w:val="28"/>
        </w:rPr>
        <w:t xml:space="preserve">AkvJ-30℃</w:t>
      </w:r>
    </w:p>
    <w:p>
      <w:pPr>
        <w:ind w:left="0" w:right="0" w:firstLine="560"/>
        <w:spacing w:before="450" w:after="450" w:line="312" w:lineRule="auto"/>
      </w:pPr>
      <w:r>
        <w:rPr>
          <w:rFonts w:ascii="宋体" w:hAnsi="宋体" w:eastAsia="宋体" w:cs="宋体"/>
          <w:color w:val="000"/>
          <w:sz w:val="28"/>
          <w:szCs w:val="28"/>
        </w:rPr>
        <w:t xml:space="preserve">数值</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540</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2.坡口形式：（根据图纸和设备供货）</w:t>
      </w:r>
    </w:p>
    <w:p>
      <w:pPr>
        <w:ind w:left="0" w:right="0" w:firstLine="560"/>
        <w:spacing w:before="450" w:after="450" w:line="312" w:lineRule="auto"/>
      </w:pPr>
      <w:r>
        <w:rPr>
          <w:rFonts w:ascii="宋体" w:hAnsi="宋体" w:eastAsia="宋体" w:cs="宋体"/>
          <w:color w:val="000"/>
          <w:sz w:val="28"/>
          <w:szCs w:val="28"/>
        </w:rPr>
        <w:t xml:space="preserve">3.焊接方法：采用手工电弧焊（D）。</w:t>
      </w:r>
    </w:p>
    <w:p>
      <w:pPr>
        <w:ind w:left="0" w:right="0" w:firstLine="560"/>
        <w:spacing w:before="450" w:after="450" w:line="312" w:lineRule="auto"/>
      </w:pPr>
      <w:r>
        <w:rPr>
          <w:rFonts w:ascii="宋体" w:hAnsi="宋体" w:eastAsia="宋体" w:cs="宋体"/>
          <w:color w:val="000"/>
          <w:sz w:val="28"/>
          <w:szCs w:val="28"/>
        </w:rPr>
        <w:t xml:space="preserve">4.焊接电流：为了避免焊缝组织粗大，造成冲击韧性下降，必须采用小规范焊接。具体措施为：选用小直径焊条、窄焊道、薄焊层、多层多道的焊接工艺（焊接顺序如图一所示）。焊道的宽度不大于焊条的3倍，焊层厚度不大于5mm。第一层至第三层采用Ф3.2电焊条，焊接电流100-130A；第四层至第六层采用Ф4.0的电焊条，焊接电流120-180A。</w:t>
      </w:r>
    </w:p>
    <w:p>
      <w:pPr>
        <w:ind w:left="0" w:right="0" w:firstLine="560"/>
        <w:spacing w:before="450" w:after="450" w:line="312" w:lineRule="auto"/>
      </w:pPr>
      <w:r>
        <w:rPr>
          <w:rFonts w:ascii="宋体" w:hAnsi="宋体" w:eastAsia="宋体" w:cs="宋体"/>
          <w:color w:val="000"/>
          <w:sz w:val="28"/>
          <w:szCs w:val="28"/>
        </w:rPr>
        <w:t xml:space="preserve">5.预热温度：由于Q345钢的Ceq＞0.45%，在焊接前应进行预热，预热温度T0=100-150℃，层间温度Ti≤400℃。</w:t>
      </w:r>
    </w:p>
    <w:p>
      <w:pPr>
        <w:ind w:left="0" w:right="0" w:firstLine="560"/>
        <w:spacing w:before="450" w:after="450" w:line="312" w:lineRule="auto"/>
      </w:pPr>
      <w:r>
        <w:rPr>
          <w:rFonts w:ascii="宋体" w:hAnsi="宋体" w:eastAsia="宋体" w:cs="宋体"/>
          <w:color w:val="000"/>
          <w:sz w:val="28"/>
          <w:szCs w:val="28"/>
        </w:rPr>
        <w:t xml:space="preserve">6.焊后热处理参数：为了降低焊接残余应力，减小焊缝中的氢含量，改善焊缝的金属组织和性能，在焊后应对焊缝进行热处理。热处理温度为：600-640℃，恒温时间为2小时（板厚40mm时），升降温速度为125℃/h。</w:t>
      </w:r>
    </w:p>
    <w:p>
      <w:pPr>
        <w:ind w:left="0" w:right="0" w:firstLine="560"/>
        <w:spacing w:before="450" w:after="450" w:line="312" w:lineRule="auto"/>
      </w:pPr>
      <w:r>
        <w:rPr>
          <w:rFonts w:ascii="宋体" w:hAnsi="宋体" w:eastAsia="宋体" w:cs="宋体"/>
          <w:color w:val="000"/>
          <w:sz w:val="28"/>
          <w:szCs w:val="28"/>
        </w:rPr>
        <w:t xml:space="preserve">四、现场焊接顺序：</w:t>
      </w:r>
    </w:p>
    <w:p>
      <w:pPr>
        <w:ind w:left="0" w:right="0" w:firstLine="560"/>
        <w:spacing w:before="450" w:after="450" w:line="312" w:lineRule="auto"/>
      </w:pPr>
      <w:r>
        <w:rPr>
          <w:rFonts w:ascii="宋体" w:hAnsi="宋体" w:eastAsia="宋体" w:cs="宋体"/>
          <w:color w:val="000"/>
          <w:sz w:val="28"/>
          <w:szCs w:val="28"/>
        </w:rPr>
        <w:t xml:space="preserve">1.焊前预热</w:t>
      </w:r>
    </w:p>
    <w:p>
      <w:pPr>
        <w:ind w:left="0" w:right="0" w:firstLine="560"/>
        <w:spacing w:before="450" w:after="450" w:line="312" w:lineRule="auto"/>
      </w:pPr>
      <w:r>
        <w:rPr>
          <w:rFonts w:ascii="宋体" w:hAnsi="宋体" w:eastAsia="宋体" w:cs="宋体"/>
          <w:color w:val="000"/>
          <w:sz w:val="28"/>
          <w:szCs w:val="28"/>
        </w:rPr>
        <w:t xml:space="preserve">在翼缘板焊接前，首先对翼缘板进行预热，恒温30分钟后开始焊接。</w:t>
      </w:r>
    </w:p>
    <w:p>
      <w:pPr>
        <w:ind w:left="0" w:right="0" w:firstLine="560"/>
        <w:spacing w:before="450" w:after="450" w:line="312" w:lineRule="auto"/>
      </w:pPr>
      <w:r>
        <w:rPr>
          <w:rFonts w:ascii="宋体" w:hAnsi="宋体" w:eastAsia="宋体" w:cs="宋体"/>
          <w:color w:val="000"/>
          <w:sz w:val="28"/>
          <w:szCs w:val="28"/>
        </w:rPr>
        <w:t xml:space="preserve">焊接的预热、层间温度、热处理由热处理控温柜自动控制，采用远红外履带式加热炉片，微电脑自动设定曲线和记录曲线，热电偶测量温度。预热时热电偶的测点距离坡口边缘15mm-20mm。</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为了防止焊接变形，每个柱接头采用二人对称施焊，焊接方向由中间向两边施焊。在焊接里口时（里口为靠近腹板的坡口），第一层至第三层必须使用小规范操作，因为它的焊接是影响焊接变形的主要原因。在焊接一至三层结束后，背面进行清根。在使用碳弧气刨清根结束后，必须对焊缝进行机械打磨，清理焊缝表面渗碳，露出金属光泽，防止表层碳化严重造成裂纹。外口焊接应一次焊完，最后再焊接</w:t>
      </w:r>
    </w:p>
    <w:p>
      <w:pPr>
        <w:ind w:left="0" w:right="0" w:firstLine="560"/>
        <w:spacing w:before="450" w:after="450" w:line="312" w:lineRule="auto"/>
      </w:pPr>
      <w:r>
        <w:rPr>
          <w:rFonts w:ascii="宋体" w:hAnsi="宋体" w:eastAsia="宋体" w:cs="宋体"/>
          <w:color w:val="000"/>
          <w:sz w:val="28"/>
          <w:szCs w:val="28"/>
        </w:rPr>
        <w:t xml:space="preserve">里口的剩余部分。</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当焊接第二层时，焊接方向应与第一层方向相反，以此类推。每层焊接接头应错开15-20mm。</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两名焊工在焊接时的焊接电流、焊接速度和焊接层数应保持一致。</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在焊接中应从引弧板开始施焊，收弧板上结束。焊接完成后割掉并打磨干净。</w:t>
      </w:r>
    </w:p>
    <w:p>
      <w:pPr>
        <w:ind w:left="0" w:right="0" w:firstLine="560"/>
        <w:spacing w:before="450" w:after="450" w:line="312" w:lineRule="auto"/>
      </w:pPr>
      <w:r>
        <w:rPr>
          <w:rFonts w:ascii="宋体" w:hAnsi="宋体" w:eastAsia="宋体" w:cs="宋体"/>
          <w:color w:val="000"/>
          <w:sz w:val="28"/>
          <w:szCs w:val="28"/>
        </w:rPr>
        <w:t xml:space="preserve">3.焊后热处理：焊口焊接完成后应在12小时内进行热处理。如不能及时进行热处理应采取保温、缓冷措施。在进行热处理时，应采用两根热电偶测温，热电偶点焊在焊口的里外侧。</w:t>
      </w:r>
    </w:p>
    <w:p>
      <w:pPr>
        <w:ind w:left="0" w:right="0" w:firstLine="560"/>
        <w:spacing w:before="450" w:after="450" w:line="312" w:lineRule="auto"/>
      </w:pPr>
      <w:r>
        <w:rPr>
          <w:rFonts w:ascii="宋体" w:hAnsi="宋体" w:eastAsia="宋体" w:cs="宋体"/>
          <w:color w:val="000"/>
          <w:sz w:val="28"/>
          <w:szCs w:val="28"/>
        </w:rPr>
        <w:t xml:space="preserve">Q345钢的焊接温度曲线如下图</w:t>
      </w:r>
    </w:p>
    <w:p>
      <w:pPr>
        <w:ind w:left="0" w:right="0" w:firstLine="560"/>
        <w:spacing w:before="450" w:after="450" w:line="312" w:lineRule="auto"/>
      </w:pPr>
      <w:r>
        <w:rPr>
          <w:rFonts w:ascii="宋体" w:hAnsi="宋体" w:eastAsia="宋体" w:cs="宋体"/>
          <w:color w:val="000"/>
          <w:sz w:val="28"/>
          <w:szCs w:val="28"/>
        </w:rPr>
        <w:t xml:space="preserve">4.焊接检验</w:t>
      </w:r>
    </w:p>
    <w:p>
      <w:pPr>
        <w:ind w:left="0" w:right="0" w:firstLine="560"/>
        <w:spacing w:before="450" w:after="450" w:line="312" w:lineRule="auto"/>
      </w:pPr>
      <w:r>
        <w:rPr>
          <w:rFonts w:ascii="宋体" w:hAnsi="宋体" w:eastAsia="宋体" w:cs="宋体"/>
          <w:color w:val="000"/>
          <w:sz w:val="28"/>
          <w:szCs w:val="28"/>
        </w:rPr>
        <w:t xml:space="preserve">根据《钢结构工程施工及验收规范》的要求，焊口采用超声波探伤法进行检验，检验比例为100%。</w:t>
      </w:r>
    </w:p>
    <w:p>
      <w:pPr>
        <w:ind w:left="0" w:right="0" w:firstLine="560"/>
        <w:spacing w:before="450" w:after="450" w:line="312" w:lineRule="auto"/>
      </w:pPr>
      <w:r>
        <w:rPr>
          <w:rFonts w:ascii="宋体" w:hAnsi="宋体" w:eastAsia="宋体" w:cs="宋体"/>
          <w:color w:val="000"/>
          <w:sz w:val="28"/>
          <w:szCs w:val="28"/>
        </w:rPr>
        <w:t xml:space="preserve">五、现场技术管理</w:t>
      </w:r>
    </w:p>
    <w:p>
      <w:pPr>
        <w:ind w:left="0" w:right="0" w:firstLine="560"/>
        <w:spacing w:before="450" w:after="450" w:line="312" w:lineRule="auto"/>
      </w:pPr>
      <w:r>
        <w:rPr>
          <w:rFonts w:ascii="宋体" w:hAnsi="宋体" w:eastAsia="宋体" w:cs="宋体"/>
          <w:color w:val="000"/>
          <w:sz w:val="28"/>
          <w:szCs w:val="28"/>
        </w:rPr>
        <w:t xml:space="preserve">1.编制详细的焊接施工作业指导书。</w:t>
      </w:r>
    </w:p>
    <w:p>
      <w:pPr>
        <w:ind w:left="0" w:right="0" w:firstLine="560"/>
        <w:spacing w:before="450" w:after="450" w:line="312" w:lineRule="auto"/>
      </w:pPr>
      <w:r>
        <w:rPr>
          <w:rFonts w:ascii="宋体" w:hAnsi="宋体" w:eastAsia="宋体" w:cs="宋体"/>
          <w:color w:val="000"/>
          <w:sz w:val="28"/>
          <w:szCs w:val="28"/>
        </w:rPr>
        <w:t xml:space="preserve">2.全过程控制焊接工艺是确保质量的核心。</w:t>
      </w:r>
    </w:p>
    <w:p>
      <w:pPr>
        <w:ind w:left="0" w:right="0" w:firstLine="560"/>
        <w:spacing w:before="450" w:after="450" w:line="312" w:lineRule="auto"/>
      </w:pPr>
      <w:r>
        <w:rPr>
          <w:rFonts w:ascii="宋体" w:hAnsi="宋体" w:eastAsia="宋体" w:cs="宋体"/>
          <w:color w:val="000"/>
          <w:sz w:val="28"/>
          <w:szCs w:val="28"/>
        </w:rPr>
        <w:t xml:space="preserve">每个柱接头的焊接时，应有专人监控焊接工艺，如焊工不按作业指导书施工应立即终止焊接。在焊接过程中，热处理人员应全程监控层间温度，如超标应立即通知焊工暂停。</w:t>
      </w:r>
    </w:p>
    <w:p>
      <w:pPr>
        <w:ind w:left="0" w:right="0" w:firstLine="560"/>
        <w:spacing w:before="450" w:after="450" w:line="312" w:lineRule="auto"/>
      </w:pPr>
      <w:r>
        <w:rPr>
          <w:rFonts w:ascii="宋体" w:hAnsi="宋体" w:eastAsia="宋体" w:cs="宋体"/>
          <w:color w:val="000"/>
          <w:sz w:val="28"/>
          <w:szCs w:val="28"/>
        </w:rPr>
        <w:t xml:space="preserve">3.提高施工人员质量意识是贯彻焊接工艺的关键</w:t>
      </w:r>
    </w:p>
    <w:p>
      <w:pPr>
        <w:ind w:left="0" w:right="0" w:firstLine="560"/>
        <w:spacing w:before="450" w:after="450" w:line="312" w:lineRule="auto"/>
      </w:pPr>
      <w:r>
        <w:rPr>
          <w:rFonts w:ascii="宋体" w:hAnsi="宋体" w:eastAsia="宋体" w:cs="宋体"/>
          <w:color w:val="000"/>
          <w:sz w:val="28"/>
          <w:szCs w:val="28"/>
        </w:rPr>
        <w:t xml:space="preserve">在施工前，进行全员交底，并且开取施工工艺卡。交底中详细讲解焊接工艺特点及严格控制现场焊接工艺的必要性和控制要点。</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按此焊接工艺措施施工，经过实际施工的验证，此焊接工艺措施不仅能在现场指导对Q345钢的焊接，而且能够保证焊接质量。</w:t>
      </w:r>
    </w:p>
    <w:p>
      <w:pPr>
        <w:ind w:left="0" w:right="0" w:firstLine="560"/>
        <w:spacing w:before="450" w:after="450" w:line="312" w:lineRule="auto"/>
      </w:pPr>
      <w:r>
        <w:rPr>
          <w:rFonts w:ascii="宋体" w:hAnsi="宋体" w:eastAsia="宋体" w:cs="宋体"/>
          <w:color w:val="000"/>
          <w:sz w:val="28"/>
          <w:szCs w:val="28"/>
        </w:rPr>
        <w:t xml:space="preserve">对Q345钢，是一种可焊性很好的钢材，采用埋弧焊丝H08MnA没有问题。只是焊剂，所用的SJ301属烧结焊剂，建议用熔炼焊剂HJ431完全满足质量要求，并且对焊剂的烘干要求也不是太高。q345钢板也就是热轧钢16Mn，这种钢的焊接性比较好，对焊接线能量的敏感性比正火钢以及调质钢等小，在选择焊接材料的时候除了要考虑强度匹配的问题，还要考虑熔合比和冷却速度以及热处理等方面因素。</w:t>
      </w:r>
    </w:p>
    <w:p>
      <w:pPr>
        <w:ind w:left="0" w:right="0" w:firstLine="560"/>
        <w:spacing w:before="450" w:after="450" w:line="312" w:lineRule="auto"/>
      </w:pPr>
      <w:r>
        <w:rPr>
          <w:rFonts w:ascii="宋体" w:hAnsi="宋体" w:eastAsia="宋体" w:cs="宋体"/>
          <w:color w:val="000"/>
          <w:sz w:val="28"/>
          <w:szCs w:val="28"/>
        </w:rPr>
        <w:t xml:space="preserve">q345钢板埋弧焊是采用H08MNA和H08A，要具体情况而定。当不开坡口对接焊时，由于母材溶入量较多，用普通的低碳钢焊丝H08A配合高硅高锰焊剂即能达到要求。如是大坡口对接焊时，由于母材熔入量减少，如再用H08A就使焊缝的强度偏低，因此要采用含Mn高的焊丝H08MNA或H10Mn2来补充焊缝中的含Mn量。另外不开坡口的角焊缝时，虽然母材的溶入量也不多，但是由于冷却速度比对接焊接时大，因此在焊接的时候还是采用低碳钢焊丝效果好些，如采用H08MNA或H10Mn2可能会引起焊缝强度偏高、塑性偏低的后果</w:t>
      </w:r>
    </w:p>
    <w:p>
      <w:pPr>
        <w:ind w:left="0" w:right="0" w:firstLine="560"/>
        <w:spacing w:before="450" w:after="450" w:line="312" w:lineRule="auto"/>
      </w:pPr>
      <w:r>
        <w:rPr>
          <w:rFonts w:ascii="宋体" w:hAnsi="宋体" w:eastAsia="宋体" w:cs="宋体"/>
          <w:color w:val="000"/>
          <w:sz w:val="28"/>
          <w:szCs w:val="28"/>
        </w:rPr>
        <w:t xml:space="preserve">焊接Q345R对应的焊丝为H10Mn2</w:t>
      </w:r>
    </w:p>
    <w:p>
      <w:pPr>
        <w:ind w:left="0" w:right="0" w:firstLine="560"/>
        <w:spacing w:before="450" w:after="450" w:line="312" w:lineRule="auto"/>
      </w:pPr>
      <w:r>
        <w:rPr>
          <w:rFonts w:ascii="宋体" w:hAnsi="宋体" w:eastAsia="宋体" w:cs="宋体"/>
          <w:color w:val="000"/>
          <w:sz w:val="28"/>
          <w:szCs w:val="28"/>
        </w:rPr>
        <w:t xml:space="preserve">+SJ101或者H10MnSi+HJ431</w:t>
      </w:r>
    </w:p>
    <w:p>
      <w:pPr>
        <w:ind w:left="0" w:right="0" w:firstLine="560"/>
        <w:spacing w:before="450" w:after="450" w:line="312" w:lineRule="auto"/>
      </w:pPr>
      <w:r>
        <w:rPr>
          <w:rFonts w:ascii="宋体" w:hAnsi="宋体" w:eastAsia="宋体" w:cs="宋体"/>
          <w:color w:val="000"/>
          <w:sz w:val="28"/>
          <w:szCs w:val="28"/>
        </w:rPr>
        <w:t xml:space="preserve">表7</w:t>
      </w:r>
    </w:p>
    <w:p>
      <w:pPr>
        <w:ind w:left="0" w:right="0" w:firstLine="560"/>
        <w:spacing w:before="450" w:after="450" w:line="312" w:lineRule="auto"/>
      </w:pPr>
      <w:r>
        <w:rPr>
          <w:rFonts w:ascii="宋体" w:hAnsi="宋体" w:eastAsia="宋体" w:cs="宋体"/>
          <w:color w:val="000"/>
          <w:sz w:val="28"/>
          <w:szCs w:val="28"/>
        </w:rPr>
        <w:t xml:space="preserve">低合金高强钢焊接材料的选用</w:t>
      </w:r>
    </w:p>
    <w:p>
      <w:pPr>
        <w:ind w:left="0" w:right="0" w:firstLine="560"/>
        <w:spacing w:before="450" w:after="450" w:line="312" w:lineRule="auto"/>
      </w:pPr>
      <w:r>
        <w:rPr>
          <w:rFonts w:ascii="宋体" w:hAnsi="宋体" w:eastAsia="宋体" w:cs="宋体"/>
          <w:color w:val="000"/>
          <w:sz w:val="28"/>
          <w:szCs w:val="28"/>
        </w:rPr>
        <w:t xml:space="preserve">钢 号</w:t>
      </w:r>
    </w:p>
    <w:p>
      <w:pPr>
        <w:ind w:left="0" w:right="0" w:firstLine="560"/>
        <w:spacing w:before="450" w:after="450" w:line="312" w:lineRule="auto"/>
      </w:pPr>
      <w:r>
        <w:rPr>
          <w:rFonts w:ascii="宋体" w:hAnsi="宋体" w:eastAsia="宋体" w:cs="宋体"/>
          <w:color w:val="000"/>
          <w:sz w:val="28"/>
          <w:szCs w:val="28"/>
        </w:rPr>
        <w:t xml:space="preserve">强度级别</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手弧焊</w:t>
      </w:r>
    </w:p>
    <w:p>
      <w:pPr>
        <w:ind w:left="0" w:right="0" w:firstLine="560"/>
        <w:spacing w:before="450" w:after="450" w:line="312" w:lineRule="auto"/>
      </w:pPr>
      <w:r>
        <w:rPr>
          <w:rFonts w:ascii="宋体" w:hAnsi="宋体" w:eastAsia="宋体" w:cs="宋体"/>
          <w:color w:val="000"/>
          <w:sz w:val="28"/>
          <w:szCs w:val="28"/>
        </w:rPr>
        <w:t xml:space="preserve">埋 弧 焊</w:t>
      </w:r>
    </w:p>
    <w:p>
      <w:pPr>
        <w:ind w:left="0" w:right="0" w:firstLine="560"/>
        <w:spacing w:before="450" w:after="450" w:line="312" w:lineRule="auto"/>
      </w:pPr>
      <w:r>
        <w:rPr>
          <w:rFonts w:ascii="宋体" w:hAnsi="宋体" w:eastAsia="宋体" w:cs="宋体"/>
          <w:color w:val="000"/>
          <w:sz w:val="28"/>
          <w:szCs w:val="28"/>
        </w:rPr>
        <w:t xml:space="preserve">电 渣 焊</w:t>
      </w:r>
    </w:p>
    <w:p>
      <w:pPr>
        <w:ind w:left="0" w:right="0" w:firstLine="560"/>
        <w:spacing w:before="450" w:after="450" w:line="312" w:lineRule="auto"/>
      </w:pPr>
      <w:r>
        <w:rPr>
          <w:rFonts w:ascii="宋体" w:hAnsi="宋体" w:eastAsia="宋体" w:cs="宋体"/>
          <w:color w:val="000"/>
          <w:sz w:val="28"/>
          <w:szCs w:val="28"/>
        </w:rPr>
        <w:t xml:space="preserve">CO2焊焊丝</w:t>
      </w:r>
    </w:p>
    <w:p>
      <w:pPr>
        <w:ind w:left="0" w:right="0" w:firstLine="560"/>
        <w:spacing w:before="450" w:after="450" w:line="312" w:lineRule="auto"/>
      </w:pPr>
      <w:r>
        <w:rPr>
          <w:rFonts w:ascii="宋体" w:hAnsi="宋体" w:eastAsia="宋体" w:cs="宋体"/>
          <w:color w:val="000"/>
          <w:sz w:val="28"/>
          <w:szCs w:val="28"/>
        </w:rPr>
        <w:t xml:space="preserve">焊条</w:t>
      </w:r>
    </w:p>
    <w:p>
      <w:pPr>
        <w:ind w:left="0" w:right="0" w:firstLine="560"/>
        <w:spacing w:before="450" w:after="450" w:line="312" w:lineRule="auto"/>
      </w:pPr>
      <w:r>
        <w:rPr>
          <w:rFonts w:ascii="宋体" w:hAnsi="宋体" w:eastAsia="宋体" w:cs="宋体"/>
          <w:color w:val="000"/>
          <w:sz w:val="28"/>
          <w:szCs w:val="28"/>
        </w:rPr>
        <w:t xml:space="preserve">焊剂</w:t>
      </w:r>
    </w:p>
    <w:p>
      <w:pPr>
        <w:ind w:left="0" w:right="0" w:firstLine="560"/>
        <w:spacing w:before="450" w:after="450" w:line="312" w:lineRule="auto"/>
      </w:pPr>
      <w:r>
        <w:rPr>
          <w:rFonts w:ascii="宋体" w:hAnsi="宋体" w:eastAsia="宋体" w:cs="宋体"/>
          <w:color w:val="000"/>
          <w:sz w:val="28"/>
          <w:szCs w:val="28"/>
        </w:rPr>
        <w:t xml:space="preserve">焊丝</w:t>
      </w:r>
    </w:p>
    <w:p>
      <w:pPr>
        <w:ind w:left="0" w:right="0" w:firstLine="560"/>
        <w:spacing w:before="450" w:after="450" w:line="312" w:lineRule="auto"/>
      </w:pPr>
      <w:r>
        <w:rPr>
          <w:rFonts w:ascii="宋体" w:hAnsi="宋体" w:eastAsia="宋体" w:cs="宋体"/>
          <w:color w:val="000"/>
          <w:sz w:val="28"/>
          <w:szCs w:val="28"/>
        </w:rPr>
        <w:t xml:space="preserve">焊剂</w:t>
      </w:r>
    </w:p>
    <w:p>
      <w:pPr>
        <w:ind w:left="0" w:right="0" w:firstLine="560"/>
        <w:spacing w:before="450" w:after="450" w:line="312" w:lineRule="auto"/>
      </w:pPr>
      <w:r>
        <w:rPr>
          <w:rFonts w:ascii="宋体" w:hAnsi="宋体" w:eastAsia="宋体" w:cs="宋体"/>
          <w:color w:val="000"/>
          <w:sz w:val="28"/>
          <w:szCs w:val="28"/>
        </w:rPr>
        <w:t xml:space="preserve">焊丝</w:t>
      </w:r>
    </w:p>
    <w:p>
      <w:pPr>
        <w:ind w:left="0" w:right="0" w:firstLine="560"/>
        <w:spacing w:before="450" w:after="450" w:line="312" w:lineRule="auto"/>
      </w:pPr>
      <w:r>
        <w:rPr>
          <w:rFonts w:ascii="宋体" w:hAnsi="宋体" w:eastAsia="宋体" w:cs="宋体"/>
          <w:color w:val="000"/>
          <w:sz w:val="28"/>
          <w:szCs w:val="28"/>
        </w:rPr>
        <w:t xml:space="preserve">09Mn2</w:t>
      </w:r>
    </w:p>
    <w:p>
      <w:pPr>
        <w:ind w:left="0" w:right="0" w:firstLine="560"/>
        <w:spacing w:before="450" w:after="450" w:line="312" w:lineRule="auto"/>
      </w:pPr>
      <w:r>
        <w:rPr>
          <w:rFonts w:ascii="宋体" w:hAnsi="宋体" w:eastAsia="宋体" w:cs="宋体"/>
          <w:color w:val="000"/>
          <w:sz w:val="28"/>
          <w:szCs w:val="28"/>
        </w:rPr>
        <w:t xml:space="preserve">09Mn2Si</w:t>
      </w:r>
    </w:p>
    <w:p>
      <w:pPr>
        <w:ind w:left="0" w:right="0" w:firstLine="560"/>
        <w:spacing w:before="450" w:after="450" w:line="312" w:lineRule="auto"/>
      </w:pPr>
      <w:r>
        <w:rPr>
          <w:rFonts w:ascii="宋体" w:hAnsi="宋体" w:eastAsia="宋体" w:cs="宋体"/>
          <w:color w:val="000"/>
          <w:sz w:val="28"/>
          <w:szCs w:val="28"/>
        </w:rPr>
        <w:t xml:space="preserve">09MnV</w:t>
      </w:r>
    </w:p>
    <w:p>
      <w:pPr>
        <w:ind w:left="0" w:right="0" w:firstLine="560"/>
        <w:spacing w:before="450" w:after="450" w:line="312" w:lineRule="auto"/>
      </w:pPr>
      <w:r>
        <w:rPr>
          <w:rFonts w:ascii="宋体" w:hAnsi="宋体" w:eastAsia="宋体" w:cs="宋体"/>
          <w:color w:val="000"/>
          <w:sz w:val="28"/>
          <w:szCs w:val="28"/>
        </w:rPr>
        <w:t xml:space="preserve">294</w:t>
      </w:r>
    </w:p>
    <w:p>
      <w:pPr>
        <w:ind w:left="0" w:right="0" w:firstLine="560"/>
        <w:spacing w:before="450" w:after="450" w:line="312" w:lineRule="auto"/>
      </w:pPr>
      <w:r>
        <w:rPr>
          <w:rFonts w:ascii="宋体" w:hAnsi="宋体" w:eastAsia="宋体" w:cs="宋体"/>
          <w:color w:val="000"/>
          <w:sz w:val="28"/>
          <w:szCs w:val="28"/>
        </w:rPr>
        <w:t xml:space="preserve">E43</w:t>
      </w:r>
    </w:p>
    <w:p>
      <w:pPr>
        <w:ind w:left="0" w:right="0" w:firstLine="560"/>
        <w:spacing w:before="450" w:after="450" w:line="312" w:lineRule="auto"/>
      </w:pPr>
      <w:r>
        <w:rPr>
          <w:rFonts w:ascii="宋体" w:hAnsi="宋体" w:eastAsia="宋体" w:cs="宋体"/>
          <w:color w:val="000"/>
          <w:sz w:val="28"/>
          <w:szCs w:val="28"/>
        </w:rPr>
        <w:t xml:space="preserve">HJ430</w:t>
      </w:r>
    </w:p>
    <w:p>
      <w:pPr>
        <w:ind w:left="0" w:right="0" w:firstLine="560"/>
        <w:spacing w:before="450" w:after="450" w:line="312" w:lineRule="auto"/>
      </w:pPr>
      <w:r>
        <w:rPr>
          <w:rFonts w:ascii="宋体" w:hAnsi="宋体" w:eastAsia="宋体" w:cs="宋体"/>
          <w:color w:val="000"/>
          <w:sz w:val="28"/>
          <w:szCs w:val="28"/>
        </w:rPr>
        <w:t xml:space="preserve">HJ431</w:t>
      </w:r>
    </w:p>
    <w:p>
      <w:pPr>
        <w:ind w:left="0" w:right="0" w:firstLine="560"/>
        <w:spacing w:before="450" w:after="450" w:line="312" w:lineRule="auto"/>
      </w:pPr>
      <w:r>
        <w:rPr>
          <w:rFonts w:ascii="宋体" w:hAnsi="宋体" w:eastAsia="宋体" w:cs="宋体"/>
          <w:color w:val="000"/>
          <w:sz w:val="28"/>
          <w:szCs w:val="28"/>
        </w:rPr>
        <w:t xml:space="preserve">SJ301</w:t>
      </w:r>
    </w:p>
    <w:p>
      <w:pPr>
        <w:ind w:left="0" w:right="0" w:firstLine="560"/>
        <w:spacing w:before="450" w:after="450" w:line="312" w:lineRule="auto"/>
      </w:pPr>
      <w:r>
        <w:rPr>
          <w:rFonts w:ascii="宋体" w:hAnsi="宋体" w:eastAsia="宋体" w:cs="宋体"/>
          <w:color w:val="000"/>
          <w:sz w:val="28"/>
          <w:szCs w:val="28"/>
        </w:rPr>
        <w:t xml:space="preserve">H08A</w:t>
      </w:r>
    </w:p>
    <w:p>
      <w:pPr>
        <w:ind w:left="0" w:right="0" w:firstLine="560"/>
        <w:spacing w:before="450" w:after="450" w:line="312" w:lineRule="auto"/>
      </w:pPr>
      <w:r>
        <w:rPr>
          <w:rFonts w:ascii="宋体" w:hAnsi="宋体" w:eastAsia="宋体" w:cs="宋体"/>
          <w:color w:val="000"/>
          <w:sz w:val="28"/>
          <w:szCs w:val="28"/>
        </w:rPr>
        <w:t xml:space="preserve">H08MnA</w:t>
      </w:r>
    </w:p>
    <w:p>
      <w:pPr>
        <w:ind w:left="0" w:right="0" w:firstLine="560"/>
        <w:spacing w:before="450" w:after="450" w:line="312" w:lineRule="auto"/>
      </w:pPr>
      <w:r>
        <w:rPr>
          <w:rFonts w:ascii="宋体" w:hAnsi="宋体" w:eastAsia="宋体" w:cs="宋体"/>
          <w:color w:val="000"/>
          <w:sz w:val="28"/>
          <w:szCs w:val="28"/>
        </w:rPr>
        <w:t xml:space="preserve">H10MnSi</w:t>
      </w:r>
    </w:p>
    <w:p>
      <w:pPr>
        <w:ind w:left="0" w:right="0" w:firstLine="560"/>
        <w:spacing w:before="450" w:after="450" w:line="312" w:lineRule="auto"/>
      </w:pPr>
      <w:r>
        <w:rPr>
          <w:rFonts w:ascii="宋体" w:hAnsi="宋体" w:eastAsia="宋体" w:cs="宋体"/>
          <w:color w:val="000"/>
          <w:sz w:val="28"/>
          <w:szCs w:val="28"/>
        </w:rPr>
        <w:t xml:space="preserve">H08Mn2Si</w:t>
      </w:r>
    </w:p>
    <w:p>
      <w:pPr>
        <w:ind w:left="0" w:right="0" w:firstLine="560"/>
        <w:spacing w:before="450" w:after="450" w:line="312" w:lineRule="auto"/>
      </w:pPr>
      <w:r>
        <w:rPr>
          <w:rFonts w:ascii="宋体" w:hAnsi="宋体" w:eastAsia="宋体" w:cs="宋体"/>
          <w:color w:val="000"/>
          <w:sz w:val="28"/>
          <w:szCs w:val="28"/>
        </w:rPr>
        <w:t xml:space="preserve">H08Mn2SiA</w:t>
      </w:r>
    </w:p>
    <w:p>
      <w:pPr>
        <w:ind w:left="0" w:right="0" w:firstLine="560"/>
        <w:spacing w:before="450" w:after="450" w:line="312" w:lineRule="auto"/>
      </w:pPr>
      <w:r>
        <w:rPr>
          <w:rFonts w:ascii="宋体" w:hAnsi="宋体" w:eastAsia="宋体" w:cs="宋体"/>
          <w:color w:val="000"/>
          <w:sz w:val="28"/>
          <w:szCs w:val="28"/>
        </w:rPr>
        <w:t xml:space="preserve">16Mn</w:t>
      </w:r>
    </w:p>
    <w:p>
      <w:pPr>
        <w:ind w:left="0" w:right="0" w:firstLine="560"/>
        <w:spacing w:before="450" w:after="450" w:line="312" w:lineRule="auto"/>
      </w:pPr>
      <w:r>
        <w:rPr>
          <w:rFonts w:ascii="宋体" w:hAnsi="宋体" w:eastAsia="宋体" w:cs="宋体"/>
          <w:color w:val="000"/>
          <w:sz w:val="28"/>
          <w:szCs w:val="28"/>
        </w:rPr>
        <w:t xml:space="preserve">16MnCu</w:t>
      </w:r>
    </w:p>
    <w:p>
      <w:pPr>
        <w:ind w:left="0" w:right="0" w:firstLine="560"/>
        <w:spacing w:before="450" w:after="450" w:line="312" w:lineRule="auto"/>
      </w:pPr>
      <w:r>
        <w:rPr>
          <w:rFonts w:ascii="宋体" w:hAnsi="宋体" w:eastAsia="宋体" w:cs="宋体"/>
          <w:color w:val="000"/>
          <w:sz w:val="28"/>
          <w:szCs w:val="28"/>
        </w:rPr>
        <w:t xml:space="preserve">14MnNb</w:t>
      </w:r>
    </w:p>
    <w:p>
      <w:pPr>
        <w:ind w:left="0" w:right="0" w:firstLine="560"/>
        <w:spacing w:before="450" w:after="450" w:line="312" w:lineRule="auto"/>
      </w:pPr>
      <w:r>
        <w:rPr>
          <w:rFonts w:ascii="宋体" w:hAnsi="宋体" w:eastAsia="宋体" w:cs="宋体"/>
          <w:color w:val="000"/>
          <w:sz w:val="28"/>
          <w:szCs w:val="28"/>
        </w:rPr>
        <w:t xml:space="preserve">343</w:t>
      </w:r>
    </w:p>
    <w:p>
      <w:pPr>
        <w:ind w:left="0" w:right="0" w:firstLine="560"/>
        <w:spacing w:before="450" w:after="450" w:line="312" w:lineRule="auto"/>
      </w:pPr>
      <w:r>
        <w:rPr>
          <w:rFonts w:ascii="宋体" w:hAnsi="宋体" w:eastAsia="宋体" w:cs="宋体"/>
          <w:color w:val="000"/>
          <w:sz w:val="28"/>
          <w:szCs w:val="28"/>
        </w:rPr>
        <w:t xml:space="preserve">E50</w:t>
      </w:r>
    </w:p>
    <w:p>
      <w:pPr>
        <w:ind w:left="0" w:right="0" w:firstLine="560"/>
        <w:spacing w:before="450" w:after="450" w:line="312" w:lineRule="auto"/>
      </w:pPr>
      <w:r>
        <w:rPr>
          <w:rFonts w:ascii="宋体" w:hAnsi="宋体" w:eastAsia="宋体" w:cs="宋体"/>
          <w:color w:val="000"/>
          <w:sz w:val="28"/>
          <w:szCs w:val="28"/>
        </w:rPr>
        <w:t xml:space="preserve">SJ501</w:t>
      </w:r>
    </w:p>
    <w:p>
      <w:pPr>
        <w:ind w:left="0" w:right="0" w:firstLine="560"/>
        <w:spacing w:before="450" w:after="450" w:line="312" w:lineRule="auto"/>
      </w:pPr>
      <w:r>
        <w:rPr>
          <w:rFonts w:ascii="宋体" w:hAnsi="宋体" w:eastAsia="宋体" w:cs="宋体"/>
          <w:color w:val="000"/>
          <w:sz w:val="28"/>
          <w:szCs w:val="28"/>
        </w:rPr>
        <w:t xml:space="preserve">薄板：H08A</w:t>
      </w:r>
    </w:p>
    <w:p>
      <w:pPr>
        <w:ind w:left="0" w:right="0" w:firstLine="560"/>
        <w:spacing w:before="450" w:after="450" w:line="312" w:lineRule="auto"/>
      </w:pPr>
      <w:r>
        <w:rPr>
          <w:rFonts w:ascii="宋体" w:hAnsi="宋体" w:eastAsia="宋体" w:cs="宋体"/>
          <w:color w:val="000"/>
          <w:sz w:val="28"/>
          <w:szCs w:val="28"/>
        </w:rPr>
        <w:t xml:space="preserve">H08MnA</w:t>
      </w:r>
    </w:p>
    <w:p>
      <w:pPr>
        <w:ind w:left="0" w:right="0" w:firstLine="560"/>
        <w:spacing w:before="450" w:after="450" w:line="312" w:lineRule="auto"/>
      </w:pPr>
      <w:r>
        <w:rPr>
          <w:rFonts w:ascii="宋体" w:hAnsi="宋体" w:eastAsia="宋体" w:cs="宋体"/>
          <w:color w:val="000"/>
          <w:sz w:val="28"/>
          <w:szCs w:val="28"/>
        </w:rPr>
        <w:t xml:space="preserve">HJ431</w:t>
      </w:r>
    </w:p>
    <w:p>
      <w:pPr>
        <w:ind w:left="0" w:right="0" w:firstLine="560"/>
        <w:spacing w:before="450" w:after="450" w:line="312" w:lineRule="auto"/>
      </w:pPr>
      <w:r>
        <w:rPr>
          <w:rFonts w:ascii="宋体" w:hAnsi="宋体" w:eastAsia="宋体" w:cs="宋体"/>
          <w:color w:val="000"/>
          <w:sz w:val="28"/>
          <w:szCs w:val="28"/>
        </w:rPr>
        <w:t xml:space="preserve">HJ360</w:t>
      </w:r>
    </w:p>
    <w:p>
      <w:pPr>
        <w:ind w:left="0" w:right="0" w:firstLine="560"/>
        <w:spacing w:before="450" w:after="450" w:line="312" w:lineRule="auto"/>
      </w:pPr>
      <w:r>
        <w:rPr>
          <w:rFonts w:ascii="宋体" w:hAnsi="宋体" w:eastAsia="宋体" w:cs="宋体"/>
          <w:color w:val="000"/>
          <w:sz w:val="28"/>
          <w:szCs w:val="28"/>
        </w:rPr>
        <w:t xml:space="preserve">H08MnMoA</w:t>
      </w:r>
    </w:p>
    <w:p>
      <w:pPr>
        <w:ind w:left="0" w:right="0" w:firstLine="560"/>
        <w:spacing w:before="450" w:after="450" w:line="312" w:lineRule="auto"/>
      </w:pPr>
      <w:r>
        <w:rPr>
          <w:rFonts w:ascii="宋体" w:hAnsi="宋体" w:eastAsia="宋体" w:cs="宋体"/>
          <w:color w:val="000"/>
          <w:sz w:val="28"/>
          <w:szCs w:val="28"/>
        </w:rPr>
        <w:t xml:space="preserve">H08Mn2Si</w:t>
      </w:r>
    </w:p>
    <w:p>
      <w:pPr>
        <w:ind w:left="0" w:right="0" w:firstLine="560"/>
        <w:spacing w:before="450" w:after="450" w:line="312" w:lineRule="auto"/>
      </w:pPr>
      <w:r>
        <w:rPr>
          <w:rFonts w:ascii="宋体" w:hAnsi="宋体" w:eastAsia="宋体" w:cs="宋体"/>
          <w:color w:val="000"/>
          <w:sz w:val="28"/>
          <w:szCs w:val="28"/>
        </w:rPr>
        <w:t xml:space="preserve">H08Mn2SiA</w:t>
      </w:r>
    </w:p>
    <w:p>
      <w:pPr>
        <w:ind w:left="0" w:right="0" w:firstLine="560"/>
        <w:spacing w:before="450" w:after="450" w:line="312" w:lineRule="auto"/>
      </w:pPr>
      <w:r>
        <w:rPr>
          <w:rFonts w:ascii="宋体" w:hAnsi="宋体" w:eastAsia="宋体" w:cs="宋体"/>
          <w:color w:val="000"/>
          <w:sz w:val="28"/>
          <w:szCs w:val="28"/>
        </w:rPr>
        <w:t xml:space="preserve">YJ502-1</w:t>
      </w:r>
    </w:p>
    <w:p>
      <w:pPr>
        <w:ind w:left="0" w:right="0" w:firstLine="560"/>
        <w:spacing w:before="450" w:after="450" w:line="312" w:lineRule="auto"/>
      </w:pPr>
      <w:r>
        <w:rPr>
          <w:rFonts w:ascii="宋体" w:hAnsi="宋体" w:eastAsia="宋体" w:cs="宋体"/>
          <w:color w:val="000"/>
          <w:sz w:val="28"/>
          <w:szCs w:val="28"/>
        </w:rPr>
        <w:t xml:space="preserve">YJ502-3</w:t>
      </w:r>
    </w:p>
    <w:p>
      <w:pPr>
        <w:ind w:left="0" w:right="0" w:firstLine="560"/>
        <w:spacing w:before="450" w:after="450" w:line="312" w:lineRule="auto"/>
      </w:pPr>
      <w:r>
        <w:rPr>
          <w:rFonts w:ascii="宋体" w:hAnsi="宋体" w:eastAsia="宋体" w:cs="宋体"/>
          <w:color w:val="000"/>
          <w:sz w:val="28"/>
          <w:szCs w:val="28"/>
        </w:rPr>
        <w:t xml:space="preserve">YJ506-4</w:t>
      </w:r>
    </w:p>
    <w:p>
      <w:pPr>
        <w:ind w:left="0" w:right="0" w:firstLine="560"/>
        <w:spacing w:before="450" w:after="450" w:line="312" w:lineRule="auto"/>
      </w:pPr>
      <w:r>
        <w:rPr>
          <w:rFonts w:ascii="宋体" w:hAnsi="宋体" w:eastAsia="宋体" w:cs="宋体"/>
          <w:color w:val="000"/>
          <w:sz w:val="28"/>
          <w:szCs w:val="28"/>
        </w:rPr>
        <w:t xml:space="preserve">HJ431</w:t>
      </w:r>
    </w:p>
    <w:p>
      <w:pPr>
        <w:ind w:left="0" w:right="0" w:firstLine="560"/>
        <w:spacing w:before="450" w:after="450" w:line="312" w:lineRule="auto"/>
      </w:pPr>
      <w:r>
        <w:rPr>
          <w:rFonts w:ascii="宋体" w:hAnsi="宋体" w:eastAsia="宋体" w:cs="宋体"/>
          <w:color w:val="000"/>
          <w:sz w:val="28"/>
          <w:szCs w:val="28"/>
        </w:rPr>
        <w:t xml:space="preserve">HJ430</w:t>
      </w:r>
    </w:p>
    <w:p>
      <w:pPr>
        <w:ind w:left="0" w:right="0" w:firstLine="560"/>
        <w:spacing w:before="450" w:after="450" w:line="312" w:lineRule="auto"/>
      </w:pPr>
      <w:r>
        <w:rPr>
          <w:rFonts w:ascii="宋体" w:hAnsi="宋体" w:eastAsia="宋体" w:cs="宋体"/>
          <w:color w:val="000"/>
          <w:sz w:val="28"/>
          <w:szCs w:val="28"/>
        </w:rPr>
        <w:t xml:space="preserve">中板开坡口对接</w:t>
      </w:r>
    </w:p>
    <w:p>
      <w:pPr>
        <w:ind w:left="0" w:right="0" w:firstLine="560"/>
        <w:spacing w:before="450" w:after="450" w:line="312" w:lineRule="auto"/>
      </w:pPr>
      <w:r>
        <w:rPr>
          <w:rFonts w:ascii="宋体" w:hAnsi="宋体" w:eastAsia="宋体" w:cs="宋体"/>
          <w:color w:val="000"/>
          <w:sz w:val="28"/>
          <w:szCs w:val="28"/>
        </w:rPr>
        <w:t xml:space="preserve">开I形坡口对接</w:t>
      </w:r>
    </w:p>
    <w:p>
      <w:pPr>
        <w:ind w:left="0" w:right="0" w:firstLine="560"/>
        <w:spacing w:before="450" w:after="450" w:line="312" w:lineRule="auto"/>
      </w:pPr>
      <w:r>
        <w:rPr>
          <w:rFonts w:ascii="宋体" w:hAnsi="宋体" w:eastAsia="宋体" w:cs="宋体"/>
          <w:color w:val="000"/>
          <w:sz w:val="28"/>
          <w:szCs w:val="28"/>
        </w:rPr>
        <w:t xml:space="preserve">SJ301</w:t>
      </w:r>
    </w:p>
    <w:p>
      <w:pPr>
        <w:ind w:left="0" w:right="0" w:firstLine="560"/>
        <w:spacing w:before="450" w:after="450" w:line="312" w:lineRule="auto"/>
      </w:pPr>
      <w:r>
        <w:rPr>
          <w:rFonts w:ascii="宋体" w:hAnsi="宋体" w:eastAsia="宋体" w:cs="宋体"/>
          <w:color w:val="000"/>
          <w:sz w:val="28"/>
          <w:szCs w:val="28"/>
        </w:rPr>
        <w:t xml:space="preserve">H08MnA</w:t>
      </w:r>
    </w:p>
    <w:p>
      <w:pPr>
        <w:ind w:left="0" w:right="0" w:firstLine="560"/>
        <w:spacing w:before="450" w:after="450" w:line="312" w:lineRule="auto"/>
      </w:pPr>
      <w:r>
        <w:rPr>
          <w:rFonts w:ascii="宋体" w:hAnsi="宋体" w:eastAsia="宋体" w:cs="宋体"/>
          <w:color w:val="000"/>
          <w:sz w:val="28"/>
          <w:szCs w:val="28"/>
        </w:rPr>
        <w:t xml:space="preserve">H10Mn2</w:t>
      </w:r>
    </w:p>
    <w:p>
      <w:pPr>
        <w:ind w:left="0" w:right="0" w:firstLine="560"/>
        <w:spacing w:before="450" w:after="450" w:line="312" w:lineRule="auto"/>
      </w:pPr>
      <w:r>
        <w:rPr>
          <w:rFonts w:ascii="宋体" w:hAnsi="宋体" w:eastAsia="宋体" w:cs="宋体"/>
          <w:color w:val="000"/>
          <w:sz w:val="28"/>
          <w:szCs w:val="28"/>
        </w:rPr>
        <w:t xml:space="preserve">HJ350</w:t>
      </w:r>
    </w:p>
    <w:p>
      <w:pPr>
        <w:ind w:left="0" w:right="0" w:firstLine="560"/>
        <w:spacing w:before="450" w:after="450" w:line="312" w:lineRule="auto"/>
      </w:pPr>
      <w:r>
        <w:rPr>
          <w:rFonts w:ascii="宋体" w:hAnsi="宋体" w:eastAsia="宋体" w:cs="宋体"/>
          <w:color w:val="000"/>
          <w:sz w:val="28"/>
          <w:szCs w:val="28"/>
        </w:rPr>
        <w:t xml:space="preserve">厚板深坡口</w:t>
      </w:r>
    </w:p>
    <w:p>
      <w:pPr>
        <w:ind w:left="0" w:right="0" w:firstLine="560"/>
        <w:spacing w:before="450" w:after="450" w:line="312" w:lineRule="auto"/>
      </w:pPr>
      <w:r>
        <w:rPr>
          <w:rFonts w:ascii="宋体" w:hAnsi="宋体" w:eastAsia="宋体" w:cs="宋体"/>
          <w:color w:val="000"/>
          <w:sz w:val="28"/>
          <w:szCs w:val="28"/>
        </w:rPr>
        <w:t xml:space="preserve">H10Mn2</w:t>
      </w:r>
    </w:p>
    <w:p>
      <w:pPr>
        <w:ind w:left="0" w:right="0" w:firstLine="560"/>
        <w:spacing w:before="450" w:after="450" w:line="312" w:lineRule="auto"/>
      </w:pPr>
      <w:r>
        <w:rPr>
          <w:rFonts w:ascii="宋体" w:hAnsi="宋体" w:eastAsia="宋体" w:cs="宋体"/>
          <w:color w:val="000"/>
          <w:sz w:val="28"/>
          <w:szCs w:val="28"/>
        </w:rPr>
        <w:t xml:space="preserve">H08MnMoA</w:t>
      </w:r>
    </w:p>
    <w:p>
      <w:pPr>
        <w:ind w:left="0" w:right="0" w:firstLine="560"/>
        <w:spacing w:before="450" w:after="450" w:line="312" w:lineRule="auto"/>
      </w:pPr>
      <w:r>
        <w:rPr>
          <w:rFonts w:ascii="宋体" w:hAnsi="宋体" w:eastAsia="宋体" w:cs="宋体"/>
          <w:color w:val="000"/>
          <w:sz w:val="28"/>
          <w:szCs w:val="28"/>
        </w:rPr>
        <w:t xml:space="preserve">15MnV</w:t>
      </w:r>
    </w:p>
    <w:p>
      <w:pPr>
        <w:ind w:left="0" w:right="0" w:firstLine="560"/>
        <w:spacing w:before="450" w:after="450" w:line="312" w:lineRule="auto"/>
      </w:pPr>
      <w:r>
        <w:rPr>
          <w:rFonts w:ascii="宋体" w:hAnsi="宋体" w:eastAsia="宋体" w:cs="宋体"/>
          <w:color w:val="000"/>
          <w:sz w:val="28"/>
          <w:szCs w:val="28"/>
        </w:rPr>
        <w:t xml:space="preserve">15MnVCu</w:t>
      </w:r>
    </w:p>
    <w:p>
      <w:pPr>
        <w:ind w:left="0" w:right="0" w:firstLine="560"/>
        <w:spacing w:before="450" w:after="450" w:line="312" w:lineRule="auto"/>
      </w:pPr>
      <w:r>
        <w:rPr>
          <w:rFonts w:ascii="宋体" w:hAnsi="宋体" w:eastAsia="宋体" w:cs="宋体"/>
          <w:color w:val="000"/>
          <w:sz w:val="28"/>
          <w:szCs w:val="28"/>
        </w:rPr>
        <w:t xml:space="preserve">16MnNb</w:t>
      </w:r>
    </w:p>
    <w:p>
      <w:pPr>
        <w:ind w:left="0" w:right="0" w:firstLine="560"/>
        <w:spacing w:before="450" w:after="450" w:line="312" w:lineRule="auto"/>
      </w:pPr>
      <w:r>
        <w:rPr>
          <w:rFonts w:ascii="宋体" w:hAnsi="宋体" w:eastAsia="宋体" w:cs="宋体"/>
          <w:color w:val="000"/>
          <w:sz w:val="28"/>
          <w:szCs w:val="28"/>
        </w:rPr>
        <w:t xml:space="preserve">392</w:t>
      </w:r>
    </w:p>
    <w:p>
      <w:pPr>
        <w:ind w:left="0" w:right="0" w:firstLine="560"/>
        <w:spacing w:before="450" w:after="450" w:line="312" w:lineRule="auto"/>
      </w:pPr>
      <w:r>
        <w:rPr>
          <w:rFonts w:ascii="宋体" w:hAnsi="宋体" w:eastAsia="宋体" w:cs="宋体"/>
          <w:color w:val="000"/>
          <w:sz w:val="28"/>
          <w:szCs w:val="28"/>
        </w:rPr>
        <w:t xml:space="preserve">E50</w:t>
      </w:r>
    </w:p>
    <w:p>
      <w:pPr>
        <w:ind w:left="0" w:right="0" w:firstLine="560"/>
        <w:spacing w:before="450" w:after="450" w:line="312" w:lineRule="auto"/>
      </w:pPr>
      <w:r>
        <w:rPr>
          <w:rFonts w:ascii="宋体" w:hAnsi="宋体" w:eastAsia="宋体" w:cs="宋体"/>
          <w:color w:val="000"/>
          <w:sz w:val="28"/>
          <w:szCs w:val="28"/>
        </w:rPr>
        <w:t xml:space="preserve">E55</w:t>
      </w:r>
    </w:p>
    <w:p>
      <w:pPr>
        <w:ind w:left="0" w:right="0" w:firstLine="560"/>
        <w:spacing w:before="450" w:after="450" w:line="312" w:lineRule="auto"/>
      </w:pPr>
      <w:r>
        <w:rPr>
          <w:rFonts w:ascii="宋体" w:hAnsi="宋体" w:eastAsia="宋体" w:cs="宋体"/>
          <w:color w:val="000"/>
          <w:sz w:val="28"/>
          <w:szCs w:val="28"/>
        </w:rPr>
        <w:t xml:space="preserve">HJ430</w:t>
      </w:r>
    </w:p>
    <w:p>
      <w:pPr>
        <w:ind w:left="0" w:right="0" w:firstLine="560"/>
        <w:spacing w:before="450" w:after="450" w:line="312" w:lineRule="auto"/>
      </w:pPr>
      <w:r>
        <w:rPr>
          <w:rFonts w:ascii="宋体" w:hAnsi="宋体" w:eastAsia="宋体" w:cs="宋体"/>
          <w:color w:val="000"/>
          <w:sz w:val="28"/>
          <w:szCs w:val="28"/>
        </w:rPr>
        <w:t xml:space="preserve">HJ431</w:t>
      </w:r>
    </w:p>
    <w:p>
      <w:pPr>
        <w:ind w:left="0" w:right="0" w:firstLine="560"/>
        <w:spacing w:before="450" w:after="450" w:line="312" w:lineRule="auto"/>
      </w:pPr>
      <w:r>
        <w:rPr>
          <w:rFonts w:ascii="宋体" w:hAnsi="宋体" w:eastAsia="宋体" w:cs="宋体"/>
          <w:color w:val="000"/>
          <w:sz w:val="28"/>
          <w:szCs w:val="28"/>
        </w:rPr>
        <w:t xml:space="preserve">开I形坡口对接</w:t>
      </w:r>
    </w:p>
    <w:p>
      <w:pPr>
        <w:ind w:left="0" w:right="0" w:firstLine="560"/>
        <w:spacing w:before="450" w:after="450" w:line="312" w:lineRule="auto"/>
      </w:pPr>
      <w:r>
        <w:rPr>
          <w:rFonts w:ascii="宋体" w:hAnsi="宋体" w:eastAsia="宋体" w:cs="宋体"/>
          <w:color w:val="000"/>
          <w:sz w:val="28"/>
          <w:szCs w:val="28"/>
        </w:rPr>
        <w:t xml:space="preserve">H08MnA</w:t>
      </w:r>
    </w:p>
    <w:p>
      <w:pPr>
        <w:ind w:left="0" w:right="0" w:firstLine="560"/>
        <w:spacing w:before="450" w:after="450" w:line="312" w:lineRule="auto"/>
      </w:pPr>
      <w:r>
        <w:rPr>
          <w:rFonts w:ascii="宋体" w:hAnsi="宋体" w:eastAsia="宋体" w:cs="宋体"/>
          <w:color w:val="000"/>
          <w:sz w:val="28"/>
          <w:szCs w:val="28"/>
        </w:rPr>
        <w:t xml:space="preserve">中板开坡口对接</w:t>
      </w:r>
    </w:p>
    <w:p>
      <w:pPr>
        <w:ind w:left="0" w:right="0" w:firstLine="560"/>
        <w:spacing w:before="450" w:after="450" w:line="312" w:lineRule="auto"/>
      </w:pPr>
      <w:r>
        <w:rPr>
          <w:rFonts w:ascii="宋体" w:hAnsi="宋体" w:eastAsia="宋体" w:cs="宋体"/>
          <w:color w:val="000"/>
          <w:sz w:val="28"/>
          <w:szCs w:val="28"/>
        </w:rPr>
        <w:t xml:space="preserve">H10Mn2</w:t>
      </w:r>
    </w:p>
    <w:p>
      <w:pPr>
        <w:ind w:left="0" w:right="0" w:firstLine="560"/>
        <w:spacing w:before="450" w:after="450" w:line="312" w:lineRule="auto"/>
      </w:pPr>
      <w:r>
        <w:rPr>
          <w:rFonts w:ascii="宋体" w:hAnsi="宋体" w:eastAsia="宋体" w:cs="宋体"/>
          <w:color w:val="000"/>
          <w:sz w:val="28"/>
          <w:szCs w:val="28"/>
        </w:rPr>
        <w:t xml:space="preserve">H10MnSi</w:t>
      </w:r>
    </w:p>
    <w:p>
      <w:pPr>
        <w:ind w:left="0" w:right="0" w:firstLine="560"/>
        <w:spacing w:before="450" w:after="450" w:line="312" w:lineRule="auto"/>
      </w:pPr>
      <w:r>
        <w:rPr>
          <w:rFonts w:ascii="宋体" w:hAnsi="宋体" w:eastAsia="宋体" w:cs="宋体"/>
          <w:color w:val="000"/>
          <w:sz w:val="28"/>
          <w:szCs w:val="28"/>
        </w:rPr>
        <w:t xml:space="preserve">HJ431</w:t>
      </w:r>
    </w:p>
    <w:p>
      <w:pPr>
        <w:ind w:left="0" w:right="0" w:firstLine="560"/>
        <w:spacing w:before="450" w:after="450" w:line="312" w:lineRule="auto"/>
      </w:pPr>
      <w:r>
        <w:rPr>
          <w:rFonts w:ascii="宋体" w:hAnsi="宋体" w:eastAsia="宋体" w:cs="宋体"/>
          <w:color w:val="000"/>
          <w:sz w:val="28"/>
          <w:szCs w:val="28"/>
        </w:rPr>
        <w:t xml:space="preserve">HJ360</w:t>
      </w:r>
    </w:p>
    <w:p>
      <w:pPr>
        <w:ind w:left="0" w:right="0" w:firstLine="560"/>
        <w:spacing w:before="450" w:after="450" w:line="312" w:lineRule="auto"/>
      </w:pPr>
      <w:r>
        <w:rPr>
          <w:rFonts w:ascii="宋体" w:hAnsi="宋体" w:eastAsia="宋体" w:cs="宋体"/>
          <w:color w:val="000"/>
          <w:sz w:val="28"/>
          <w:szCs w:val="28"/>
        </w:rPr>
        <w:t xml:space="preserve">H10MnMo</w:t>
      </w:r>
    </w:p>
    <w:p>
      <w:pPr>
        <w:ind w:left="0" w:right="0" w:firstLine="560"/>
        <w:spacing w:before="450" w:after="450" w:line="312" w:lineRule="auto"/>
      </w:pPr>
      <w:r>
        <w:rPr>
          <w:rFonts w:ascii="宋体" w:hAnsi="宋体" w:eastAsia="宋体" w:cs="宋体"/>
          <w:color w:val="000"/>
          <w:sz w:val="28"/>
          <w:szCs w:val="28"/>
        </w:rPr>
        <w:t xml:space="preserve">H08Mn2MoVA</w:t>
      </w:r>
    </w:p>
    <w:p>
      <w:pPr>
        <w:ind w:left="0" w:right="0" w:firstLine="560"/>
        <w:spacing w:before="450" w:after="450" w:line="312" w:lineRule="auto"/>
      </w:pPr>
      <w:r>
        <w:rPr>
          <w:rFonts w:ascii="宋体" w:hAnsi="宋体" w:eastAsia="宋体" w:cs="宋体"/>
          <w:color w:val="000"/>
          <w:sz w:val="28"/>
          <w:szCs w:val="28"/>
        </w:rPr>
        <w:t xml:space="preserve">H08Mn2Si</w:t>
      </w:r>
    </w:p>
    <w:p>
      <w:pPr>
        <w:ind w:left="0" w:right="0" w:firstLine="560"/>
        <w:spacing w:before="450" w:after="450" w:line="312" w:lineRule="auto"/>
      </w:pPr>
      <w:r>
        <w:rPr>
          <w:rFonts w:ascii="宋体" w:hAnsi="宋体" w:eastAsia="宋体" w:cs="宋体"/>
          <w:color w:val="000"/>
          <w:sz w:val="28"/>
          <w:szCs w:val="28"/>
        </w:rPr>
        <w:t xml:space="preserve">H08Mn2SiA</w:t>
      </w:r>
    </w:p>
    <w:p>
      <w:pPr>
        <w:ind w:left="0" w:right="0" w:firstLine="560"/>
        <w:spacing w:before="450" w:after="450" w:line="312" w:lineRule="auto"/>
      </w:pPr>
      <w:r>
        <w:rPr>
          <w:rFonts w:ascii="宋体" w:hAnsi="宋体" w:eastAsia="宋体" w:cs="宋体"/>
          <w:color w:val="000"/>
          <w:sz w:val="28"/>
          <w:szCs w:val="28"/>
        </w:rPr>
        <w:t xml:space="preserve">HJ250</w:t>
      </w:r>
    </w:p>
    <w:p>
      <w:pPr>
        <w:ind w:left="0" w:right="0" w:firstLine="560"/>
        <w:spacing w:before="450" w:after="450" w:line="312" w:lineRule="auto"/>
      </w:pPr>
      <w:r>
        <w:rPr>
          <w:rFonts w:ascii="宋体" w:hAnsi="宋体" w:eastAsia="宋体" w:cs="宋体"/>
          <w:color w:val="000"/>
          <w:sz w:val="28"/>
          <w:szCs w:val="28"/>
        </w:rPr>
        <w:t xml:space="preserve">厚板深坡口</w:t>
      </w:r>
    </w:p>
    <w:p>
      <w:pPr>
        <w:ind w:left="0" w:right="0" w:firstLine="560"/>
        <w:spacing w:before="450" w:after="450" w:line="312" w:lineRule="auto"/>
      </w:pPr>
      <w:r>
        <w:rPr>
          <w:rFonts w:ascii="宋体" w:hAnsi="宋体" w:eastAsia="宋体" w:cs="宋体"/>
          <w:color w:val="000"/>
          <w:sz w:val="28"/>
          <w:szCs w:val="28"/>
        </w:rPr>
        <w:t xml:space="preserve">HJ350</w:t>
      </w:r>
    </w:p>
    <w:p>
      <w:pPr>
        <w:ind w:left="0" w:right="0" w:firstLine="560"/>
        <w:spacing w:before="450" w:after="450" w:line="312" w:lineRule="auto"/>
      </w:pPr>
      <w:r>
        <w:rPr>
          <w:rFonts w:ascii="宋体" w:hAnsi="宋体" w:eastAsia="宋体" w:cs="宋体"/>
          <w:color w:val="000"/>
          <w:sz w:val="28"/>
          <w:szCs w:val="28"/>
        </w:rPr>
        <w:t xml:space="preserve">SJ101</w:t>
      </w:r>
    </w:p>
    <w:p>
      <w:pPr>
        <w:ind w:left="0" w:right="0" w:firstLine="560"/>
        <w:spacing w:before="450" w:after="450" w:line="312" w:lineRule="auto"/>
      </w:pPr>
      <w:r>
        <w:rPr>
          <w:rFonts w:ascii="宋体" w:hAnsi="宋体" w:eastAsia="宋体" w:cs="宋体"/>
          <w:color w:val="000"/>
          <w:sz w:val="28"/>
          <w:szCs w:val="28"/>
        </w:rPr>
        <w:t xml:space="preserve">H08MnMoA</w:t>
      </w:r>
    </w:p>
    <w:p>
      <w:pPr>
        <w:ind w:left="0" w:right="0" w:firstLine="560"/>
        <w:spacing w:before="450" w:after="450" w:line="312" w:lineRule="auto"/>
      </w:pPr>
      <w:r>
        <w:rPr>
          <w:rFonts w:ascii="宋体" w:hAnsi="宋体" w:eastAsia="宋体" w:cs="宋体"/>
          <w:color w:val="000"/>
          <w:sz w:val="28"/>
          <w:szCs w:val="28"/>
        </w:rPr>
        <w:t xml:space="preserve">15MnVN</w:t>
      </w:r>
    </w:p>
    <w:p>
      <w:pPr>
        <w:ind w:left="0" w:right="0" w:firstLine="560"/>
        <w:spacing w:before="450" w:after="450" w:line="312" w:lineRule="auto"/>
      </w:pPr>
      <w:r>
        <w:rPr>
          <w:rFonts w:ascii="宋体" w:hAnsi="宋体" w:eastAsia="宋体" w:cs="宋体"/>
          <w:color w:val="000"/>
          <w:sz w:val="28"/>
          <w:szCs w:val="28"/>
        </w:rPr>
        <w:t xml:space="preserve">15MnVNCu</w:t>
      </w:r>
    </w:p>
    <w:p>
      <w:pPr>
        <w:ind w:left="0" w:right="0" w:firstLine="560"/>
        <w:spacing w:before="450" w:after="450" w:line="312" w:lineRule="auto"/>
      </w:pPr>
      <w:r>
        <w:rPr>
          <w:rFonts w:ascii="宋体" w:hAnsi="宋体" w:eastAsia="宋体" w:cs="宋体"/>
          <w:color w:val="000"/>
          <w:sz w:val="28"/>
          <w:szCs w:val="28"/>
        </w:rPr>
        <w:t xml:space="preserve">15MnVTiRe</w:t>
      </w:r>
    </w:p>
    <w:p>
      <w:pPr>
        <w:ind w:left="0" w:right="0" w:firstLine="560"/>
        <w:spacing w:before="450" w:after="450" w:line="312" w:lineRule="auto"/>
      </w:pPr>
      <w:r>
        <w:rPr>
          <w:rFonts w:ascii="宋体" w:hAnsi="宋体" w:eastAsia="宋体" w:cs="宋体"/>
          <w:color w:val="000"/>
          <w:sz w:val="28"/>
          <w:szCs w:val="28"/>
        </w:rPr>
        <w:t xml:space="preserve">441</w:t>
      </w:r>
    </w:p>
    <w:p>
      <w:pPr>
        <w:ind w:left="0" w:right="0" w:firstLine="560"/>
        <w:spacing w:before="450" w:after="450" w:line="312" w:lineRule="auto"/>
      </w:pPr>
      <w:r>
        <w:rPr>
          <w:rFonts w:ascii="宋体" w:hAnsi="宋体" w:eastAsia="宋体" w:cs="宋体"/>
          <w:color w:val="000"/>
          <w:sz w:val="28"/>
          <w:szCs w:val="28"/>
        </w:rPr>
        <w:t xml:space="preserve">E55</w:t>
      </w:r>
    </w:p>
    <w:p>
      <w:pPr>
        <w:ind w:left="0" w:right="0" w:firstLine="560"/>
        <w:spacing w:before="450" w:after="450" w:line="312" w:lineRule="auto"/>
      </w:pPr>
      <w:r>
        <w:rPr>
          <w:rFonts w:ascii="宋体" w:hAnsi="宋体" w:eastAsia="宋体" w:cs="宋体"/>
          <w:color w:val="000"/>
          <w:sz w:val="28"/>
          <w:szCs w:val="28"/>
        </w:rPr>
        <w:t xml:space="preserve">E60</w:t>
      </w:r>
    </w:p>
    <w:p>
      <w:pPr>
        <w:ind w:left="0" w:right="0" w:firstLine="560"/>
        <w:spacing w:before="450" w:after="450" w:line="312" w:lineRule="auto"/>
      </w:pPr>
      <w:r>
        <w:rPr>
          <w:rFonts w:ascii="宋体" w:hAnsi="宋体" w:eastAsia="宋体" w:cs="宋体"/>
          <w:color w:val="000"/>
          <w:sz w:val="28"/>
          <w:szCs w:val="28"/>
        </w:rPr>
        <w:t xml:space="preserve">SJ431</w:t>
      </w:r>
    </w:p>
    <w:p>
      <w:pPr>
        <w:ind w:left="0" w:right="0" w:firstLine="560"/>
        <w:spacing w:before="450" w:after="450" w:line="312" w:lineRule="auto"/>
      </w:pPr>
      <w:r>
        <w:rPr>
          <w:rFonts w:ascii="宋体" w:hAnsi="宋体" w:eastAsia="宋体" w:cs="宋体"/>
          <w:color w:val="000"/>
          <w:sz w:val="28"/>
          <w:szCs w:val="28"/>
        </w:rPr>
        <w:t xml:space="preserve">H10Mn2</w:t>
      </w:r>
    </w:p>
    <w:p>
      <w:pPr>
        <w:ind w:left="0" w:right="0" w:firstLine="560"/>
        <w:spacing w:before="450" w:after="450" w:line="312" w:lineRule="auto"/>
      </w:pPr>
      <w:r>
        <w:rPr>
          <w:rFonts w:ascii="宋体" w:hAnsi="宋体" w:eastAsia="宋体" w:cs="宋体"/>
          <w:color w:val="000"/>
          <w:sz w:val="28"/>
          <w:szCs w:val="28"/>
        </w:rPr>
        <w:t xml:space="preserve">HJ431</w:t>
      </w:r>
    </w:p>
    <w:p>
      <w:pPr>
        <w:ind w:left="0" w:right="0" w:firstLine="560"/>
        <w:spacing w:before="450" w:after="450" w:line="312" w:lineRule="auto"/>
      </w:pPr>
      <w:r>
        <w:rPr>
          <w:rFonts w:ascii="宋体" w:hAnsi="宋体" w:eastAsia="宋体" w:cs="宋体"/>
          <w:color w:val="000"/>
          <w:sz w:val="28"/>
          <w:szCs w:val="28"/>
        </w:rPr>
        <w:t xml:space="preserve">HJ360</w:t>
      </w:r>
    </w:p>
    <w:p>
      <w:pPr>
        <w:ind w:left="0" w:right="0" w:firstLine="560"/>
        <w:spacing w:before="450" w:after="450" w:line="312" w:lineRule="auto"/>
      </w:pPr>
      <w:r>
        <w:rPr>
          <w:rFonts w:ascii="宋体" w:hAnsi="宋体" w:eastAsia="宋体" w:cs="宋体"/>
          <w:color w:val="000"/>
          <w:sz w:val="28"/>
          <w:szCs w:val="28"/>
        </w:rPr>
        <w:t xml:space="preserve">H10MnMo</w:t>
      </w:r>
    </w:p>
    <w:p>
      <w:pPr>
        <w:ind w:left="0" w:right="0" w:firstLine="560"/>
        <w:spacing w:before="450" w:after="450" w:line="312" w:lineRule="auto"/>
      </w:pPr>
      <w:r>
        <w:rPr>
          <w:rFonts w:ascii="宋体" w:hAnsi="宋体" w:eastAsia="宋体" w:cs="宋体"/>
          <w:color w:val="000"/>
          <w:sz w:val="28"/>
          <w:szCs w:val="28"/>
        </w:rPr>
        <w:t xml:space="preserve">H08Mn2MoVA</w:t>
      </w:r>
    </w:p>
    <w:p>
      <w:pPr>
        <w:ind w:left="0" w:right="0" w:firstLine="560"/>
        <w:spacing w:before="450" w:after="450" w:line="312" w:lineRule="auto"/>
      </w:pPr>
      <w:r>
        <w:rPr>
          <w:rFonts w:ascii="宋体" w:hAnsi="宋体" w:eastAsia="宋体" w:cs="宋体"/>
          <w:color w:val="000"/>
          <w:sz w:val="28"/>
          <w:szCs w:val="28"/>
        </w:rPr>
        <w:t xml:space="preserve">H08Mn2Si</w:t>
      </w:r>
    </w:p>
    <w:p>
      <w:pPr>
        <w:ind w:left="0" w:right="0" w:firstLine="560"/>
        <w:spacing w:before="450" w:after="450" w:line="312" w:lineRule="auto"/>
      </w:pPr>
      <w:r>
        <w:rPr>
          <w:rFonts w:ascii="宋体" w:hAnsi="宋体" w:eastAsia="宋体" w:cs="宋体"/>
          <w:color w:val="000"/>
          <w:sz w:val="28"/>
          <w:szCs w:val="28"/>
        </w:rPr>
        <w:t xml:space="preserve">H08Mn2SiA</w:t>
      </w:r>
    </w:p>
    <w:p>
      <w:pPr>
        <w:ind w:left="0" w:right="0" w:firstLine="560"/>
        <w:spacing w:before="450" w:after="450" w:line="312" w:lineRule="auto"/>
      </w:pPr>
      <w:r>
        <w:rPr>
          <w:rFonts w:ascii="宋体" w:hAnsi="宋体" w:eastAsia="宋体" w:cs="宋体"/>
          <w:color w:val="000"/>
          <w:sz w:val="28"/>
          <w:szCs w:val="28"/>
        </w:rPr>
        <w:t xml:space="preserve">HJ350</w:t>
      </w:r>
    </w:p>
    <w:p>
      <w:pPr>
        <w:ind w:left="0" w:right="0" w:firstLine="560"/>
        <w:spacing w:before="450" w:after="450" w:line="312" w:lineRule="auto"/>
      </w:pPr>
      <w:r>
        <w:rPr>
          <w:rFonts w:ascii="宋体" w:hAnsi="宋体" w:eastAsia="宋体" w:cs="宋体"/>
          <w:color w:val="000"/>
          <w:sz w:val="28"/>
          <w:szCs w:val="28"/>
        </w:rPr>
        <w:t xml:space="preserve">HJ250</w:t>
      </w:r>
    </w:p>
    <w:p>
      <w:pPr>
        <w:ind w:left="0" w:right="0" w:firstLine="560"/>
        <w:spacing w:before="450" w:after="450" w:line="312" w:lineRule="auto"/>
      </w:pPr>
      <w:r>
        <w:rPr>
          <w:rFonts w:ascii="宋体" w:hAnsi="宋体" w:eastAsia="宋体" w:cs="宋体"/>
          <w:color w:val="000"/>
          <w:sz w:val="28"/>
          <w:szCs w:val="28"/>
        </w:rPr>
        <w:t xml:space="preserve">SJ101</w:t>
      </w:r>
    </w:p>
    <w:p>
      <w:pPr>
        <w:ind w:left="0" w:right="0" w:firstLine="560"/>
        <w:spacing w:before="450" w:after="450" w:line="312" w:lineRule="auto"/>
      </w:pPr>
      <w:r>
        <w:rPr>
          <w:rFonts w:ascii="宋体" w:hAnsi="宋体" w:eastAsia="宋体" w:cs="宋体"/>
          <w:color w:val="000"/>
          <w:sz w:val="28"/>
          <w:szCs w:val="28"/>
        </w:rPr>
        <w:t xml:space="preserve">H08MnMoA</w:t>
      </w:r>
    </w:p>
    <w:p>
      <w:pPr>
        <w:ind w:left="0" w:right="0" w:firstLine="560"/>
        <w:spacing w:before="450" w:after="450" w:line="312" w:lineRule="auto"/>
      </w:pPr>
      <w:r>
        <w:rPr>
          <w:rFonts w:ascii="宋体" w:hAnsi="宋体" w:eastAsia="宋体" w:cs="宋体"/>
          <w:color w:val="000"/>
          <w:sz w:val="28"/>
          <w:szCs w:val="28"/>
        </w:rPr>
        <w:t xml:space="preserve">H08Mn2MoA</w:t>
      </w:r>
    </w:p>
    <w:p>
      <w:pPr>
        <w:ind w:left="0" w:right="0" w:firstLine="560"/>
        <w:spacing w:before="450" w:after="450" w:line="312" w:lineRule="auto"/>
      </w:pPr>
      <w:r>
        <w:rPr>
          <w:rFonts w:ascii="宋体" w:hAnsi="宋体" w:eastAsia="宋体" w:cs="宋体"/>
          <w:color w:val="000"/>
          <w:sz w:val="28"/>
          <w:szCs w:val="28"/>
        </w:rPr>
        <w:t xml:space="preserve">18MnMoNb</w:t>
      </w:r>
    </w:p>
    <w:p>
      <w:pPr>
        <w:ind w:left="0" w:right="0" w:firstLine="560"/>
        <w:spacing w:before="450" w:after="450" w:line="312" w:lineRule="auto"/>
      </w:pPr>
      <w:r>
        <w:rPr>
          <w:rFonts w:ascii="宋体" w:hAnsi="宋体" w:eastAsia="宋体" w:cs="宋体"/>
          <w:color w:val="000"/>
          <w:sz w:val="28"/>
          <w:szCs w:val="28"/>
        </w:rPr>
        <w:t xml:space="preserve">14MnMoV</w:t>
      </w:r>
    </w:p>
    <w:p>
      <w:pPr>
        <w:ind w:left="0" w:right="0" w:firstLine="560"/>
        <w:spacing w:before="450" w:after="450" w:line="312" w:lineRule="auto"/>
      </w:pPr>
      <w:r>
        <w:rPr>
          <w:rFonts w:ascii="宋体" w:hAnsi="宋体" w:eastAsia="宋体" w:cs="宋体"/>
          <w:color w:val="000"/>
          <w:sz w:val="28"/>
          <w:szCs w:val="28"/>
        </w:rPr>
        <w:t xml:space="preserve">14MnMoVCu</w:t>
      </w:r>
    </w:p>
    <w:p>
      <w:pPr>
        <w:ind w:left="0" w:right="0" w:firstLine="560"/>
        <w:spacing w:before="450" w:after="450" w:line="312" w:lineRule="auto"/>
      </w:pPr>
      <w:r>
        <w:rPr>
          <w:rFonts w:ascii="宋体" w:hAnsi="宋体" w:eastAsia="宋体" w:cs="宋体"/>
          <w:color w:val="000"/>
          <w:sz w:val="28"/>
          <w:szCs w:val="28"/>
        </w:rPr>
        <w:t xml:space="preserve">490</w:t>
      </w:r>
    </w:p>
    <w:p>
      <w:pPr>
        <w:ind w:left="0" w:right="0" w:firstLine="560"/>
        <w:spacing w:before="450" w:after="450" w:line="312" w:lineRule="auto"/>
      </w:pPr>
      <w:r>
        <w:rPr>
          <w:rFonts w:ascii="宋体" w:hAnsi="宋体" w:eastAsia="宋体" w:cs="宋体"/>
          <w:color w:val="000"/>
          <w:sz w:val="28"/>
          <w:szCs w:val="28"/>
        </w:rPr>
        <w:t xml:space="preserve">E60</w:t>
      </w:r>
    </w:p>
    <w:p>
      <w:pPr>
        <w:ind w:left="0" w:right="0" w:firstLine="560"/>
        <w:spacing w:before="450" w:after="450" w:line="312" w:lineRule="auto"/>
      </w:pPr>
      <w:r>
        <w:rPr>
          <w:rFonts w:ascii="宋体" w:hAnsi="宋体" w:eastAsia="宋体" w:cs="宋体"/>
          <w:color w:val="000"/>
          <w:sz w:val="28"/>
          <w:szCs w:val="28"/>
        </w:rPr>
        <w:t xml:space="preserve">E70</w:t>
      </w:r>
    </w:p>
    <w:p>
      <w:pPr>
        <w:ind w:left="0" w:right="0" w:firstLine="560"/>
        <w:spacing w:before="450" w:after="450" w:line="312" w:lineRule="auto"/>
      </w:pPr>
      <w:r>
        <w:rPr>
          <w:rFonts w:ascii="宋体" w:hAnsi="宋体" w:eastAsia="宋体" w:cs="宋体"/>
          <w:color w:val="000"/>
          <w:sz w:val="28"/>
          <w:szCs w:val="28"/>
        </w:rPr>
        <w:t xml:space="preserve">HJ250</w:t>
      </w:r>
    </w:p>
    <w:p>
      <w:pPr>
        <w:ind w:left="0" w:right="0" w:firstLine="560"/>
        <w:spacing w:before="450" w:after="450" w:line="312" w:lineRule="auto"/>
      </w:pPr>
      <w:r>
        <w:rPr>
          <w:rFonts w:ascii="宋体" w:hAnsi="宋体" w:eastAsia="宋体" w:cs="宋体"/>
          <w:color w:val="000"/>
          <w:sz w:val="28"/>
          <w:szCs w:val="28"/>
        </w:rPr>
        <w:t xml:space="preserve">HJ350</w:t>
      </w:r>
    </w:p>
    <w:p>
      <w:pPr>
        <w:ind w:left="0" w:right="0" w:firstLine="560"/>
        <w:spacing w:before="450" w:after="450" w:line="312" w:lineRule="auto"/>
      </w:pPr>
      <w:r>
        <w:rPr>
          <w:rFonts w:ascii="宋体" w:hAnsi="宋体" w:eastAsia="宋体" w:cs="宋体"/>
          <w:color w:val="000"/>
          <w:sz w:val="28"/>
          <w:szCs w:val="28"/>
        </w:rPr>
        <w:t xml:space="preserve">SJ101</w:t>
      </w:r>
    </w:p>
    <w:p>
      <w:pPr>
        <w:ind w:left="0" w:right="0" w:firstLine="560"/>
        <w:spacing w:before="450" w:after="450" w:line="312" w:lineRule="auto"/>
      </w:pPr>
      <w:r>
        <w:rPr>
          <w:rFonts w:ascii="宋体" w:hAnsi="宋体" w:eastAsia="宋体" w:cs="宋体"/>
          <w:color w:val="000"/>
          <w:sz w:val="28"/>
          <w:szCs w:val="28"/>
        </w:rPr>
        <w:t xml:space="preserve">H08Mn2MoA</w:t>
      </w:r>
    </w:p>
    <w:p>
      <w:pPr>
        <w:ind w:left="0" w:right="0" w:firstLine="560"/>
        <w:spacing w:before="450" w:after="450" w:line="312" w:lineRule="auto"/>
      </w:pPr>
      <w:r>
        <w:rPr>
          <w:rFonts w:ascii="宋体" w:hAnsi="宋体" w:eastAsia="宋体" w:cs="宋体"/>
          <w:color w:val="000"/>
          <w:sz w:val="28"/>
          <w:szCs w:val="28"/>
        </w:rPr>
        <w:t xml:space="preserve">H08Mn2MoVA</w:t>
      </w:r>
    </w:p>
    <w:p>
      <w:pPr>
        <w:ind w:left="0" w:right="0" w:firstLine="560"/>
        <w:spacing w:before="450" w:after="450" w:line="312" w:lineRule="auto"/>
      </w:pPr>
      <w:r>
        <w:rPr>
          <w:rFonts w:ascii="宋体" w:hAnsi="宋体" w:eastAsia="宋体" w:cs="宋体"/>
          <w:color w:val="000"/>
          <w:sz w:val="28"/>
          <w:szCs w:val="28"/>
        </w:rPr>
        <w:t xml:space="preserve">H08Mn2NiMo</w:t>
      </w:r>
    </w:p>
    <w:p>
      <w:pPr>
        <w:ind w:left="0" w:right="0" w:firstLine="560"/>
        <w:spacing w:before="450" w:after="450" w:line="312" w:lineRule="auto"/>
      </w:pPr>
      <w:r>
        <w:rPr>
          <w:rFonts w:ascii="宋体" w:hAnsi="宋体" w:eastAsia="宋体" w:cs="宋体"/>
          <w:color w:val="000"/>
          <w:sz w:val="28"/>
          <w:szCs w:val="28"/>
        </w:rPr>
        <w:t xml:space="preserve">HJ431</w:t>
      </w:r>
    </w:p>
    <w:p>
      <w:pPr>
        <w:ind w:left="0" w:right="0" w:firstLine="560"/>
        <w:spacing w:before="450" w:after="450" w:line="312" w:lineRule="auto"/>
      </w:pPr>
      <w:r>
        <w:rPr>
          <w:rFonts w:ascii="宋体" w:hAnsi="宋体" w:eastAsia="宋体" w:cs="宋体"/>
          <w:color w:val="000"/>
          <w:sz w:val="28"/>
          <w:szCs w:val="28"/>
        </w:rPr>
        <w:t xml:space="preserve">HJ360</w:t>
      </w:r>
    </w:p>
    <w:p>
      <w:pPr>
        <w:ind w:left="0" w:right="0" w:firstLine="560"/>
        <w:spacing w:before="450" w:after="450" w:line="312" w:lineRule="auto"/>
      </w:pPr>
      <w:r>
        <w:rPr>
          <w:rFonts w:ascii="宋体" w:hAnsi="宋体" w:eastAsia="宋体" w:cs="宋体"/>
          <w:color w:val="000"/>
          <w:sz w:val="28"/>
          <w:szCs w:val="28"/>
        </w:rPr>
        <w:t xml:space="preserve">H10Mn2MoA</w:t>
      </w:r>
    </w:p>
    <w:p>
      <w:pPr>
        <w:ind w:left="0" w:right="0" w:firstLine="560"/>
        <w:spacing w:before="450" w:after="450" w:line="312" w:lineRule="auto"/>
      </w:pPr>
      <w:r>
        <w:rPr>
          <w:rFonts w:ascii="宋体" w:hAnsi="宋体" w:eastAsia="宋体" w:cs="宋体"/>
          <w:color w:val="000"/>
          <w:sz w:val="28"/>
          <w:szCs w:val="28"/>
        </w:rPr>
        <w:t xml:space="preserve">H10Mn2MoVA</w:t>
      </w:r>
    </w:p>
    <w:p>
      <w:pPr>
        <w:ind w:left="0" w:right="0" w:firstLine="560"/>
        <w:spacing w:before="450" w:after="450" w:line="312" w:lineRule="auto"/>
      </w:pPr>
      <w:r>
        <w:rPr>
          <w:rFonts w:ascii="宋体" w:hAnsi="宋体" w:eastAsia="宋体" w:cs="宋体"/>
          <w:color w:val="000"/>
          <w:sz w:val="28"/>
          <w:szCs w:val="28"/>
        </w:rPr>
        <w:t xml:space="preserve">H10Mn2NiMoA</w:t>
      </w:r>
    </w:p>
    <w:p>
      <w:pPr>
        <w:ind w:left="0" w:right="0" w:firstLine="560"/>
        <w:spacing w:before="450" w:after="450" w:line="312" w:lineRule="auto"/>
      </w:pPr>
      <w:r>
        <w:rPr>
          <w:rFonts w:ascii="宋体" w:hAnsi="宋体" w:eastAsia="宋体" w:cs="宋体"/>
          <w:color w:val="000"/>
          <w:sz w:val="28"/>
          <w:szCs w:val="28"/>
        </w:rPr>
        <w:t xml:space="preserve">H08Mn2SiMoA</w:t>
      </w:r>
    </w:p>
    <w:p>
      <w:pPr>
        <w:ind w:left="0" w:right="0" w:firstLine="560"/>
        <w:spacing w:before="450" w:after="450" w:line="312" w:lineRule="auto"/>
      </w:pPr>
      <w:r>
        <w:rPr>
          <w:rFonts w:ascii="宋体" w:hAnsi="宋体" w:eastAsia="宋体" w:cs="宋体"/>
          <w:color w:val="000"/>
          <w:sz w:val="28"/>
          <w:szCs w:val="28"/>
        </w:rPr>
        <w:t xml:space="preserve">16Mn钢的焊接工艺。</w:t>
      </w:r>
    </w:p>
    <w:p>
      <w:pPr>
        <w:ind w:left="0" w:right="0" w:firstLine="560"/>
        <w:spacing w:before="450" w:after="450" w:line="312" w:lineRule="auto"/>
      </w:pPr>
      <w:r>
        <w:rPr>
          <w:rFonts w:ascii="宋体" w:hAnsi="宋体" w:eastAsia="宋体" w:cs="宋体"/>
          <w:color w:val="000"/>
          <w:sz w:val="28"/>
          <w:szCs w:val="28"/>
        </w:rPr>
        <w:t xml:space="preserve">16Mn钢属于碳锰钢，碳当量为0.345%～0.491%，屈服点等于343MPa（强度级别属于343MPa级）。16Mn钢的合金含量较少，焊接性良好，焊前一般不必预热。但由于16Mn钢的淬硬倾向比低碳钢稍大，所以在低温下（如冬季露天作业）或在大刚性、大厚度结构上焊接时，为防止出现冷裂纹，需采取预热措施。不同板厚及不同环境温度下16Mn钢的预热温度，见表8。</w:t>
      </w:r>
    </w:p>
    <w:p>
      <w:pPr>
        <w:ind w:left="0" w:right="0" w:firstLine="560"/>
        <w:spacing w:before="450" w:after="450" w:line="312" w:lineRule="auto"/>
      </w:pPr>
      <w:r>
        <w:rPr>
          <w:rFonts w:ascii="宋体" w:hAnsi="宋体" w:eastAsia="宋体" w:cs="宋体"/>
          <w:color w:val="000"/>
          <w:sz w:val="28"/>
          <w:szCs w:val="28"/>
        </w:rPr>
        <w:t xml:space="preserve">16Mn钢手弧焊时应选用</w:t>
      </w:r>
    </w:p>
    <w:p>
      <w:pPr>
        <w:ind w:left="0" w:right="0" w:firstLine="560"/>
        <w:spacing w:before="450" w:after="450" w:line="312" w:lineRule="auto"/>
      </w:pPr>
      <w:r>
        <w:rPr>
          <w:rFonts w:ascii="宋体" w:hAnsi="宋体" w:eastAsia="宋体" w:cs="宋体"/>
          <w:color w:val="000"/>
          <w:sz w:val="28"/>
          <w:szCs w:val="28"/>
        </w:rPr>
        <w:t xml:space="preserve">E50型焊条，如碱性焊条E5015、E5016，对于不重要的结构，也可选用酸性焊条E5003、E5001。对厚度小、坡口窄的焊件，可选用E4315、E4316焊条。</w:t>
      </w:r>
    </w:p>
    <w:p>
      <w:pPr>
        <w:ind w:left="0" w:right="0" w:firstLine="560"/>
        <w:spacing w:before="450" w:after="450" w:line="312" w:lineRule="auto"/>
      </w:pPr>
      <w:r>
        <w:rPr>
          <w:rFonts w:ascii="宋体" w:hAnsi="宋体" w:eastAsia="宋体" w:cs="宋体"/>
          <w:color w:val="000"/>
          <w:sz w:val="28"/>
          <w:szCs w:val="28"/>
        </w:rPr>
        <w:t xml:space="preserve">表8</w:t>
      </w:r>
    </w:p>
    <w:p>
      <w:pPr>
        <w:ind w:left="0" w:right="0" w:firstLine="560"/>
        <w:spacing w:before="450" w:after="450" w:line="312" w:lineRule="auto"/>
      </w:pPr>
      <w:r>
        <w:rPr>
          <w:rFonts w:ascii="宋体" w:hAnsi="宋体" w:eastAsia="宋体" w:cs="宋体"/>
          <w:color w:val="000"/>
          <w:sz w:val="28"/>
          <w:szCs w:val="28"/>
        </w:rPr>
        <w:t xml:space="preserve">焊接16Mn钢的预热温度</w:t>
      </w:r>
    </w:p>
    <w:p>
      <w:pPr>
        <w:ind w:left="0" w:right="0" w:firstLine="560"/>
        <w:spacing w:before="450" w:after="450" w:line="312" w:lineRule="auto"/>
      </w:pPr>
      <w:r>
        <w:rPr>
          <w:rFonts w:ascii="宋体" w:hAnsi="宋体" w:eastAsia="宋体" w:cs="宋体"/>
          <w:color w:val="000"/>
          <w:sz w:val="28"/>
          <w:szCs w:val="28"/>
        </w:rPr>
        <w:t xml:space="preserve">焊件厚度（mm）</w:t>
      </w:r>
    </w:p>
    <w:p>
      <w:pPr>
        <w:ind w:left="0" w:right="0" w:firstLine="560"/>
        <w:spacing w:before="450" w:after="450" w:line="312" w:lineRule="auto"/>
      </w:pPr>
      <w:r>
        <w:rPr>
          <w:rFonts w:ascii="宋体" w:hAnsi="宋体" w:eastAsia="宋体" w:cs="宋体"/>
          <w:color w:val="000"/>
          <w:sz w:val="28"/>
          <w:szCs w:val="28"/>
        </w:rPr>
        <w:t xml:space="preserve">不同气温下的预热温度计（℃）</w:t>
      </w:r>
    </w:p>
    <w:p>
      <w:pPr>
        <w:ind w:left="0" w:right="0" w:firstLine="560"/>
        <w:spacing w:before="450" w:after="450" w:line="312" w:lineRule="auto"/>
      </w:pPr>
      <w:r>
        <w:rPr>
          <w:rFonts w:ascii="宋体" w:hAnsi="宋体" w:eastAsia="宋体" w:cs="宋体"/>
          <w:color w:val="000"/>
          <w:sz w:val="28"/>
          <w:szCs w:val="28"/>
        </w:rPr>
        <w:t xml:space="preserve">16以上</w:t>
      </w:r>
    </w:p>
    <w:p>
      <w:pPr>
        <w:ind w:left="0" w:right="0" w:firstLine="560"/>
        <w:spacing w:before="450" w:after="450" w:line="312" w:lineRule="auto"/>
      </w:pPr>
      <w:r>
        <w:rPr>
          <w:rFonts w:ascii="宋体" w:hAnsi="宋体" w:eastAsia="宋体" w:cs="宋体"/>
          <w:color w:val="000"/>
          <w:sz w:val="28"/>
          <w:szCs w:val="28"/>
        </w:rPr>
        <w:t xml:space="preserve">16～24</w:t>
      </w:r>
    </w:p>
    <w:p>
      <w:pPr>
        <w:ind w:left="0" w:right="0" w:firstLine="560"/>
        <w:spacing w:before="450" w:after="450" w:line="312" w:lineRule="auto"/>
      </w:pPr>
      <w:r>
        <w:rPr>
          <w:rFonts w:ascii="宋体" w:hAnsi="宋体" w:eastAsia="宋体" w:cs="宋体"/>
          <w:color w:val="000"/>
          <w:sz w:val="28"/>
          <w:szCs w:val="28"/>
        </w:rPr>
        <w:t xml:space="preserve">25～40</w:t>
      </w:r>
    </w:p>
    <w:p>
      <w:pPr>
        <w:ind w:left="0" w:right="0" w:firstLine="560"/>
        <w:spacing w:before="450" w:after="450" w:line="312" w:lineRule="auto"/>
      </w:pPr>
      <w:r>
        <w:rPr>
          <w:rFonts w:ascii="宋体" w:hAnsi="宋体" w:eastAsia="宋体" w:cs="宋体"/>
          <w:color w:val="000"/>
          <w:sz w:val="28"/>
          <w:szCs w:val="28"/>
        </w:rPr>
        <w:t xml:space="preserve">40以上</w:t>
      </w:r>
    </w:p>
    <w:p>
      <w:pPr>
        <w:ind w:left="0" w:right="0" w:firstLine="560"/>
        <w:spacing w:before="450" w:after="450" w:line="312" w:lineRule="auto"/>
      </w:pPr>
      <w:r>
        <w:rPr>
          <w:rFonts w:ascii="宋体" w:hAnsi="宋体" w:eastAsia="宋体" w:cs="宋体"/>
          <w:color w:val="000"/>
          <w:sz w:val="28"/>
          <w:szCs w:val="28"/>
        </w:rPr>
        <w:t xml:space="preserve">不低于－10℃不预热，－10℃以下预热100～150℃</w:t>
      </w:r>
    </w:p>
    <w:p>
      <w:pPr>
        <w:ind w:left="0" w:right="0" w:firstLine="560"/>
        <w:spacing w:before="450" w:after="450" w:line="312" w:lineRule="auto"/>
      </w:pPr>
      <w:r>
        <w:rPr>
          <w:rFonts w:ascii="宋体" w:hAnsi="宋体" w:eastAsia="宋体" w:cs="宋体"/>
          <w:color w:val="000"/>
          <w:sz w:val="28"/>
          <w:szCs w:val="28"/>
        </w:rPr>
        <w:t xml:space="preserve">不低于－5℃不预热，－5℃以下预热100～150℃</w:t>
      </w:r>
    </w:p>
    <w:p>
      <w:pPr>
        <w:ind w:left="0" w:right="0" w:firstLine="560"/>
        <w:spacing w:before="450" w:after="450" w:line="312" w:lineRule="auto"/>
      </w:pPr>
      <w:r>
        <w:rPr>
          <w:rFonts w:ascii="宋体" w:hAnsi="宋体" w:eastAsia="宋体" w:cs="宋体"/>
          <w:color w:val="000"/>
          <w:sz w:val="28"/>
          <w:szCs w:val="28"/>
        </w:rPr>
        <w:t xml:space="preserve">不低于0℃不预热，0℃以下预热100～150℃</w:t>
      </w:r>
    </w:p>
    <w:p>
      <w:pPr>
        <w:ind w:left="0" w:right="0" w:firstLine="560"/>
        <w:spacing w:before="450" w:after="450" w:line="312" w:lineRule="auto"/>
      </w:pPr>
      <w:r>
        <w:rPr>
          <w:rFonts w:ascii="宋体" w:hAnsi="宋体" w:eastAsia="宋体" w:cs="宋体"/>
          <w:color w:val="000"/>
          <w:sz w:val="28"/>
          <w:szCs w:val="28"/>
        </w:rPr>
        <w:t xml:space="preserve">均预热100～150℃</w:t>
      </w:r>
    </w:p>
    <w:p>
      <w:pPr>
        <w:ind w:left="0" w:right="0" w:firstLine="560"/>
        <w:spacing w:before="450" w:after="450" w:line="312" w:lineRule="auto"/>
      </w:pPr>
      <w:r>
        <w:rPr>
          <w:rFonts w:ascii="宋体" w:hAnsi="宋体" w:eastAsia="宋体" w:cs="宋体"/>
          <w:color w:val="000"/>
          <w:sz w:val="28"/>
          <w:szCs w:val="28"/>
        </w:rPr>
        <w:t xml:space="preserve">16Mn钢埋弧焊时H08MnA焊丝配合焊剂HJ431（开I形坡口对接）或H10Mn2焊丝配合焊剂HJ431（中板开坡口对接），当需焊接厚板深坡口焊缝时，应选用H08MnMoA焊丝配合焊剂HJ431。</w:t>
      </w:r>
    </w:p>
    <w:p>
      <w:pPr>
        <w:ind w:left="0" w:right="0" w:firstLine="560"/>
        <w:spacing w:before="450" w:after="450" w:line="312" w:lineRule="auto"/>
      </w:pPr>
      <w:r>
        <w:rPr>
          <w:rFonts w:ascii="宋体" w:hAnsi="宋体" w:eastAsia="宋体" w:cs="宋体"/>
          <w:color w:val="000"/>
          <w:sz w:val="28"/>
          <w:szCs w:val="28"/>
        </w:rPr>
        <w:t xml:space="preserve">16Mn钢是目前我国应用最广的低合金钢，用于制造焊接结构的16Mn钢均为16MnR和16Mng钢。</w:t>
      </w:r>
    </w:p>
    <w:p>
      <w:pPr>
        <w:ind w:left="0" w:right="0" w:firstLine="560"/>
        <w:spacing w:before="450" w:after="450" w:line="312" w:lineRule="auto"/>
      </w:pPr>
      <w:r>
        <w:rPr>
          <w:rFonts w:ascii="宋体" w:hAnsi="宋体" w:eastAsia="宋体" w:cs="宋体"/>
          <w:color w:val="000"/>
          <w:sz w:val="28"/>
          <w:szCs w:val="28"/>
        </w:rPr>
        <w:t xml:space="preserve">低温用钢的焊接工艺。</w:t>
      </w:r>
    </w:p>
    <w:p>
      <w:pPr>
        <w:ind w:left="0" w:right="0" w:firstLine="560"/>
        <w:spacing w:before="450" w:after="450" w:line="312" w:lineRule="auto"/>
      </w:pPr>
      <w:r>
        <w:rPr>
          <w:rFonts w:ascii="宋体" w:hAnsi="宋体" w:eastAsia="宋体" w:cs="宋体"/>
          <w:color w:val="000"/>
          <w:sz w:val="28"/>
          <w:szCs w:val="28"/>
        </w:rPr>
        <w:t xml:space="preserve">工作温度等于或低于－20℃的低碳素结构钢和低合金钢称为低温用钢，其牌号及成分，见表9。对低温用钢的主要要求是应保证在使用温度下具有足够的塑性及抵抗脆性破坏的能力。</w:t>
      </w:r>
    </w:p>
    <w:p>
      <w:pPr>
        <w:ind w:left="0" w:right="0" w:firstLine="560"/>
        <w:spacing w:before="450" w:after="450" w:line="312" w:lineRule="auto"/>
      </w:pPr>
      <w:r>
        <w:rPr>
          <w:rFonts w:ascii="宋体" w:hAnsi="宋体" w:eastAsia="宋体" w:cs="宋体"/>
          <w:color w:val="000"/>
          <w:sz w:val="28"/>
          <w:szCs w:val="28"/>
        </w:rPr>
        <w:t xml:space="preserve">表9</w:t>
      </w:r>
    </w:p>
    <w:p>
      <w:pPr>
        <w:ind w:left="0" w:right="0" w:firstLine="560"/>
        <w:spacing w:before="450" w:after="450" w:line="312" w:lineRule="auto"/>
      </w:pPr>
      <w:r>
        <w:rPr>
          <w:rFonts w:ascii="宋体" w:hAnsi="宋体" w:eastAsia="宋体" w:cs="宋体"/>
          <w:color w:val="000"/>
          <w:sz w:val="28"/>
          <w:szCs w:val="28"/>
        </w:rPr>
        <w:t xml:space="preserve">低温容器用钢的牌号及成分</w:t>
      </w:r>
    </w:p>
    <w:p>
      <w:pPr>
        <w:ind w:left="0" w:right="0" w:firstLine="560"/>
        <w:spacing w:before="450" w:after="450" w:line="312" w:lineRule="auto"/>
      </w:pPr>
      <w:r>
        <w:rPr>
          <w:rFonts w:ascii="宋体" w:hAnsi="宋体" w:eastAsia="宋体" w:cs="宋体"/>
          <w:color w:val="000"/>
          <w:sz w:val="28"/>
          <w:szCs w:val="28"/>
        </w:rPr>
        <w:t xml:space="preserve">钢</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化学成分（质量分数）（%）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Mn</w:t>
      </w:r>
    </w:p>
    <w:p>
      <w:pPr>
        <w:ind w:left="0" w:right="0" w:firstLine="560"/>
        <w:spacing w:before="450" w:after="450" w:line="312" w:lineRule="auto"/>
      </w:pPr>
      <w:r>
        <w:rPr>
          <w:rFonts w:ascii="宋体" w:hAnsi="宋体" w:eastAsia="宋体" w:cs="宋体"/>
          <w:color w:val="000"/>
          <w:sz w:val="28"/>
          <w:szCs w:val="28"/>
        </w:rPr>
        <w:t xml:space="preserve">Si</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Ti</w:t>
      </w:r>
    </w:p>
    <w:p>
      <w:pPr>
        <w:ind w:left="0" w:right="0" w:firstLine="560"/>
        <w:spacing w:before="450" w:after="450" w:line="312" w:lineRule="auto"/>
      </w:pPr>
      <w:r>
        <w:rPr>
          <w:rFonts w:ascii="宋体" w:hAnsi="宋体" w:eastAsia="宋体" w:cs="宋体"/>
          <w:color w:val="000"/>
          <w:sz w:val="28"/>
          <w:szCs w:val="28"/>
        </w:rPr>
        <w:t xml:space="preserve">16MnDR</w:t>
      </w:r>
    </w:p>
    <w:p>
      <w:pPr>
        <w:ind w:left="0" w:right="0" w:firstLine="560"/>
        <w:spacing w:before="450" w:after="450" w:line="312" w:lineRule="auto"/>
      </w:pPr>
      <w:r>
        <w:rPr>
          <w:rFonts w:ascii="宋体" w:hAnsi="宋体" w:eastAsia="宋体" w:cs="宋体"/>
          <w:color w:val="000"/>
          <w:sz w:val="28"/>
          <w:szCs w:val="28"/>
        </w:rPr>
        <w:t xml:space="preserve">09MnTiCuREDR</w:t>
      </w:r>
    </w:p>
    <w:p>
      <w:pPr>
        <w:ind w:left="0" w:right="0" w:firstLine="560"/>
        <w:spacing w:before="450" w:after="450" w:line="312" w:lineRule="auto"/>
      </w:pPr>
      <w:r>
        <w:rPr>
          <w:rFonts w:ascii="宋体" w:hAnsi="宋体" w:eastAsia="宋体" w:cs="宋体"/>
          <w:color w:val="000"/>
          <w:sz w:val="28"/>
          <w:szCs w:val="28"/>
        </w:rPr>
        <w:t xml:space="preserve">09Mn2VDR</w:t>
      </w:r>
    </w:p>
    <w:p>
      <w:pPr>
        <w:ind w:left="0" w:right="0" w:firstLine="560"/>
        <w:spacing w:before="450" w:after="450" w:line="312" w:lineRule="auto"/>
      </w:pPr>
      <w:r>
        <w:rPr>
          <w:rFonts w:ascii="宋体" w:hAnsi="宋体" w:eastAsia="宋体" w:cs="宋体"/>
          <w:color w:val="000"/>
          <w:sz w:val="28"/>
          <w:szCs w:val="28"/>
        </w:rPr>
        <w:t xml:space="preserve">06MnNbDR</w:t>
      </w:r>
    </w:p>
    <w:p>
      <w:pPr>
        <w:ind w:left="0" w:right="0" w:firstLine="560"/>
        <w:spacing w:before="450" w:after="450" w:line="312" w:lineRule="auto"/>
      </w:pPr>
      <w:r>
        <w:rPr>
          <w:rFonts w:ascii="宋体" w:hAnsi="宋体" w:eastAsia="宋体" w:cs="宋体"/>
          <w:color w:val="000"/>
          <w:sz w:val="28"/>
          <w:szCs w:val="28"/>
        </w:rPr>
        <w:t xml:space="preserve">≤0.20</w:t>
      </w:r>
    </w:p>
    <w:p>
      <w:pPr>
        <w:ind w:left="0" w:right="0" w:firstLine="560"/>
        <w:spacing w:before="450" w:after="450" w:line="312" w:lineRule="auto"/>
      </w:pPr>
      <w:r>
        <w:rPr>
          <w:rFonts w:ascii="宋体" w:hAnsi="宋体" w:eastAsia="宋体" w:cs="宋体"/>
          <w:color w:val="000"/>
          <w:sz w:val="28"/>
          <w:szCs w:val="28"/>
        </w:rPr>
        <w:t xml:space="preserve">≤0.12</w:t>
      </w:r>
    </w:p>
    <w:p>
      <w:pPr>
        <w:ind w:left="0" w:right="0" w:firstLine="560"/>
        <w:spacing w:before="450" w:after="450" w:line="312" w:lineRule="auto"/>
      </w:pPr>
      <w:r>
        <w:rPr>
          <w:rFonts w:ascii="宋体" w:hAnsi="宋体" w:eastAsia="宋体" w:cs="宋体"/>
          <w:color w:val="000"/>
          <w:sz w:val="28"/>
          <w:szCs w:val="28"/>
        </w:rPr>
        <w:t xml:space="preserve">≤0.12</w:t>
      </w:r>
    </w:p>
    <w:p>
      <w:pPr>
        <w:ind w:left="0" w:right="0" w:firstLine="560"/>
        <w:spacing w:before="450" w:after="450" w:line="312" w:lineRule="auto"/>
      </w:pPr>
      <w:r>
        <w:rPr>
          <w:rFonts w:ascii="宋体" w:hAnsi="宋体" w:eastAsia="宋体" w:cs="宋体"/>
          <w:color w:val="000"/>
          <w:sz w:val="28"/>
          <w:szCs w:val="28"/>
        </w:rPr>
        <w:t xml:space="preserve">1.20～1.60</w:t>
      </w:r>
    </w:p>
    <w:p>
      <w:pPr>
        <w:ind w:left="0" w:right="0" w:firstLine="560"/>
        <w:spacing w:before="450" w:after="450" w:line="312" w:lineRule="auto"/>
      </w:pPr>
      <w:r>
        <w:rPr>
          <w:rFonts w:ascii="宋体" w:hAnsi="宋体" w:eastAsia="宋体" w:cs="宋体"/>
          <w:color w:val="000"/>
          <w:sz w:val="28"/>
          <w:szCs w:val="28"/>
        </w:rPr>
        <w:t xml:space="preserve">1.40～1.70</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0.20～0.60</w:t>
      </w:r>
    </w:p>
    <w:p>
      <w:pPr>
        <w:ind w:left="0" w:right="0" w:firstLine="560"/>
        <w:spacing w:before="450" w:after="450" w:line="312" w:lineRule="auto"/>
      </w:pPr>
      <w:r>
        <w:rPr>
          <w:rFonts w:ascii="宋体" w:hAnsi="宋体" w:eastAsia="宋体" w:cs="宋体"/>
          <w:color w:val="000"/>
          <w:sz w:val="28"/>
          <w:szCs w:val="28"/>
        </w:rPr>
        <w:t xml:space="preserve">≤0.40</w:t>
      </w:r>
    </w:p>
    <w:p>
      <w:pPr>
        <w:ind w:left="0" w:right="0" w:firstLine="560"/>
        <w:spacing w:before="450" w:after="450" w:line="312" w:lineRule="auto"/>
      </w:pPr>
      <w:r>
        <w:rPr>
          <w:rFonts w:ascii="宋体" w:hAnsi="宋体" w:eastAsia="宋体" w:cs="宋体"/>
          <w:color w:val="000"/>
          <w:sz w:val="28"/>
          <w:szCs w:val="28"/>
        </w:rPr>
        <w:t xml:space="preserve">0.20～0.05</w:t>
      </w:r>
    </w:p>
    <w:p>
      <w:pPr>
        <w:ind w:left="0" w:right="0" w:firstLine="560"/>
        <w:spacing w:before="450" w:after="450" w:line="312" w:lineRule="auto"/>
      </w:pPr>
      <w:r>
        <w:rPr>
          <w:rFonts w:ascii="宋体" w:hAnsi="宋体" w:eastAsia="宋体" w:cs="宋体"/>
          <w:color w:val="000"/>
          <w:sz w:val="28"/>
          <w:szCs w:val="28"/>
        </w:rPr>
        <w:t xml:space="preserve">0.04～0.10</w:t>
      </w:r>
    </w:p>
    <w:p>
      <w:pPr>
        <w:ind w:left="0" w:right="0" w:firstLine="560"/>
        <w:spacing w:before="450" w:after="450" w:line="312" w:lineRule="auto"/>
      </w:pPr>
      <w:r>
        <w:rPr>
          <w:rFonts w:ascii="宋体" w:hAnsi="宋体" w:eastAsia="宋体" w:cs="宋体"/>
          <w:color w:val="000"/>
          <w:sz w:val="28"/>
          <w:szCs w:val="28"/>
        </w:rPr>
        <w:t xml:space="preserve">0.03～0.08</w:t>
      </w:r>
    </w:p>
    <w:p>
      <w:pPr>
        <w:ind w:left="0" w:right="0" w:firstLine="560"/>
        <w:spacing w:before="450" w:after="450" w:line="312" w:lineRule="auto"/>
      </w:pPr>
      <w:r>
        <w:rPr>
          <w:rFonts w:ascii="宋体" w:hAnsi="宋体" w:eastAsia="宋体" w:cs="宋体"/>
          <w:color w:val="000"/>
          <w:sz w:val="28"/>
          <w:szCs w:val="28"/>
        </w:rPr>
        <w:t xml:space="preserve">≤0.07</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1.20～1.60</w:t>
      </w:r>
    </w:p>
    <w:p>
      <w:pPr>
        <w:ind w:left="0" w:right="0" w:firstLine="560"/>
        <w:spacing w:before="450" w:after="450" w:line="312" w:lineRule="auto"/>
      </w:pPr>
      <w:r>
        <w:rPr>
          <w:rFonts w:ascii="宋体" w:hAnsi="宋体" w:eastAsia="宋体" w:cs="宋体"/>
          <w:color w:val="000"/>
          <w:sz w:val="28"/>
          <w:szCs w:val="28"/>
        </w:rPr>
        <w:t xml:space="preserve">0.17～0.37</w:t>
      </w:r>
    </w:p>
    <w:p>
      <w:pPr>
        <w:ind w:left="0" w:right="0" w:firstLine="560"/>
        <w:spacing w:before="450" w:after="450" w:line="312" w:lineRule="auto"/>
      </w:pPr>
      <w:r>
        <w:rPr>
          <w:rFonts w:ascii="宋体" w:hAnsi="宋体" w:eastAsia="宋体" w:cs="宋体"/>
          <w:color w:val="000"/>
          <w:sz w:val="28"/>
          <w:szCs w:val="28"/>
        </w:rPr>
        <w:t xml:space="preserve">钢</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化学成分（质量分数）（%）</w:t>
      </w:r>
    </w:p>
    <w:p>
      <w:pPr>
        <w:ind w:left="0" w:right="0" w:firstLine="560"/>
        <w:spacing w:before="450" w:after="450" w:line="312" w:lineRule="auto"/>
      </w:pPr>
      <w:r>
        <w:rPr>
          <w:rFonts w:ascii="宋体" w:hAnsi="宋体" w:eastAsia="宋体" w:cs="宋体"/>
          <w:color w:val="000"/>
          <w:sz w:val="28"/>
          <w:szCs w:val="28"/>
        </w:rPr>
        <w:t xml:space="preserve">Cu</w:t>
      </w:r>
    </w:p>
    <w:p>
      <w:pPr>
        <w:ind w:left="0" w:right="0" w:firstLine="560"/>
        <w:spacing w:before="450" w:after="450" w:line="312" w:lineRule="auto"/>
      </w:pPr>
      <w:r>
        <w:rPr>
          <w:rFonts w:ascii="宋体" w:hAnsi="宋体" w:eastAsia="宋体" w:cs="宋体"/>
          <w:color w:val="000"/>
          <w:sz w:val="28"/>
          <w:szCs w:val="28"/>
        </w:rPr>
        <w:t xml:space="preserve">Nb</w:t>
      </w:r>
    </w:p>
    <w:p>
      <w:pPr>
        <w:ind w:left="0" w:right="0" w:firstLine="560"/>
        <w:spacing w:before="450" w:after="450" w:line="312" w:lineRule="auto"/>
      </w:pPr>
      <w:r>
        <w:rPr>
          <w:rFonts w:ascii="宋体" w:hAnsi="宋体" w:eastAsia="宋体" w:cs="宋体"/>
          <w:color w:val="000"/>
          <w:sz w:val="28"/>
          <w:szCs w:val="28"/>
        </w:rPr>
        <w:t xml:space="preserve">RE</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16MnDR</w:t>
      </w:r>
    </w:p>
    <w:p>
      <w:pPr>
        <w:ind w:left="0" w:right="0" w:firstLine="560"/>
        <w:spacing w:before="450" w:after="450" w:line="312" w:lineRule="auto"/>
      </w:pPr>
      <w:r>
        <w:rPr>
          <w:rFonts w:ascii="宋体" w:hAnsi="宋体" w:eastAsia="宋体" w:cs="宋体"/>
          <w:color w:val="000"/>
          <w:sz w:val="28"/>
          <w:szCs w:val="28"/>
        </w:rPr>
        <w:t xml:space="preserve">09MnTiCuREDR</w:t>
      </w:r>
    </w:p>
    <w:p>
      <w:pPr>
        <w:ind w:left="0" w:right="0" w:firstLine="560"/>
        <w:spacing w:before="450" w:after="450" w:line="312" w:lineRule="auto"/>
      </w:pPr>
      <w:r>
        <w:rPr>
          <w:rFonts w:ascii="宋体" w:hAnsi="宋体" w:eastAsia="宋体" w:cs="宋体"/>
          <w:color w:val="000"/>
          <w:sz w:val="28"/>
          <w:szCs w:val="28"/>
        </w:rPr>
        <w:t xml:space="preserve">09Mn2VDR</w:t>
      </w:r>
    </w:p>
    <w:p>
      <w:pPr>
        <w:ind w:left="0" w:right="0" w:firstLine="560"/>
        <w:spacing w:before="450" w:after="450" w:line="312" w:lineRule="auto"/>
      </w:pPr>
      <w:r>
        <w:rPr>
          <w:rFonts w:ascii="宋体" w:hAnsi="宋体" w:eastAsia="宋体" w:cs="宋体"/>
          <w:color w:val="000"/>
          <w:sz w:val="28"/>
          <w:szCs w:val="28"/>
        </w:rPr>
        <w:t xml:space="preserve">06MnNbDR</w:t>
      </w:r>
    </w:p>
    <w:p>
      <w:pPr>
        <w:ind w:left="0" w:right="0" w:firstLine="560"/>
        <w:spacing w:before="450" w:after="450" w:line="312" w:lineRule="auto"/>
      </w:pPr>
      <w:r>
        <w:rPr>
          <w:rFonts w:ascii="宋体" w:hAnsi="宋体" w:eastAsia="宋体" w:cs="宋体"/>
          <w:color w:val="000"/>
          <w:sz w:val="28"/>
          <w:szCs w:val="28"/>
        </w:rPr>
        <w:t xml:space="preserve">0.20～0.40</w:t>
      </w:r>
    </w:p>
    <w:p>
      <w:pPr>
        <w:ind w:left="0" w:right="0" w:firstLine="560"/>
        <w:spacing w:before="450" w:after="450" w:line="312" w:lineRule="auto"/>
      </w:pPr>
      <w:r>
        <w:rPr>
          <w:rFonts w:ascii="宋体" w:hAnsi="宋体" w:eastAsia="宋体" w:cs="宋体"/>
          <w:color w:val="000"/>
          <w:sz w:val="28"/>
          <w:szCs w:val="28"/>
        </w:rPr>
        <w:t xml:space="preserve">0.02～0.05</w:t>
      </w:r>
    </w:p>
    <w:p>
      <w:pPr>
        <w:ind w:left="0" w:right="0" w:firstLine="560"/>
        <w:spacing w:before="450" w:after="450" w:line="312" w:lineRule="auto"/>
      </w:pPr>
      <w:r>
        <w:rPr>
          <w:rFonts w:ascii="宋体" w:hAnsi="宋体" w:eastAsia="宋体" w:cs="宋体"/>
          <w:color w:val="000"/>
          <w:sz w:val="28"/>
          <w:szCs w:val="28"/>
        </w:rPr>
        <w:t xml:space="preserve">0.15(加入量)</w:t>
      </w:r>
    </w:p>
    <w:p>
      <w:pPr>
        <w:ind w:left="0" w:right="0" w:firstLine="560"/>
        <w:spacing w:before="450" w:after="450" w:line="312" w:lineRule="auto"/>
      </w:pPr>
      <w:r>
        <w:rPr>
          <w:rFonts w:ascii="宋体" w:hAnsi="宋体" w:eastAsia="宋体" w:cs="宋体"/>
          <w:color w:val="000"/>
          <w:sz w:val="28"/>
          <w:szCs w:val="28"/>
        </w:rPr>
        <w:t xml:space="preserve">0.035</w:t>
      </w:r>
    </w:p>
    <w:p>
      <w:pPr>
        <w:ind w:left="0" w:right="0" w:firstLine="560"/>
        <w:spacing w:before="450" w:after="450" w:line="312" w:lineRule="auto"/>
      </w:pPr>
      <w:r>
        <w:rPr>
          <w:rFonts w:ascii="宋体" w:hAnsi="宋体" w:eastAsia="宋体" w:cs="宋体"/>
          <w:color w:val="000"/>
          <w:sz w:val="28"/>
          <w:szCs w:val="28"/>
        </w:rPr>
        <w:t xml:space="preserve">0.035</w:t>
      </w:r>
    </w:p>
    <w:p>
      <w:pPr>
        <w:ind w:left="0" w:right="0" w:firstLine="560"/>
        <w:spacing w:before="450" w:after="450" w:line="312" w:lineRule="auto"/>
      </w:pPr>
      <w:r>
        <w:rPr>
          <w:rFonts w:ascii="宋体" w:hAnsi="宋体" w:eastAsia="宋体" w:cs="宋体"/>
          <w:color w:val="000"/>
          <w:sz w:val="28"/>
          <w:szCs w:val="28"/>
        </w:rPr>
        <w:t xml:space="preserve">0.035</w:t>
      </w:r>
    </w:p>
    <w:p>
      <w:pPr>
        <w:ind w:left="0" w:right="0" w:firstLine="560"/>
        <w:spacing w:before="450" w:after="450" w:line="312" w:lineRule="auto"/>
      </w:pPr>
      <w:r>
        <w:rPr>
          <w:rFonts w:ascii="宋体" w:hAnsi="宋体" w:eastAsia="宋体" w:cs="宋体"/>
          <w:color w:val="000"/>
          <w:sz w:val="28"/>
          <w:szCs w:val="28"/>
        </w:rPr>
        <w:t xml:space="preserve">0.030</w:t>
      </w:r>
    </w:p>
    <w:p>
      <w:pPr>
        <w:ind w:left="0" w:right="0" w:firstLine="560"/>
        <w:spacing w:before="450" w:after="450" w:line="312" w:lineRule="auto"/>
      </w:pPr>
      <w:r>
        <w:rPr>
          <w:rFonts w:ascii="宋体" w:hAnsi="宋体" w:eastAsia="宋体" w:cs="宋体"/>
          <w:color w:val="000"/>
          <w:sz w:val="28"/>
          <w:szCs w:val="28"/>
        </w:rPr>
        <w:t xml:space="preserve">0.035</w:t>
      </w:r>
    </w:p>
    <w:p>
      <w:pPr>
        <w:ind w:left="0" w:right="0" w:firstLine="560"/>
        <w:spacing w:before="450" w:after="450" w:line="312" w:lineRule="auto"/>
      </w:pPr>
      <w:r>
        <w:rPr>
          <w:rFonts w:ascii="宋体" w:hAnsi="宋体" w:eastAsia="宋体" w:cs="宋体"/>
          <w:color w:val="000"/>
          <w:sz w:val="28"/>
          <w:szCs w:val="28"/>
        </w:rPr>
        <w:t xml:space="preserve">0.035</w:t>
      </w:r>
    </w:p>
    <w:p>
      <w:pPr>
        <w:ind w:left="0" w:right="0" w:firstLine="560"/>
        <w:spacing w:before="450" w:after="450" w:line="312" w:lineRule="auto"/>
      </w:pPr>
      <w:r>
        <w:rPr>
          <w:rFonts w:ascii="宋体" w:hAnsi="宋体" w:eastAsia="宋体" w:cs="宋体"/>
          <w:color w:val="000"/>
          <w:sz w:val="28"/>
          <w:szCs w:val="28"/>
        </w:rPr>
        <w:t xml:space="preserve">0.035</w:t>
      </w:r>
    </w:p>
    <w:p>
      <w:pPr>
        <w:ind w:left="0" w:right="0" w:firstLine="560"/>
        <w:spacing w:before="450" w:after="450" w:line="312" w:lineRule="auto"/>
      </w:pPr>
      <w:r>
        <w:rPr>
          <w:rFonts w:ascii="宋体" w:hAnsi="宋体" w:eastAsia="宋体" w:cs="宋体"/>
          <w:color w:val="000"/>
          <w:sz w:val="28"/>
          <w:szCs w:val="28"/>
        </w:rPr>
        <w:t xml:space="preserve">0.030</w:t>
      </w:r>
    </w:p>
    <w:p>
      <w:pPr>
        <w:ind w:left="0" w:right="0" w:firstLine="560"/>
        <w:spacing w:before="450" w:after="450" w:line="312" w:lineRule="auto"/>
      </w:pPr>
      <w:r>
        <w:rPr>
          <w:rFonts w:ascii="宋体" w:hAnsi="宋体" w:eastAsia="宋体" w:cs="宋体"/>
          <w:color w:val="000"/>
          <w:sz w:val="28"/>
          <w:szCs w:val="28"/>
        </w:rPr>
        <w:t xml:space="preserve">低温用钢由于含碳量低,淬硬倾向和冷裂倾向小，所以焊接性良好。焊接时，为避免焊缝金属及热影响区形成粗晶组织而降低低温韧性，要求采用小的焊接线能量，焊接电流不宜过大，宜用快速多道焊以减轻焊道过热，并通过多层焊的重热作用细化晶粒，多道焊时要控制层间温度不得过高，如焊接06MnNbDR低温用钢时，层间温度不得大于300℃。</w:t>
      </w:r>
    </w:p>
    <w:p>
      <w:pPr>
        <w:ind w:left="0" w:right="0" w:firstLine="560"/>
        <w:spacing w:before="450" w:after="450" w:line="312" w:lineRule="auto"/>
      </w:pPr>
      <w:r>
        <w:rPr>
          <w:rFonts w:ascii="宋体" w:hAnsi="宋体" w:eastAsia="宋体" w:cs="宋体"/>
          <w:color w:val="000"/>
          <w:sz w:val="28"/>
          <w:szCs w:val="28"/>
        </w:rPr>
        <w:t xml:space="preserve">焊接低温用钢的焊条，见表10。</w:t>
      </w:r>
    </w:p>
    <w:p>
      <w:pPr>
        <w:ind w:left="0" w:right="0" w:firstLine="560"/>
        <w:spacing w:before="450" w:after="450" w:line="312" w:lineRule="auto"/>
      </w:pPr>
      <w:r>
        <w:rPr>
          <w:rFonts w:ascii="宋体" w:hAnsi="宋体" w:eastAsia="宋体" w:cs="宋体"/>
          <w:color w:val="000"/>
          <w:sz w:val="28"/>
          <w:szCs w:val="28"/>
        </w:rPr>
        <w:t xml:space="preserve">表10</w:t>
      </w:r>
    </w:p>
    <w:p>
      <w:pPr>
        <w:ind w:left="0" w:right="0" w:firstLine="560"/>
        <w:spacing w:before="450" w:after="450" w:line="312" w:lineRule="auto"/>
      </w:pPr>
      <w:r>
        <w:rPr>
          <w:rFonts w:ascii="宋体" w:hAnsi="宋体" w:eastAsia="宋体" w:cs="宋体"/>
          <w:color w:val="000"/>
          <w:sz w:val="28"/>
          <w:szCs w:val="28"/>
        </w:rPr>
        <w:t xml:space="preserve">焊接低温用钢焊条</w:t>
      </w:r>
    </w:p>
    <w:p>
      <w:pPr>
        <w:ind w:left="0" w:right="0" w:firstLine="560"/>
        <w:spacing w:before="450" w:after="450" w:line="312" w:lineRule="auto"/>
      </w:pPr>
      <w:r>
        <w:rPr>
          <w:rFonts w:ascii="宋体" w:hAnsi="宋体" w:eastAsia="宋体" w:cs="宋体"/>
          <w:color w:val="000"/>
          <w:sz w:val="28"/>
          <w:szCs w:val="28"/>
        </w:rPr>
        <w:t xml:space="preserve">焊</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焊条型号</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途</w:t>
      </w:r>
    </w:p>
    <w:p>
      <w:pPr>
        <w:ind w:left="0" w:right="0" w:firstLine="560"/>
        <w:spacing w:before="450" w:after="450" w:line="312" w:lineRule="auto"/>
      </w:pPr>
      <w:r>
        <w:rPr>
          <w:rFonts w:ascii="宋体" w:hAnsi="宋体" w:eastAsia="宋体" w:cs="宋体"/>
          <w:color w:val="000"/>
          <w:sz w:val="28"/>
          <w:szCs w:val="28"/>
        </w:rPr>
        <w:t xml:space="preserve">J506G</w:t>
      </w:r>
    </w:p>
    <w:p>
      <w:pPr>
        <w:ind w:left="0" w:right="0" w:firstLine="560"/>
        <w:spacing w:before="450" w:after="450" w:line="312" w:lineRule="auto"/>
      </w:pPr>
      <w:r>
        <w:rPr>
          <w:rFonts w:ascii="宋体" w:hAnsi="宋体" w:eastAsia="宋体" w:cs="宋体"/>
          <w:color w:val="000"/>
          <w:sz w:val="28"/>
          <w:szCs w:val="28"/>
        </w:rPr>
        <w:t xml:space="preserve">J507GR</w:t>
      </w:r>
    </w:p>
    <w:p>
      <w:pPr>
        <w:ind w:left="0" w:right="0" w:firstLine="560"/>
        <w:spacing w:before="450" w:after="450" w:line="312" w:lineRule="auto"/>
      </w:pPr>
      <w:r>
        <w:rPr>
          <w:rFonts w:ascii="宋体" w:hAnsi="宋体" w:eastAsia="宋体" w:cs="宋体"/>
          <w:color w:val="000"/>
          <w:sz w:val="28"/>
          <w:szCs w:val="28"/>
        </w:rPr>
        <w:t xml:space="preserve">W707</w:t>
      </w:r>
    </w:p>
    <w:p>
      <w:pPr>
        <w:ind w:left="0" w:right="0" w:firstLine="560"/>
        <w:spacing w:before="450" w:after="450" w:line="312" w:lineRule="auto"/>
      </w:pPr>
      <w:r>
        <w:rPr>
          <w:rFonts w:ascii="宋体" w:hAnsi="宋体" w:eastAsia="宋体" w:cs="宋体"/>
          <w:color w:val="000"/>
          <w:sz w:val="28"/>
          <w:szCs w:val="28"/>
        </w:rPr>
        <w:t xml:space="preserve">W707Ni</w:t>
      </w:r>
    </w:p>
    <w:p>
      <w:pPr>
        <w:ind w:left="0" w:right="0" w:firstLine="560"/>
        <w:spacing w:before="450" w:after="450" w:line="312" w:lineRule="auto"/>
      </w:pPr>
      <w:r>
        <w:rPr>
          <w:rFonts w:ascii="宋体" w:hAnsi="宋体" w:eastAsia="宋体" w:cs="宋体"/>
          <w:color w:val="000"/>
          <w:sz w:val="28"/>
          <w:szCs w:val="28"/>
        </w:rPr>
        <w:t xml:space="preserve">W907Ni</w:t>
      </w:r>
    </w:p>
    <w:p>
      <w:pPr>
        <w:ind w:left="0" w:right="0" w:firstLine="560"/>
        <w:spacing w:before="450" w:after="450" w:line="312" w:lineRule="auto"/>
      </w:pPr>
      <w:r>
        <w:rPr>
          <w:rFonts w:ascii="宋体" w:hAnsi="宋体" w:eastAsia="宋体" w:cs="宋体"/>
          <w:color w:val="000"/>
          <w:sz w:val="28"/>
          <w:szCs w:val="28"/>
        </w:rPr>
        <w:t xml:space="preserve">W107Ni</w:t>
      </w:r>
    </w:p>
    <w:p>
      <w:pPr>
        <w:ind w:left="0" w:right="0" w:firstLine="560"/>
        <w:spacing w:before="450" w:after="450" w:line="312" w:lineRule="auto"/>
      </w:pPr>
      <w:r>
        <w:rPr>
          <w:rFonts w:ascii="宋体" w:hAnsi="宋体" w:eastAsia="宋体" w:cs="宋体"/>
          <w:color w:val="000"/>
          <w:sz w:val="28"/>
          <w:szCs w:val="28"/>
        </w:rPr>
        <w:t xml:space="preserve">E5016G</w:t>
      </w:r>
    </w:p>
    <w:p>
      <w:pPr>
        <w:ind w:left="0" w:right="0" w:firstLine="560"/>
        <w:spacing w:before="450" w:after="450" w:line="312" w:lineRule="auto"/>
      </w:pPr>
      <w:r>
        <w:rPr>
          <w:rFonts w:ascii="宋体" w:hAnsi="宋体" w:eastAsia="宋体" w:cs="宋体"/>
          <w:color w:val="000"/>
          <w:sz w:val="28"/>
          <w:szCs w:val="28"/>
        </w:rPr>
        <w:t xml:space="preserve">E5015G</w:t>
      </w:r>
    </w:p>
    <w:p>
      <w:pPr>
        <w:ind w:left="0" w:right="0" w:firstLine="560"/>
        <w:spacing w:before="450" w:after="450" w:line="312" w:lineRule="auto"/>
      </w:pPr>
      <w:r>
        <w:rPr>
          <w:rFonts w:ascii="宋体" w:hAnsi="宋体" w:eastAsia="宋体" w:cs="宋体"/>
          <w:color w:val="000"/>
          <w:sz w:val="28"/>
          <w:szCs w:val="28"/>
        </w:rPr>
        <w:t xml:space="preserve">TW70-7Cu</w:t>
      </w:r>
    </w:p>
    <w:p>
      <w:pPr>
        <w:ind w:left="0" w:right="0" w:firstLine="560"/>
        <w:spacing w:before="450" w:after="450" w:line="312" w:lineRule="auto"/>
      </w:pPr>
      <w:r>
        <w:rPr>
          <w:rFonts w:ascii="宋体" w:hAnsi="宋体" w:eastAsia="宋体" w:cs="宋体"/>
          <w:color w:val="000"/>
          <w:sz w:val="28"/>
          <w:szCs w:val="28"/>
        </w:rPr>
        <w:t xml:space="preserve">E5515C1</w:t>
      </w:r>
    </w:p>
    <w:p>
      <w:pPr>
        <w:ind w:left="0" w:right="0" w:firstLine="560"/>
        <w:spacing w:before="450" w:after="450" w:line="312" w:lineRule="auto"/>
      </w:pPr>
      <w:r>
        <w:rPr>
          <w:rFonts w:ascii="宋体" w:hAnsi="宋体" w:eastAsia="宋体" w:cs="宋体"/>
          <w:color w:val="000"/>
          <w:sz w:val="28"/>
          <w:szCs w:val="28"/>
        </w:rPr>
        <w:t xml:space="preserve">E5515C2</w:t>
      </w:r>
    </w:p>
    <w:p>
      <w:pPr>
        <w:ind w:left="0" w:right="0" w:firstLine="560"/>
        <w:spacing w:before="450" w:after="450" w:line="312" w:lineRule="auto"/>
      </w:pPr>
      <w:r>
        <w:rPr>
          <w:rFonts w:ascii="宋体" w:hAnsi="宋体" w:eastAsia="宋体" w:cs="宋体"/>
          <w:color w:val="000"/>
          <w:sz w:val="28"/>
          <w:szCs w:val="28"/>
        </w:rPr>
        <w:t xml:space="preserve">TW10-7Cu</w:t>
      </w:r>
    </w:p>
    <w:p>
      <w:pPr>
        <w:ind w:left="0" w:right="0" w:firstLine="560"/>
        <w:spacing w:before="450" w:after="450" w:line="312" w:lineRule="auto"/>
      </w:pPr>
      <w:r>
        <w:rPr>
          <w:rFonts w:ascii="宋体" w:hAnsi="宋体" w:eastAsia="宋体" w:cs="宋体"/>
          <w:color w:val="000"/>
          <w:sz w:val="28"/>
          <w:szCs w:val="28"/>
        </w:rPr>
        <w:t xml:space="preserve">焊接－40℃工作的16MnDR</w:t>
      </w:r>
    </w:p>
    <w:p>
      <w:pPr>
        <w:ind w:left="0" w:right="0" w:firstLine="560"/>
        <w:spacing w:before="450" w:after="450" w:line="312" w:lineRule="auto"/>
      </w:pPr>
      <w:r>
        <w:rPr>
          <w:rFonts w:ascii="宋体" w:hAnsi="宋体" w:eastAsia="宋体" w:cs="宋体"/>
          <w:color w:val="000"/>
          <w:sz w:val="28"/>
          <w:szCs w:val="28"/>
        </w:rPr>
        <w:t xml:space="preserve">钢</w:t>
      </w:r>
    </w:p>
    <w:p>
      <w:pPr>
        <w:ind w:left="0" w:right="0" w:firstLine="560"/>
        <w:spacing w:before="450" w:after="450" w:line="312" w:lineRule="auto"/>
      </w:pPr>
      <w:r>
        <w:rPr>
          <w:rFonts w:ascii="宋体" w:hAnsi="宋体" w:eastAsia="宋体" w:cs="宋体"/>
          <w:color w:val="000"/>
          <w:sz w:val="28"/>
          <w:szCs w:val="28"/>
        </w:rPr>
        <w:t xml:space="preserve">焊接－70℃工作的09Mn2V及09MnTiCuRe钢</w:t>
      </w:r>
    </w:p>
    <w:p>
      <w:pPr>
        <w:ind w:left="0" w:right="0" w:firstLine="560"/>
        <w:spacing w:before="450" w:after="450" w:line="312" w:lineRule="auto"/>
      </w:pPr>
      <w:r>
        <w:rPr>
          <w:rFonts w:ascii="宋体" w:hAnsi="宋体" w:eastAsia="宋体" w:cs="宋体"/>
          <w:color w:val="000"/>
          <w:sz w:val="28"/>
          <w:szCs w:val="28"/>
        </w:rPr>
        <w:t xml:space="preserve">焊接－70℃工作的低温钢及2.5%Ni钢</w:t>
      </w:r>
    </w:p>
    <w:p>
      <w:pPr>
        <w:ind w:left="0" w:right="0" w:firstLine="560"/>
        <w:spacing w:before="450" w:after="450" w:line="312" w:lineRule="auto"/>
      </w:pPr>
      <w:r>
        <w:rPr>
          <w:rFonts w:ascii="宋体" w:hAnsi="宋体" w:eastAsia="宋体" w:cs="宋体"/>
          <w:color w:val="000"/>
          <w:sz w:val="28"/>
          <w:szCs w:val="28"/>
        </w:rPr>
        <w:t xml:space="preserve">焊接－90℃工作的3.5%Ni钢</w:t>
      </w:r>
    </w:p>
    <w:p>
      <w:pPr>
        <w:ind w:left="0" w:right="0" w:firstLine="560"/>
        <w:spacing w:before="450" w:after="450" w:line="312" w:lineRule="auto"/>
      </w:pPr>
      <w:r>
        <w:rPr>
          <w:rFonts w:ascii="宋体" w:hAnsi="宋体" w:eastAsia="宋体" w:cs="宋体"/>
          <w:color w:val="000"/>
          <w:sz w:val="28"/>
          <w:szCs w:val="28"/>
        </w:rPr>
        <w:t xml:space="preserve">焊接－100℃工作的06MnNb、06AINbCuN及3.5%Ni钢</w:t>
      </w:r>
    </w:p>
    <w:p>
      <w:pPr>
        <w:ind w:left="0" w:right="0" w:firstLine="560"/>
        <w:spacing w:before="450" w:after="450" w:line="312" w:lineRule="auto"/>
      </w:pPr>
      <w:r>
        <w:rPr>
          <w:rFonts w:ascii="宋体" w:hAnsi="宋体" w:eastAsia="宋体" w:cs="宋体"/>
          <w:color w:val="000"/>
          <w:sz w:val="28"/>
          <w:szCs w:val="28"/>
        </w:rPr>
        <w:t xml:space="preserve">低温用钢焊后可进行消除应力热处理，以降低焊接结构的脆断倾向。</w:t>
      </w:r>
    </w:p>
    <w:p>
      <w:pPr>
        <w:ind w:left="0" w:right="0" w:firstLine="560"/>
        <w:spacing w:before="450" w:after="450" w:line="312" w:lineRule="auto"/>
      </w:pPr>
      <w:r>
        <w:rPr>
          <w:rFonts w:ascii="宋体" w:hAnsi="宋体" w:eastAsia="宋体" w:cs="宋体"/>
          <w:color w:val="000"/>
          <w:sz w:val="28"/>
          <w:szCs w:val="28"/>
        </w:rPr>
        <w:t xml:space="preserve">3）埋弧焊焊接材料的选配：</w:t>
      </w:r>
    </w:p>
    <w:p>
      <w:pPr>
        <w:ind w:left="0" w:right="0" w:firstLine="560"/>
        <w:spacing w:before="450" w:after="450" w:line="312" w:lineRule="auto"/>
      </w:pPr>
      <w:r>
        <w:rPr>
          <w:rFonts w:ascii="宋体" w:hAnsi="宋体" w:eastAsia="宋体" w:cs="宋体"/>
          <w:color w:val="000"/>
          <w:sz w:val="28"/>
          <w:szCs w:val="28"/>
        </w:rPr>
        <w:t xml:space="preserve">钢材</w:t>
      </w:r>
    </w:p>
    <w:p>
      <w:pPr>
        <w:ind w:left="0" w:right="0" w:firstLine="560"/>
        <w:spacing w:before="450" w:after="450" w:line="312" w:lineRule="auto"/>
      </w:pPr>
      <w:r>
        <w:rPr>
          <w:rFonts w:ascii="宋体" w:hAnsi="宋体" w:eastAsia="宋体" w:cs="宋体"/>
          <w:color w:val="000"/>
          <w:sz w:val="28"/>
          <w:szCs w:val="28"/>
        </w:rPr>
        <w:t xml:space="preserve">焊剂型号，焊丝牌号</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Q235</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F4A0——H08A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F4A2——H08A</w:t>
      </w:r>
    </w:p>
    <w:p>
      <w:pPr>
        <w:ind w:left="0" w:right="0" w:firstLine="560"/>
        <w:spacing w:before="450" w:after="450" w:line="312" w:lineRule="auto"/>
      </w:pPr>
      <w:r>
        <w:rPr>
          <w:rFonts w:ascii="宋体" w:hAnsi="宋体" w:eastAsia="宋体" w:cs="宋体"/>
          <w:color w:val="000"/>
          <w:sz w:val="28"/>
          <w:szCs w:val="28"/>
        </w:rPr>
        <w:t xml:space="preserve">Q345</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F5004——H08A,F5004——H08MnA,F5004——H10Mn2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F5014——H08A,F5014——H08MnA,F5014——H10Mn2</w:t>
      </w:r>
    </w:p>
    <w:p>
      <w:pPr>
        <w:ind w:left="0" w:right="0" w:firstLine="560"/>
        <w:spacing w:before="450" w:after="450" w:line="312" w:lineRule="auto"/>
      </w:pPr>
      <w:r>
        <w:rPr>
          <w:rFonts w:ascii="宋体" w:hAnsi="宋体" w:eastAsia="宋体" w:cs="宋体"/>
          <w:color w:val="000"/>
          <w:sz w:val="28"/>
          <w:szCs w:val="28"/>
        </w:rPr>
        <w:t xml:space="preserve">F5011——H08A,F5011——H08MnA,F5011——H10Mn2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F5024——H08A,F5024——H08MnA,F5024——H10MnA</w:t>
      </w:r>
    </w:p>
    <w:p>
      <w:pPr>
        <w:ind w:left="0" w:right="0" w:firstLine="560"/>
        <w:spacing w:before="450" w:after="450" w:line="312" w:lineRule="auto"/>
      </w:pPr>
      <w:r>
        <w:rPr>
          <w:rFonts w:ascii="宋体" w:hAnsi="宋体" w:eastAsia="宋体" w:cs="宋体"/>
          <w:color w:val="000"/>
          <w:sz w:val="28"/>
          <w:szCs w:val="28"/>
        </w:rPr>
        <w:t xml:space="preserve">F5021——H08A,F5021——H08MnA,F5021——H10MnA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F5034——H08A,F5034——H08MnA,F5034——H10MnA</w:t>
      </w:r>
    </w:p>
    <w:p>
      <w:pPr>
        <w:ind w:left="0" w:right="0" w:firstLine="560"/>
        <w:spacing w:before="450" w:after="450" w:line="312" w:lineRule="auto"/>
      </w:pPr>
      <w:r>
        <w:rPr>
          <w:rFonts w:ascii="宋体" w:hAnsi="宋体" w:eastAsia="宋体" w:cs="宋体"/>
          <w:color w:val="000"/>
          <w:sz w:val="28"/>
          <w:szCs w:val="28"/>
        </w:rPr>
        <w:t xml:space="preserve">F5031——H08A,F5031——H08MnA,F5031——H10MnA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F5041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2025-07-23T02:13:18+08:00</dcterms:created>
  <dcterms:modified xsi:type="dcterms:W3CDTF">2025-07-23T02:13:18+08:00</dcterms:modified>
</cp:coreProperties>
</file>

<file path=docProps/custom.xml><?xml version="1.0" encoding="utf-8"?>
<Properties xmlns="http://schemas.openxmlformats.org/officeDocument/2006/custom-properties" xmlns:vt="http://schemas.openxmlformats.org/officeDocument/2006/docPropsVTypes"/>
</file>