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2025年XX区居民健康素养监测实施方案</w:t>
      </w:r>
      <w:bookmarkEnd w:id="1"/>
    </w:p>
    <w:p>
      <w:pPr>
        <w:jc w:val="center"/>
        <w:spacing w:before="0" w:after="450"/>
      </w:pPr>
      <w:r>
        <w:rPr>
          <w:rFonts w:ascii="Arial" w:hAnsi="Arial" w:eastAsia="Arial" w:cs="Arial"/>
          <w:color w:val="999999"/>
          <w:sz w:val="20"/>
          <w:szCs w:val="20"/>
        </w:rPr>
        <w:t xml:space="preserve">来源：网络  作者：风华正茂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2024年XX区居民健康素养监测实施方案一、背景健康素养是指个人获取和理解基本健康信息和服务，并运用这些信息和服务做出正确决策，以维护和促进自身健康的能力。2024年，“居民健康素养水平”指标纳入《国家基本公共服务体系建设“十二五”规划》和...</w:t>
      </w:r>
    </w:p>
    <w:p>
      <w:pPr>
        <w:ind w:left="0" w:right="0" w:firstLine="560"/>
        <w:spacing w:before="450" w:after="450" w:line="312" w:lineRule="auto"/>
      </w:pPr>
      <w:r>
        <w:rPr>
          <w:rFonts w:ascii="宋体" w:hAnsi="宋体" w:eastAsia="宋体" w:cs="宋体"/>
          <w:color w:val="000"/>
          <w:sz w:val="28"/>
          <w:szCs w:val="28"/>
        </w:rPr>
        <w:t xml:space="preserve">2025年XX区居民健康素养监测实施方案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健康素养是指个人获取和理解基本健康信息和服务，并运用这些信息和服务做出正确决策，以维护和促进自身健康的能力。2025年，“居民健康素养水平”指标纳入《国家基本公共服务体系建设“十二五”规划》和《卫生事业发展“十二五”规划》，2025年，该指标又被纳入医改监测指标体系。“居民健康素养水平”逐渐成为衡量国家卫生计生服务水平和人民群众健康水平的综合性指标之一。</w:t>
      </w:r>
    </w:p>
    <w:p>
      <w:pPr>
        <w:ind w:left="0" w:right="0" w:firstLine="560"/>
        <w:spacing w:before="450" w:after="450" w:line="312" w:lineRule="auto"/>
      </w:pPr>
      <w:r>
        <w:rPr>
          <w:rFonts w:ascii="宋体" w:hAnsi="宋体" w:eastAsia="宋体" w:cs="宋体"/>
          <w:color w:val="000"/>
          <w:sz w:val="28"/>
          <w:szCs w:val="28"/>
        </w:rPr>
        <w:t xml:space="preserve">2025年4月，国家卫生计生委出台《全民健康素养促进行动规划（2025-2025年）》，明确提出“到2025年，全国居民健康素养水平提高到10%;到2025年，全国居民健康素养水平提高到20%”的目标。为实现这一目标，需要进一步加强健康促进与教育体系建设，加大健康教育与健康促进工作力度，广泛开展健康教育活动，规范健康素养监测体系，提高广大群众健康素质。</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（一）了解我区居民健康素养水平情况；</w:t>
      </w:r>
    </w:p>
    <w:p>
      <w:pPr>
        <w:ind w:left="0" w:right="0" w:firstLine="560"/>
        <w:spacing w:before="450" w:after="450" w:line="312" w:lineRule="auto"/>
      </w:pPr>
      <w:r>
        <w:rPr>
          <w:rFonts w:ascii="宋体" w:hAnsi="宋体" w:eastAsia="宋体" w:cs="宋体"/>
          <w:color w:val="000"/>
          <w:sz w:val="28"/>
          <w:szCs w:val="28"/>
        </w:rPr>
        <w:t xml:space="preserve">（二）分析我区居民健康营养影响因素；</w:t>
      </w:r>
    </w:p>
    <w:p>
      <w:pPr>
        <w:ind w:left="0" w:right="0" w:firstLine="560"/>
        <w:spacing w:before="450" w:after="450" w:line="312" w:lineRule="auto"/>
      </w:pPr>
      <w:r>
        <w:rPr>
          <w:rFonts w:ascii="宋体" w:hAnsi="宋体" w:eastAsia="宋体" w:cs="宋体"/>
          <w:color w:val="000"/>
          <w:sz w:val="28"/>
          <w:szCs w:val="28"/>
        </w:rPr>
        <w:t xml:space="preserve">（三）评价健康教育工作效果；</w:t>
      </w:r>
    </w:p>
    <w:p>
      <w:pPr>
        <w:ind w:left="0" w:right="0" w:firstLine="560"/>
        <w:spacing w:before="450" w:after="450" w:line="312" w:lineRule="auto"/>
      </w:pPr>
      <w:r>
        <w:rPr>
          <w:rFonts w:ascii="宋体" w:hAnsi="宋体" w:eastAsia="宋体" w:cs="宋体"/>
          <w:color w:val="000"/>
          <w:sz w:val="28"/>
          <w:szCs w:val="28"/>
        </w:rPr>
        <w:t xml:space="preserve">（四）提升健康教育专业人员的能力和水平；</w:t>
      </w:r>
    </w:p>
    <w:p>
      <w:pPr>
        <w:ind w:left="0" w:right="0" w:firstLine="560"/>
        <w:spacing w:before="450" w:after="450" w:line="312" w:lineRule="auto"/>
      </w:pPr>
      <w:r>
        <w:rPr>
          <w:rFonts w:ascii="宋体" w:hAnsi="宋体" w:eastAsia="宋体" w:cs="宋体"/>
          <w:color w:val="000"/>
          <w:sz w:val="28"/>
          <w:szCs w:val="28"/>
        </w:rPr>
        <w:t xml:space="preserve">（五）为制定卫生健康相关政策提供科学依据。</w:t>
      </w:r>
    </w:p>
    <w:p>
      <w:pPr>
        <w:ind w:left="0" w:right="0" w:firstLine="560"/>
        <w:spacing w:before="450" w:after="450" w:line="312" w:lineRule="auto"/>
      </w:pPr>
      <w:r>
        <w:rPr>
          <w:rFonts w:ascii="宋体" w:hAnsi="宋体" w:eastAsia="宋体" w:cs="宋体"/>
          <w:color w:val="000"/>
          <w:sz w:val="28"/>
          <w:szCs w:val="28"/>
        </w:rPr>
        <w:t xml:space="preserve">三、监测方法</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15-69岁城乡常住居民。即:包括在当地居住或寄宿达6个月以上的亲戚朋友、家庭保姆以及其他外来人口。长期在外工作、学习的家庭成员，如果在外时间超6个月，则不纳入监测范围。同时，不包括集体居住于军事基地、医院、监狱、养老院、宿舍等地点的居民。</w:t>
      </w:r>
    </w:p>
    <w:p>
      <w:pPr>
        <w:ind w:left="0" w:right="0" w:firstLine="560"/>
        <w:spacing w:before="450" w:after="450" w:line="312" w:lineRule="auto"/>
      </w:pPr>
      <w:r>
        <w:rPr>
          <w:rFonts w:ascii="宋体" w:hAnsi="宋体" w:eastAsia="宋体" w:cs="宋体"/>
          <w:color w:val="000"/>
          <w:sz w:val="28"/>
          <w:szCs w:val="28"/>
        </w:rPr>
        <w:t xml:space="preserve">（二）监测范围</w:t>
      </w:r>
    </w:p>
    <w:p>
      <w:pPr>
        <w:ind w:left="0" w:right="0" w:firstLine="560"/>
        <w:spacing w:before="450" w:after="450" w:line="312" w:lineRule="auto"/>
      </w:pPr>
      <w:r>
        <w:rPr>
          <w:rFonts w:ascii="宋体" w:hAnsi="宋体" w:eastAsia="宋体" w:cs="宋体"/>
          <w:color w:val="000"/>
          <w:sz w:val="28"/>
          <w:szCs w:val="28"/>
        </w:rPr>
        <w:t xml:space="preserve">全区X个镇，共完成XX份合格问卷调查。</w:t>
      </w:r>
    </w:p>
    <w:p>
      <w:pPr>
        <w:ind w:left="0" w:right="0" w:firstLine="560"/>
        <w:spacing w:before="450" w:after="450" w:line="312" w:lineRule="auto"/>
      </w:pPr>
      <w:r>
        <w:rPr>
          <w:rFonts w:ascii="宋体" w:hAnsi="宋体" w:eastAsia="宋体" w:cs="宋体"/>
          <w:color w:val="000"/>
          <w:sz w:val="28"/>
          <w:szCs w:val="28"/>
        </w:rPr>
        <w:t xml:space="preserve">（三）抽样原则</w:t>
      </w:r>
    </w:p>
    <w:p>
      <w:pPr>
        <w:ind w:left="0" w:right="0" w:firstLine="560"/>
        <w:spacing w:before="450" w:after="450" w:line="312" w:lineRule="auto"/>
      </w:pPr>
      <w:r>
        <w:rPr>
          <w:rFonts w:ascii="宋体" w:hAnsi="宋体" w:eastAsia="宋体" w:cs="宋体"/>
          <w:color w:val="000"/>
          <w:sz w:val="28"/>
          <w:szCs w:val="28"/>
        </w:rPr>
        <w:t xml:space="preserve">1.考虑可行性及经济有效性，采用分层多阶段、PPS、整群抽样相结合的方法。</w:t>
      </w:r>
    </w:p>
    <w:p>
      <w:pPr>
        <w:ind w:left="0" w:right="0" w:firstLine="560"/>
        <w:spacing w:before="450" w:after="450" w:line="312" w:lineRule="auto"/>
      </w:pPr>
      <w:r>
        <w:rPr>
          <w:rFonts w:ascii="宋体" w:hAnsi="宋体" w:eastAsia="宋体" w:cs="宋体"/>
          <w:color w:val="000"/>
          <w:sz w:val="28"/>
          <w:szCs w:val="28"/>
        </w:rPr>
        <w:t xml:space="preserve">2.考虑健康素养水平在家庭户中的聚集性，1个家庭户只调查1名符合条件的家庭成员。</w:t>
      </w:r>
    </w:p>
    <w:p>
      <w:pPr>
        <w:ind w:left="0" w:right="0" w:firstLine="560"/>
        <w:spacing w:before="450" w:after="450" w:line="312" w:lineRule="auto"/>
      </w:pPr>
      <w:r>
        <w:rPr>
          <w:rFonts w:ascii="宋体" w:hAnsi="宋体" w:eastAsia="宋体" w:cs="宋体"/>
          <w:color w:val="000"/>
          <w:sz w:val="28"/>
          <w:szCs w:val="28"/>
        </w:rPr>
        <w:t xml:space="preserve">（四）抽样方法</w:t>
      </w:r>
    </w:p>
    <w:p>
      <w:pPr>
        <w:ind w:left="0" w:right="0" w:firstLine="560"/>
        <w:spacing w:before="450" w:after="450" w:line="312" w:lineRule="auto"/>
      </w:pPr>
      <w:r>
        <w:rPr>
          <w:rFonts w:ascii="宋体" w:hAnsi="宋体" w:eastAsia="宋体" w:cs="宋体"/>
          <w:color w:val="000"/>
          <w:sz w:val="28"/>
          <w:szCs w:val="28"/>
        </w:rPr>
        <w:t xml:space="preserve">1.在我区抽取三个镇，即：XX镇、XX镇、XX镇；</w:t>
      </w:r>
    </w:p>
    <w:p>
      <w:pPr>
        <w:ind w:left="0" w:right="0" w:firstLine="560"/>
        <w:spacing w:before="450" w:after="450" w:line="312" w:lineRule="auto"/>
      </w:pPr>
      <w:r>
        <w:rPr>
          <w:rFonts w:ascii="宋体" w:hAnsi="宋体" w:eastAsia="宋体" w:cs="宋体"/>
          <w:color w:val="000"/>
          <w:sz w:val="28"/>
          <w:szCs w:val="28"/>
        </w:rPr>
        <w:t xml:space="preserve">2.每个镇抽取3个村（社区）（由各镇随机选择）；</w:t>
      </w:r>
    </w:p>
    <w:p>
      <w:pPr>
        <w:ind w:left="0" w:right="0" w:firstLine="560"/>
        <w:spacing w:before="450" w:after="450" w:line="312" w:lineRule="auto"/>
      </w:pPr>
      <w:r>
        <w:rPr>
          <w:rFonts w:ascii="宋体" w:hAnsi="宋体" w:eastAsia="宋体" w:cs="宋体"/>
          <w:color w:val="000"/>
          <w:sz w:val="28"/>
          <w:szCs w:val="28"/>
        </w:rPr>
        <w:t xml:space="preserve">3.每个村（社区）抽取XX个家庭户，其中至少完成XX份调查问卷为止。共完成XX份合格问卷。</w:t>
      </w:r>
    </w:p>
    <w:p>
      <w:pPr>
        <w:ind w:left="0" w:right="0" w:firstLine="560"/>
        <w:spacing w:before="450" w:after="450" w:line="312" w:lineRule="auto"/>
      </w:pPr>
      <w:r>
        <w:rPr>
          <w:rFonts w:ascii="宋体" w:hAnsi="宋体" w:eastAsia="宋体" w:cs="宋体"/>
          <w:color w:val="000"/>
          <w:sz w:val="28"/>
          <w:szCs w:val="28"/>
        </w:rPr>
        <w:t xml:space="preserve">（五）监测内容</w:t>
      </w:r>
    </w:p>
    <w:p>
      <w:pPr>
        <w:ind w:left="0" w:right="0" w:firstLine="560"/>
        <w:spacing w:before="450" w:after="450" w:line="312" w:lineRule="auto"/>
      </w:pPr>
      <w:r>
        <w:rPr>
          <w:rFonts w:ascii="宋体" w:hAnsi="宋体" w:eastAsia="宋体" w:cs="宋体"/>
          <w:color w:val="000"/>
          <w:sz w:val="28"/>
          <w:szCs w:val="28"/>
        </w:rPr>
        <w:t xml:space="preserve">采用问卷调查的方式了解监测对象的健康素养水平情况，主要内容包括基本健康知识和理念、健康生活方式与行为、基本技能3个方面。</w:t>
      </w:r>
    </w:p>
    <w:p>
      <w:pPr>
        <w:ind w:left="0" w:right="0" w:firstLine="560"/>
        <w:spacing w:before="450" w:after="450" w:line="312" w:lineRule="auto"/>
      </w:pPr>
      <w:r>
        <w:rPr>
          <w:rFonts w:ascii="宋体" w:hAnsi="宋体" w:eastAsia="宋体" w:cs="宋体"/>
          <w:color w:val="000"/>
          <w:sz w:val="28"/>
          <w:szCs w:val="28"/>
        </w:rPr>
        <w:t xml:space="preserve">（六）现场调查</w:t>
      </w:r>
    </w:p>
    <w:p>
      <w:pPr>
        <w:ind w:left="0" w:right="0" w:firstLine="560"/>
        <w:spacing w:before="450" w:after="450" w:line="312" w:lineRule="auto"/>
      </w:pPr>
      <w:r>
        <w:rPr>
          <w:rFonts w:ascii="宋体" w:hAnsi="宋体" w:eastAsia="宋体" w:cs="宋体"/>
          <w:color w:val="000"/>
          <w:sz w:val="28"/>
          <w:szCs w:val="28"/>
        </w:rPr>
        <w:t xml:space="preserve">用入户调查方式，问卷由调查对象自填完成，如调查对象不能独立完成填写，则采用面对面询问方式调查。</w:t>
      </w:r>
    </w:p>
    <w:p>
      <w:pPr>
        <w:ind w:left="0" w:right="0" w:firstLine="560"/>
        <w:spacing w:before="450" w:after="450" w:line="312" w:lineRule="auto"/>
      </w:pPr>
      <w:r>
        <w:rPr>
          <w:rFonts w:ascii="宋体" w:hAnsi="宋体" w:eastAsia="宋体" w:cs="宋体"/>
          <w:color w:val="000"/>
          <w:sz w:val="28"/>
          <w:szCs w:val="28"/>
        </w:rPr>
        <w:t xml:space="preserve">现场调查完成后，所有问卷报区疾控中心，由区疾控中心对问卷进行整理、分析后，将原始问卷和监测结果统一上报区卫健局爱国卫生与健康教育促进股。</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（一）调查前质量控制</w:t>
      </w:r>
    </w:p>
    <w:p>
      <w:pPr>
        <w:ind w:left="0" w:right="0" w:firstLine="560"/>
        <w:spacing w:before="450" w:after="450" w:line="312" w:lineRule="auto"/>
      </w:pPr>
      <w:r>
        <w:rPr>
          <w:rFonts w:ascii="宋体" w:hAnsi="宋体" w:eastAsia="宋体" w:cs="宋体"/>
          <w:color w:val="000"/>
          <w:sz w:val="28"/>
          <w:szCs w:val="28"/>
        </w:rPr>
        <w:t xml:space="preserve">现场调查要严格遵循指定的抽样方法完成逐级抽样，直至抽取调查对象。</w:t>
      </w:r>
    </w:p>
    <w:p>
      <w:pPr>
        <w:ind w:left="0" w:right="0" w:firstLine="560"/>
        <w:spacing w:before="450" w:after="450" w:line="312" w:lineRule="auto"/>
      </w:pPr>
      <w:r>
        <w:rPr>
          <w:rFonts w:ascii="宋体" w:hAnsi="宋体" w:eastAsia="宋体" w:cs="宋体"/>
          <w:color w:val="000"/>
          <w:sz w:val="28"/>
          <w:szCs w:val="28"/>
        </w:rPr>
        <w:t xml:space="preserve">（二）调查阶段质量控制</w:t>
      </w:r>
    </w:p>
    <w:p>
      <w:pPr>
        <w:ind w:left="0" w:right="0" w:firstLine="560"/>
        <w:spacing w:before="450" w:after="450" w:line="312" w:lineRule="auto"/>
      </w:pPr>
      <w:r>
        <w:rPr>
          <w:rFonts w:ascii="宋体" w:hAnsi="宋体" w:eastAsia="宋体" w:cs="宋体"/>
          <w:color w:val="000"/>
          <w:sz w:val="28"/>
          <w:szCs w:val="28"/>
        </w:rPr>
        <w:t xml:space="preserve">严格按照监测实施方案开展现场调查。充分取得调查对象的配合。使用统一的调查问卷进行调查。原则上由调查对象根据自己的理解作答，自行完成调查问卷，调查员不做任何解释。调查对象如有读、写等困难，不能独立完成调查问卷者，则由调查员来询问，根据调查对象的回答情况，调查员帮助填写选项。调查员不能使用诱导性或暗示性语言，如遇被调查人文化水平较低或存在语言障碍时，可作适当解释，但解释要忠于原意。调查员要当场核对问卷，质控人员对当天所有问卷进行复核。</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（一）负责单位</w:t>
      </w:r>
    </w:p>
    <w:p>
      <w:pPr>
        <w:ind w:left="0" w:right="0" w:firstLine="560"/>
        <w:spacing w:before="450" w:after="450" w:line="312" w:lineRule="auto"/>
      </w:pPr>
      <w:r>
        <w:rPr>
          <w:rFonts w:ascii="宋体" w:hAnsi="宋体" w:eastAsia="宋体" w:cs="宋体"/>
          <w:color w:val="000"/>
          <w:sz w:val="28"/>
          <w:szCs w:val="28"/>
        </w:rPr>
        <w:t xml:space="preserve">区卫健局负责辖区内健康素养监测工作的组织实施，对监测工作进行督促检查。区疾控中心承担辖区内健康素养监测方案制定、监测工作的指导、调查员培训、问卷收集与审核、现场质控、效果评估、抽样复核、监测数据录入、采用SPS进行结果分析、上报监测结果和原始问卷资料工作。</w:t>
      </w:r>
    </w:p>
    <w:p>
      <w:pPr>
        <w:ind w:left="0" w:right="0" w:firstLine="560"/>
        <w:spacing w:before="450" w:after="450" w:line="312" w:lineRule="auto"/>
      </w:pPr>
      <w:r>
        <w:rPr>
          <w:rFonts w:ascii="宋体" w:hAnsi="宋体" w:eastAsia="宋体" w:cs="宋体"/>
          <w:color w:val="000"/>
          <w:sz w:val="28"/>
          <w:szCs w:val="28"/>
        </w:rPr>
        <w:t xml:space="preserve">（二）监测点</w:t>
      </w:r>
    </w:p>
    <w:p>
      <w:pPr>
        <w:ind w:left="0" w:right="0" w:firstLine="560"/>
        <w:spacing w:before="450" w:after="450" w:line="312" w:lineRule="auto"/>
      </w:pPr>
      <w:r>
        <w:rPr>
          <w:rFonts w:ascii="宋体" w:hAnsi="宋体" w:eastAsia="宋体" w:cs="宋体"/>
          <w:color w:val="000"/>
          <w:sz w:val="28"/>
          <w:szCs w:val="28"/>
        </w:rPr>
        <w:t xml:space="preserve">被抽中的镇为监测点，成立现场调查工作组，确定负责人、协调员、调查员、质控员及数据管理员，明确工作职责，通过收集抽样信息的过程与被调查对象建立联系，取得其同意和配合。准备调查所需用品、调查问卷、调查方案，打印调查对象名单等。</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2025年10月10日前，完成监测点现场调查，收集整理问卷、进行数据录入、完成结果分析，汇总后上报区卫健局爱国卫生与健康教育促进股。</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2025-07-29T23:46:24+08:00</dcterms:created>
  <dcterms:modified xsi:type="dcterms:W3CDTF">2025-07-29T23:46:24+08:00</dcterms:modified>
</cp:coreProperties>
</file>

<file path=docProps/custom.xml><?xml version="1.0" encoding="utf-8"?>
<Properties xmlns="http://schemas.openxmlformats.org/officeDocument/2006/custom-properties" xmlns:vt="http://schemas.openxmlformats.org/officeDocument/2006/docPropsVTypes"/>
</file>