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集团党建工作经验交流材料</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集团党建工作经验交流材料集团党建工作经验交流材料xx集团成立于1993年，是省内从事输配电成套设备、线路器材和节能建筑材料的研发、生产、销售，广泛服务于电力、交通、通讯、建筑等基础行业的大型民营企业，是贵州100强企业、贵州民营50强企业。...</w:t>
      </w:r>
    </w:p>
    <w:p>
      <w:pPr>
        <w:ind w:left="0" w:right="0" w:firstLine="560"/>
        <w:spacing w:before="450" w:after="450" w:line="312" w:lineRule="auto"/>
      </w:pPr>
      <w:r>
        <w:rPr>
          <w:rFonts w:ascii="宋体" w:hAnsi="宋体" w:eastAsia="宋体" w:cs="宋体"/>
          <w:color w:val="000"/>
          <w:sz w:val="28"/>
          <w:szCs w:val="28"/>
        </w:rPr>
        <w:t xml:space="preserve">集团党建工作经验交流材料</w:t>
      </w:r>
    </w:p>
    <w:p>
      <w:pPr>
        <w:ind w:left="0" w:right="0" w:firstLine="560"/>
        <w:spacing w:before="450" w:after="450" w:line="312" w:lineRule="auto"/>
      </w:pPr>
      <w:r>
        <w:rPr>
          <w:rFonts w:ascii="宋体" w:hAnsi="宋体" w:eastAsia="宋体" w:cs="宋体"/>
          <w:color w:val="000"/>
          <w:sz w:val="28"/>
          <w:szCs w:val="28"/>
        </w:rPr>
        <w:t xml:space="preserve">集团党建工作经验交流材料</w:t>
      </w:r>
    </w:p>
    <w:p>
      <w:pPr>
        <w:ind w:left="0" w:right="0" w:firstLine="560"/>
        <w:spacing w:before="450" w:after="450" w:line="312" w:lineRule="auto"/>
      </w:pPr>
      <w:r>
        <w:rPr>
          <w:rFonts w:ascii="宋体" w:hAnsi="宋体" w:eastAsia="宋体" w:cs="宋体"/>
          <w:color w:val="000"/>
          <w:sz w:val="28"/>
          <w:szCs w:val="28"/>
        </w:rPr>
        <w:t xml:space="preserve">xx集团成立于1993年，是省内从事输配电成套设备、线路器材和节能建筑材料的研发、生产、销售，广泛服务于电力、交通、通讯、建筑等基础行业的大型民营企业，是贵州100强企业、贵州民营50强企业。公司党组织成立于2025年，现有党员51名，入党积极分子42人。</w:t>
      </w:r>
    </w:p>
    <w:p>
      <w:pPr>
        <w:ind w:left="0" w:right="0" w:firstLine="560"/>
        <w:spacing w:before="450" w:after="450" w:line="312" w:lineRule="auto"/>
      </w:pPr>
      <w:r>
        <w:rPr>
          <w:rFonts w:ascii="宋体" w:hAnsi="宋体" w:eastAsia="宋体" w:cs="宋体"/>
          <w:color w:val="000"/>
          <w:sz w:val="28"/>
          <w:szCs w:val="28"/>
        </w:rPr>
        <w:t xml:space="preserve">明确一个思路</w:t>
      </w:r>
    </w:p>
    <w:p>
      <w:pPr>
        <w:ind w:left="0" w:right="0" w:firstLine="560"/>
        <w:spacing w:before="450" w:after="450" w:line="312" w:lineRule="auto"/>
      </w:pPr>
      <w:r>
        <w:rPr>
          <w:rFonts w:ascii="宋体" w:hAnsi="宋体" w:eastAsia="宋体" w:cs="宋体"/>
          <w:color w:val="000"/>
          <w:sz w:val="28"/>
          <w:szCs w:val="28"/>
        </w:rPr>
        <w:t xml:space="preserve">如何明晰抓好新形势下非公企业党建工作的思路和方法，长通集团在实践中探索出了“凝聚人心、促进发展，构建和谐、服务企业”的思路，即公司党组织将凝聚人心，为公司聚人集才作为工作的切入点，激发党建工作活力；将助推公司科学发展作为工作的着力点，充分发挥党组织的堡垒作用；将构建和谐劳资关系作为工作的出发点，维护各方合法权益；将服务企业和员工作为工作的落脚点，做到有为不乱为。</w:t>
      </w:r>
    </w:p>
    <w:p>
      <w:pPr>
        <w:ind w:left="0" w:right="0" w:firstLine="560"/>
        <w:spacing w:before="450" w:after="450" w:line="312" w:lineRule="auto"/>
      </w:pPr>
      <w:r>
        <w:rPr>
          <w:rFonts w:ascii="宋体" w:hAnsi="宋体" w:eastAsia="宋体" w:cs="宋体"/>
          <w:color w:val="000"/>
          <w:sz w:val="28"/>
          <w:szCs w:val="28"/>
        </w:rPr>
        <w:t xml:space="preserve">紧扣两个主题</w:t>
      </w:r>
    </w:p>
    <w:p>
      <w:pPr>
        <w:ind w:left="0" w:right="0" w:firstLine="560"/>
        <w:spacing w:before="450" w:after="450" w:line="312" w:lineRule="auto"/>
      </w:pPr>
      <w:r>
        <w:rPr>
          <w:rFonts w:ascii="宋体" w:hAnsi="宋体" w:eastAsia="宋体" w:cs="宋体"/>
          <w:color w:val="000"/>
          <w:sz w:val="28"/>
          <w:szCs w:val="28"/>
        </w:rPr>
        <w:t xml:space="preserve">一是紧扣科学发展主题。企业的成功离不开发展，长通集团始终围绕企业的生产经营开展党建工作，确立“企业发展不以牺牲员工利益为代价”，“企业发展不以牺牲产品质量为代价”的经营理念，大胆提出管理创新、技术创新，全面推行精细化管理的发展思路，通过管理创新、技术创新，全体党员为企业的快速发展注入了强大的动力，企业由不足100人的小工厂迅速发展为拥有1000多名员工，在省内拥有15个分厂的集团公司，解决上千人就业，累计上缴利税超过2亿元。</w:t>
      </w:r>
    </w:p>
    <w:p>
      <w:pPr>
        <w:ind w:left="0" w:right="0" w:firstLine="560"/>
        <w:spacing w:before="450" w:after="450" w:line="312" w:lineRule="auto"/>
      </w:pPr>
      <w:r>
        <w:rPr>
          <w:rFonts w:ascii="宋体" w:hAnsi="宋体" w:eastAsia="宋体" w:cs="宋体"/>
          <w:color w:val="000"/>
          <w:sz w:val="28"/>
          <w:szCs w:val="28"/>
        </w:rPr>
        <w:t xml:space="preserve">二是紧扣和谐主题。长通集团将构建和谐劳资关系作为党建工作的出发点，用和谐增强公司的凝聚力、创造力。集团党务工作者牢固树立“发展依靠员工，发展为了员工，发展惠及员工”的理念，发挥党组织、工会组织与企业管理的双向互动作用，尊重员工合理诉求，维护各方合法权益，科学化解各种矛盾纠纷，构建和谐劳资关系,使企业产生一种强大的向心力和凝聚力，为推动企业快速发展发挥了巨大的聚变效应。</w:t>
      </w:r>
    </w:p>
    <w:p>
      <w:pPr>
        <w:ind w:left="0" w:right="0" w:firstLine="560"/>
        <w:spacing w:before="450" w:after="450" w:line="312" w:lineRule="auto"/>
      </w:pPr>
      <w:r>
        <w:rPr>
          <w:rFonts w:ascii="宋体" w:hAnsi="宋体" w:eastAsia="宋体" w:cs="宋体"/>
          <w:color w:val="000"/>
          <w:sz w:val="28"/>
          <w:szCs w:val="28"/>
        </w:rPr>
        <w:t xml:space="preserve">搞好三个关系</w:t>
      </w:r>
    </w:p>
    <w:p>
      <w:pPr>
        <w:ind w:left="0" w:right="0" w:firstLine="560"/>
        <w:spacing w:before="450" w:after="450" w:line="312" w:lineRule="auto"/>
      </w:pPr>
      <w:r>
        <w:rPr>
          <w:rFonts w:ascii="宋体" w:hAnsi="宋体" w:eastAsia="宋体" w:cs="宋体"/>
          <w:color w:val="000"/>
          <w:sz w:val="28"/>
          <w:szCs w:val="28"/>
        </w:rPr>
        <w:t xml:space="preserve">一是搞好组织与业主的关系。始终树立“有为才有位”的思想，加强与业主交流和沟通，妥善处理好与业主的关系，做到热情服务不盲从，监督到位不越位，参与不干预，帮忙不添乱，实干不蛮干，获得话语权，完成业主献爱心、回报社会的心愿，增强业主对党建工作的认同，最终赢得业主的信赖和大力支持。</w:t>
      </w:r>
    </w:p>
    <w:p>
      <w:pPr>
        <w:ind w:left="0" w:right="0" w:firstLine="560"/>
        <w:spacing w:before="450" w:after="450" w:line="312" w:lineRule="auto"/>
      </w:pPr>
      <w:r>
        <w:rPr>
          <w:rFonts w:ascii="宋体" w:hAnsi="宋体" w:eastAsia="宋体" w:cs="宋体"/>
          <w:color w:val="000"/>
          <w:sz w:val="28"/>
          <w:szCs w:val="28"/>
        </w:rPr>
        <w:t xml:space="preserve">二是搞好企业与员工的关系。始终把处理好企业与员工的利益关系作为党建工作的出发点和落脚点，树立“企业发展不以牺牲员工利益为代价”的理念，为业主理顺各种劳资关系与矛盾，为职工谋利益，维护正当合法权益。帮助企业制定科学合理的增资方案，当好参谋，依法维护双方合法权益，并通过增长员工收入，调动广大党员及职工群众的积极性。</w:t>
      </w:r>
    </w:p>
    <w:p>
      <w:pPr>
        <w:ind w:left="0" w:right="0" w:firstLine="560"/>
        <w:spacing w:before="450" w:after="450" w:line="312" w:lineRule="auto"/>
      </w:pPr>
      <w:r>
        <w:rPr>
          <w:rFonts w:ascii="宋体" w:hAnsi="宋体" w:eastAsia="宋体" w:cs="宋体"/>
          <w:color w:val="000"/>
          <w:sz w:val="28"/>
          <w:szCs w:val="28"/>
        </w:rPr>
        <w:t xml:space="preserve">三是搞好党支部与群团组织的关系。长通集团立足发挥党建带工建作用，加强基层群团组织建设，实现党工青妇“四方联动”。党组织带动群团组织围绕精神文明建设，下车间免费为员工理发；“六一”儿童节为员工子女赠送礼物；为员工操办喜事；节气日举办车间就餐会、年终团拜会等，通过感恩员工、表彰先进，增强组织归属感，使员工把自己的思想、感情、行为与整个企业联系起来，形成良好的组织氛围。</w:t>
      </w:r>
    </w:p>
    <w:p>
      <w:pPr>
        <w:ind w:left="0" w:right="0" w:firstLine="560"/>
        <w:spacing w:before="450" w:after="450" w:line="312" w:lineRule="auto"/>
      </w:pPr>
      <w:r>
        <w:rPr>
          <w:rFonts w:ascii="宋体" w:hAnsi="宋体" w:eastAsia="宋体" w:cs="宋体"/>
          <w:color w:val="000"/>
          <w:sz w:val="28"/>
          <w:szCs w:val="28"/>
        </w:rPr>
        <w:t xml:space="preserve">发挥六个作用</w:t>
      </w:r>
    </w:p>
    <w:p>
      <w:pPr>
        <w:ind w:left="0" w:right="0" w:firstLine="560"/>
        <w:spacing w:before="450" w:after="450" w:line="312" w:lineRule="auto"/>
      </w:pPr>
      <w:r>
        <w:rPr>
          <w:rFonts w:ascii="宋体" w:hAnsi="宋体" w:eastAsia="宋体" w:cs="宋体"/>
          <w:color w:val="000"/>
          <w:sz w:val="28"/>
          <w:szCs w:val="28"/>
        </w:rPr>
        <w:t xml:space="preserve">一是在企业管理中发挥参谋作用。面对复杂多变的市场环境和日益加剧的竞争形势,充分调动企业内部资源,及时掌握各类信息,积极主动建言献策,帮助企业避免和化解各类风险，在创先争优活动中通过开展“比学习、比干劲、比创新、比贡献”，“我为企业献一策”等活动，共有8项合理化建议被企业经营者采纳，为企业提供了决策参考,提高了企业管理能力。</w:t>
      </w:r>
    </w:p>
    <w:p>
      <w:pPr>
        <w:ind w:left="0" w:right="0" w:firstLine="560"/>
        <w:spacing w:before="450" w:after="450" w:line="312" w:lineRule="auto"/>
      </w:pPr>
      <w:r>
        <w:rPr>
          <w:rFonts w:ascii="宋体" w:hAnsi="宋体" w:eastAsia="宋体" w:cs="宋体"/>
          <w:color w:val="000"/>
          <w:sz w:val="28"/>
          <w:szCs w:val="28"/>
        </w:rPr>
        <w:t xml:space="preserve">二是在企业转型、科技创新中发挥骨干作用。坚持把节能减排和提高效益作为创先争优的重要目标，把科技创新作为创先争优活动的重心，激励党员在科技创新中彰显作为，近年来，先后获得国家专利13项，企业自主研发的长通之星ar_LC等项目获得贵阳市技术进步重要奖项,同时，企业获得贵州省著名商标和贵州省名牌产品等，科技创新能力不断增强，推动了企业加快转型，增强了市场竞争力。</w:t>
      </w:r>
    </w:p>
    <w:p>
      <w:pPr>
        <w:ind w:left="0" w:right="0" w:firstLine="560"/>
        <w:spacing w:before="450" w:after="450" w:line="312" w:lineRule="auto"/>
      </w:pPr>
      <w:r>
        <w:rPr>
          <w:rFonts w:ascii="宋体" w:hAnsi="宋体" w:eastAsia="宋体" w:cs="宋体"/>
          <w:color w:val="000"/>
          <w:sz w:val="28"/>
          <w:szCs w:val="28"/>
        </w:rPr>
        <w:t xml:space="preserve">三是在化解矛盾、排忧解难中发挥桥梁纽带作用。积极为职工办实事，解难题，定期召开职工代表座谈会、班组长座谈会，下发征求意见表，集中了解一线员工的思想动态和困难，推行“五谈”、“五访”制度，通过与员工谈心、交心，做到疾苦有人问、困难有人帮；监督企业履行有关法律法规，落实员工的工资福利待遇，修建员工公寓，改善员工住宿环境，为员工办理社会保险，连年为员工增加工资，为全体员工免费供应午餐，节假日慰问困难员工等。</w:t>
      </w:r>
    </w:p>
    <w:p>
      <w:pPr>
        <w:ind w:left="0" w:right="0" w:firstLine="560"/>
        <w:spacing w:before="450" w:after="450" w:line="312" w:lineRule="auto"/>
      </w:pPr>
      <w:r>
        <w:rPr>
          <w:rFonts w:ascii="宋体" w:hAnsi="宋体" w:eastAsia="宋体" w:cs="宋体"/>
          <w:color w:val="000"/>
          <w:sz w:val="28"/>
          <w:szCs w:val="28"/>
        </w:rPr>
        <w:t xml:space="preserve">四是在企业人才战略中发挥凝聚作用。健全完善的组织机制，出资10万元对基层82名班组长进行专业培训，推荐党务工作者参加全省非公企业党组织书记示范培训班，贵州省政研会理事负责人培训班，黔南州非公企业党组织书记培训班等，加强对党务工作者、党员及员工群众的思想教育和技能培训，培训6800余人，30名管理、技术人员取得助理工程师职称，251名农民工取得上岗操作证。目前集团拥有高级职称人才8名，大专以上学历226名，占总人数的24%。</w:t>
      </w:r>
    </w:p>
    <w:p>
      <w:pPr>
        <w:ind w:left="0" w:right="0" w:firstLine="560"/>
        <w:spacing w:before="450" w:after="450" w:line="312" w:lineRule="auto"/>
      </w:pPr>
      <w:r>
        <w:rPr>
          <w:rFonts w:ascii="宋体" w:hAnsi="宋体" w:eastAsia="宋体" w:cs="宋体"/>
          <w:color w:val="000"/>
          <w:sz w:val="28"/>
          <w:szCs w:val="28"/>
        </w:rPr>
        <w:t xml:space="preserve">五是在构建企业文化中发挥引领作用。长通集团始终以“对社会负责，做社会认同的企业”的理念把诚信做人、诚实做事和主动承担社会责任作为企业文化的重要内容，以党的先进理论引领企业文化发展，倡导劳动光荣，学先进、比先进、赶先进，精心设计符合企业特点的文化活动，组织党员、入党积极分子到遵义会议会址等爱国主义教育基地接受革命传统教育，弘扬爱国精神，提高职工队伍的整体素质，营造和谐、向上的企业文化氛围。</w:t>
      </w:r>
    </w:p>
    <w:p>
      <w:pPr>
        <w:ind w:left="0" w:right="0" w:firstLine="560"/>
        <w:spacing w:before="450" w:after="450" w:line="312" w:lineRule="auto"/>
      </w:pPr>
      <w:r>
        <w:rPr>
          <w:rFonts w:ascii="宋体" w:hAnsi="宋体" w:eastAsia="宋体" w:cs="宋体"/>
          <w:color w:val="000"/>
          <w:sz w:val="28"/>
          <w:szCs w:val="28"/>
        </w:rPr>
        <w:t xml:space="preserve">六是履行社会责任在急难险重任务中发挥模范作用。在积极参与汶川大地震抗灾救灾和2025年抗凝灾后重建等各项活动中，被授予“贵州省抗凝冻、抗震救灾先进集体”称号，在捐资助学等众多社会公益活动中，获得“春晖行动贡献奖”，“免费午餐爱心企业”等荣誉。在参与社会公益活动中累计捐资捐物600余万元。在急难险重任务中，党组织根据生产经营实际，成立“党工团工业生产突击队”，设置“党员联系点”、“党员先锋岗”，通过岗位练兵，鼓励和组织党员在本职岗位和急难险重的任务中勇挑重担，充分发挥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2025-08-05T13:50:22+08:00</dcterms:created>
  <dcterms:modified xsi:type="dcterms:W3CDTF">2025-08-05T13:50:22+08:00</dcterms:modified>
</cp:coreProperties>
</file>

<file path=docProps/custom.xml><?xml version="1.0" encoding="utf-8"?>
<Properties xmlns="http://schemas.openxmlformats.org/officeDocument/2006/custom-properties" xmlns:vt="http://schemas.openxmlformats.org/officeDocument/2006/docPropsVTypes"/>
</file>