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教育系统的廉政提醒谈话提纲</w:t>
      </w:r>
      <w:bookmarkEnd w:id="1"/>
    </w:p>
    <w:p>
      <w:pPr>
        <w:jc w:val="center"/>
        <w:spacing w:before="0" w:after="450"/>
      </w:pPr>
      <w:r>
        <w:rPr>
          <w:rFonts w:ascii="Arial" w:hAnsi="Arial" w:eastAsia="Arial" w:cs="Arial"/>
          <w:color w:val="999999"/>
          <w:sz w:val="20"/>
          <w:szCs w:val="20"/>
        </w:rPr>
        <w:t xml:space="preserve">来源：网络  作者：青灯古佛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廉政提醒谈话提纲今天开展履行党风廉政建设责任制廉政提醒谈话，是进一步强化党风廉政建设党组主体责任要求的具体措施，是推进全面从严治党的必然要求，是反腐败形势发展的迫切需要。教育系统各级领导干部要以身作则，牢固树立“抓好党风廉政建设是本职、不抓...</w:t>
      </w:r>
    </w:p>
    <w:p>
      <w:pPr>
        <w:ind w:left="0" w:right="0" w:firstLine="560"/>
        <w:spacing w:before="450" w:after="450" w:line="312" w:lineRule="auto"/>
      </w:pPr>
      <w:r>
        <w:rPr>
          <w:rFonts w:ascii="宋体" w:hAnsi="宋体" w:eastAsia="宋体" w:cs="宋体"/>
          <w:color w:val="000"/>
          <w:sz w:val="28"/>
          <w:szCs w:val="28"/>
        </w:rPr>
        <w:t xml:space="preserve">廉政提醒谈话提纲</w:t>
      </w:r>
    </w:p>
    <w:p>
      <w:pPr>
        <w:ind w:left="0" w:right="0" w:firstLine="560"/>
        <w:spacing w:before="450" w:after="450" w:line="312" w:lineRule="auto"/>
      </w:pPr>
      <w:r>
        <w:rPr>
          <w:rFonts w:ascii="宋体" w:hAnsi="宋体" w:eastAsia="宋体" w:cs="宋体"/>
          <w:color w:val="000"/>
          <w:sz w:val="28"/>
          <w:szCs w:val="28"/>
        </w:rPr>
        <w:t xml:space="preserve">今天开展履行党风廉政建设责任制廉政提醒谈话，是进一步强化党风廉政建设党组主体责任要求的具体措施，是推进全面从严治党的必然要求，是反腐败形势发展的迫切需要。教育系统各级领导干部要以身作则，牢固树立“抓好党风廉政建设是本职、不抓就是失职、抓不好就是渎职”的意识，切实把主体责任放在心上、抓在手上、扛在肩上，带头做党风廉政建设的领导者、执行者、推动者，努力站好岗、放好哨，守好土、尽好责。</w:t>
      </w:r>
    </w:p>
    <w:p>
      <w:pPr>
        <w:ind w:left="0" w:right="0" w:firstLine="560"/>
        <w:spacing w:before="450" w:after="450" w:line="312" w:lineRule="auto"/>
      </w:pPr>
      <w:r>
        <w:rPr>
          <w:rFonts w:ascii="宋体" w:hAnsi="宋体" w:eastAsia="宋体" w:cs="宋体"/>
          <w:color w:val="000"/>
          <w:sz w:val="28"/>
          <w:szCs w:val="28"/>
        </w:rPr>
        <w:t xml:space="preserve">一要提高政治站位，进一步压紧压实责任。班子成员及各级领导干部要按照“一岗双责”要求，既要抓业务，也要抓党风廉政建设，既管事又管人，做到工作职责和掌握的权力管到哪里，党风廉政建设的职责就延伸到哪里。按照职责分工，一级抓一级，层层落实，将党风廉政建设工作融入到业务工作和经常性管理中一起谋划、一起部署、一起落实、一起检查，避免“两张皮”。要坚持以问题为导向，及时排查风险隐患、及时掌握工作动态、及时完成制度举措，对存在的问题进行思考，督促抓好整改落实，确保取得实效。</w:t>
      </w:r>
    </w:p>
    <w:p>
      <w:pPr>
        <w:ind w:left="0" w:right="0" w:firstLine="560"/>
        <w:spacing w:before="450" w:after="450" w:line="312" w:lineRule="auto"/>
      </w:pPr>
      <w:r>
        <w:rPr>
          <w:rFonts w:ascii="宋体" w:hAnsi="宋体" w:eastAsia="宋体" w:cs="宋体"/>
          <w:color w:val="000"/>
          <w:sz w:val="28"/>
          <w:szCs w:val="28"/>
        </w:rPr>
        <w:t xml:space="preserve">二要强化担当意识，进一步提升履职成效。在座的各位既是党内监督的对象，也是管党治党的主力。作为领导干部，仅仅做到“洁身自好”是不够的，该作为不作为、该亮剑不亮剑，这是不负责任的的不作为。要充分运用监督执纪“四种形态”，发挥党内生活制度的监督制约作用，让批评与自我批评正常化、经常化。要加强监管教育，检查抓早抓小，发现苗头性问题及时了解核实、提醒谈话，“扯扯袖子”甚至大喝一声，及时遏止，防止酿成大祸。</w:t>
      </w:r>
    </w:p>
    <w:p>
      <w:pPr>
        <w:ind w:left="0" w:right="0" w:firstLine="560"/>
        <w:spacing w:before="450" w:after="450" w:line="312" w:lineRule="auto"/>
      </w:pPr>
      <w:r>
        <w:rPr>
          <w:rFonts w:ascii="宋体" w:hAnsi="宋体" w:eastAsia="宋体" w:cs="宋体"/>
          <w:color w:val="000"/>
          <w:sz w:val="28"/>
          <w:szCs w:val="28"/>
        </w:rPr>
        <w:t xml:space="preserve">三要坚守纪律底线，进一步发挥表率作用。在座的领导干部作为落实教育系统全面从严治党的“关键少数”，要坚持以身作则、率先垂范，切实发挥“领头雁”作用。要带头抓好学习，以先进的党内法律法规知识武装头脑，强化廉洁自律意识，以更高标准、更严要求约束自己，筑牢拒腐防变的思想防线。严格执行廉洁从政和改进作风各项规定，管好亲属和身边工作人员，自觉接受组织和群众监督，始终做到知敬畏、存戒惧、守底线，以自身的清正廉洁营造本单位、本系统风清气正的良好氛围。</w:t>
      </w:r>
    </w:p>
    <w:p>
      <w:pPr>
        <w:ind w:left="0" w:right="0" w:firstLine="560"/>
        <w:spacing w:before="450" w:after="450" w:line="312" w:lineRule="auto"/>
      </w:pPr>
      <w:r>
        <w:rPr>
          <w:rFonts w:ascii="宋体" w:hAnsi="宋体" w:eastAsia="宋体" w:cs="宋体"/>
          <w:color w:val="000"/>
          <w:sz w:val="28"/>
          <w:szCs w:val="28"/>
        </w:rPr>
        <w:t xml:space="preserve">当前，整个教育系统的大环境还是很好的，但我们也要清醒认识到个别单位还存在一定问题，如教师酒后驾车、教师甚至学校有偿补课、乱订教辅资料、领导干部随意插手项目安排、资金使用、人员调整等，这些问题的存在也说明了教育系统党风廉政建设及全面从严治党工作还任重而道远。在今后的工作中，希望大家能齐心协力、齐抓共管，彻底扭转局面，以崭新的姿态及教育形象向建党一百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2025-08-06T02:58:30+08:00</dcterms:created>
  <dcterms:modified xsi:type="dcterms:W3CDTF">2025-08-06T02:58:30+08:00</dcterms:modified>
</cp:coreProperties>
</file>

<file path=docProps/custom.xml><?xml version="1.0" encoding="utf-8"?>
<Properties xmlns="http://schemas.openxmlformats.org/officeDocument/2006/custom-properties" xmlns:vt="http://schemas.openxmlformats.org/officeDocument/2006/docPropsVTypes"/>
</file>