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进一步提高人口基础数据质量开展信息核查的实施方案</w:t>
      </w:r>
      <w:bookmarkEnd w:id="1"/>
    </w:p>
    <w:p>
      <w:pPr>
        <w:jc w:val="center"/>
        <w:spacing w:before="0" w:after="450"/>
      </w:pPr>
      <w:r>
        <w:rPr>
          <w:rFonts w:ascii="Arial" w:hAnsi="Arial" w:eastAsia="Arial" w:cs="Arial"/>
          <w:color w:val="999999"/>
          <w:sz w:val="20"/>
          <w:szCs w:val="20"/>
        </w:rPr>
        <w:t xml:space="preserve">来源：网络  作者：悠然小筑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进一步提高人口基础数据质量开展信息核查的实施方案为进一步提高全街道人口基础数据质量，完成我街道在《2024-2024人口和计划生育目标管理责任书》中各项重点指标，根据区人口和计划生育领导小组办公室《关于进一步提高人口基础数据质量开展信息核查...</w:t>
      </w:r>
    </w:p>
    <w:p>
      <w:pPr>
        <w:ind w:left="0" w:right="0" w:firstLine="560"/>
        <w:spacing w:before="450" w:after="450" w:line="312" w:lineRule="auto"/>
      </w:pPr>
      <w:r>
        <w:rPr>
          <w:rFonts w:ascii="宋体" w:hAnsi="宋体" w:eastAsia="宋体" w:cs="宋体"/>
          <w:color w:val="000"/>
          <w:sz w:val="28"/>
          <w:szCs w:val="28"/>
        </w:rPr>
        <w:t xml:space="preserve">进一步提高人口基础数据质量开展信息核查的实施方案</w:t>
      </w:r>
    </w:p>
    <w:p>
      <w:pPr>
        <w:ind w:left="0" w:right="0" w:firstLine="560"/>
        <w:spacing w:before="450" w:after="450" w:line="312" w:lineRule="auto"/>
      </w:pPr>
      <w:r>
        <w:rPr>
          <w:rFonts w:ascii="宋体" w:hAnsi="宋体" w:eastAsia="宋体" w:cs="宋体"/>
          <w:color w:val="000"/>
          <w:sz w:val="28"/>
          <w:szCs w:val="28"/>
        </w:rPr>
        <w:t xml:space="preserve">为进一步提高全街道人口基础数据质量，完成我街道在《2025-2025人口和计划生育目标管理责任书》中各项重点指标，根据区人口和计划生育领导小组办公室《关于进一步提高人口基础数据质量开展信息核查的通知》（X人口组办〔2025〕X号）要求，结合我街道工作实际，制定本实施方案。</w:t>
      </w:r>
    </w:p>
    <w:p>
      <w:pPr>
        <w:ind w:left="0" w:right="0" w:firstLine="560"/>
        <w:spacing w:before="450" w:after="450" w:line="312" w:lineRule="auto"/>
      </w:pPr>
      <w:r>
        <w:rPr>
          <w:rFonts w:ascii="宋体" w:hAnsi="宋体" w:eastAsia="宋体" w:cs="宋体"/>
          <w:color w:val="000"/>
          <w:sz w:val="28"/>
          <w:szCs w:val="28"/>
        </w:rPr>
        <w:t xml:space="preserve">信息核查重点任务</w:t>
      </w:r>
    </w:p>
    <w:p>
      <w:pPr>
        <w:ind w:left="0" w:right="0" w:firstLine="560"/>
        <w:spacing w:before="450" w:after="450" w:line="312" w:lineRule="auto"/>
      </w:pPr>
      <w:r>
        <w:rPr>
          <w:rFonts w:ascii="宋体" w:hAnsi="宋体" w:eastAsia="宋体" w:cs="宋体"/>
          <w:color w:val="000"/>
          <w:sz w:val="28"/>
          <w:szCs w:val="28"/>
        </w:rPr>
        <w:t xml:space="preserve">（一）对2025年以来新婚、合法生育一孩和合法生育二孩进行生育登记的情况进行全面核查；</w:t>
      </w:r>
    </w:p>
    <w:p>
      <w:pPr>
        <w:ind w:left="0" w:right="0" w:firstLine="560"/>
        <w:spacing w:before="450" w:after="450" w:line="312" w:lineRule="auto"/>
      </w:pPr>
      <w:r>
        <w:rPr>
          <w:rFonts w:ascii="宋体" w:hAnsi="宋体" w:eastAsia="宋体" w:cs="宋体"/>
          <w:color w:val="000"/>
          <w:sz w:val="28"/>
          <w:szCs w:val="28"/>
        </w:rPr>
        <w:t xml:space="preserve">（二）对2025年以来出生人口瞒漏错报等信息进行重点核查；</w:t>
      </w:r>
    </w:p>
    <w:p>
      <w:pPr>
        <w:ind w:left="0" w:right="0" w:firstLine="560"/>
        <w:spacing w:before="450" w:after="450" w:line="312" w:lineRule="auto"/>
      </w:pPr>
      <w:r>
        <w:rPr>
          <w:rFonts w:ascii="宋体" w:hAnsi="宋体" w:eastAsia="宋体" w:cs="宋体"/>
          <w:color w:val="000"/>
          <w:sz w:val="28"/>
          <w:szCs w:val="28"/>
        </w:rPr>
        <w:t xml:space="preserve">（三）对40周岁以下育龄妇女联系方式进行补充完善。</w:t>
      </w:r>
    </w:p>
    <w:p>
      <w:pPr>
        <w:ind w:left="0" w:right="0" w:firstLine="560"/>
        <w:spacing w:before="450" w:after="450" w:line="312" w:lineRule="auto"/>
      </w:pPr>
      <w:r>
        <w:rPr>
          <w:rFonts w:ascii="宋体" w:hAnsi="宋体" w:eastAsia="宋体" w:cs="宋体"/>
          <w:color w:val="000"/>
          <w:sz w:val="28"/>
          <w:szCs w:val="28"/>
        </w:rPr>
        <w:t xml:space="preserve">二、核查对象内容</w:t>
      </w:r>
    </w:p>
    <w:p>
      <w:pPr>
        <w:ind w:left="0" w:right="0" w:firstLine="560"/>
        <w:spacing w:before="450" w:after="450" w:line="312" w:lineRule="auto"/>
      </w:pPr>
      <w:r>
        <w:rPr>
          <w:rFonts w:ascii="宋体" w:hAnsi="宋体" w:eastAsia="宋体" w:cs="宋体"/>
          <w:color w:val="000"/>
          <w:sz w:val="28"/>
          <w:szCs w:val="28"/>
        </w:rPr>
        <w:t xml:space="preserve">（一）户籍在本辖区或在本辖区居住，2025年以来有婚、孕、育现象的已婚育龄妇女，详细调查核实其婚、孕、育重要基本信息，漏管、漏报的及时纳入WIS系统管理。</w:t>
      </w:r>
    </w:p>
    <w:p>
      <w:pPr>
        <w:ind w:left="0" w:right="0" w:firstLine="560"/>
        <w:spacing w:before="450" w:after="450" w:line="312" w:lineRule="auto"/>
      </w:pPr>
      <w:r>
        <w:rPr>
          <w:rFonts w:ascii="宋体" w:hAnsi="宋体" w:eastAsia="宋体" w:cs="宋体"/>
          <w:color w:val="000"/>
          <w:sz w:val="28"/>
          <w:szCs w:val="28"/>
        </w:rPr>
        <w:t xml:space="preserve">（二）WIS系统在管的40周岁以下已婚育龄妇女，及时变更完善其基本信息和联系方式，确保其重要信息与实际一致。</w:t>
      </w:r>
    </w:p>
    <w:p>
      <w:pPr>
        <w:ind w:left="0" w:right="0" w:firstLine="560"/>
        <w:spacing w:before="450" w:after="450" w:line="312" w:lineRule="auto"/>
      </w:pPr>
      <w:r>
        <w:rPr>
          <w:rFonts w:ascii="宋体" w:hAnsi="宋体" w:eastAsia="宋体" w:cs="宋体"/>
          <w:color w:val="000"/>
          <w:sz w:val="28"/>
          <w:szCs w:val="28"/>
        </w:rPr>
        <w:t xml:space="preserve">（三）上级反馈的民政新婚、医院分娩登记、公安出生落户、教育入托等信息，逐一与WIS信息核实比对，实行现居住地与户籍地双方协商，确保一方纳入管理，核查过程中遇到的特殊人群，按照《XX省计划生育基层统计管理意见》口径和要求进行管理和上报。</w:t>
      </w:r>
    </w:p>
    <w:p>
      <w:pPr>
        <w:ind w:left="0" w:right="0" w:firstLine="560"/>
        <w:spacing w:before="450" w:after="450" w:line="312" w:lineRule="auto"/>
      </w:pPr>
      <w:r>
        <w:rPr>
          <w:rFonts w:ascii="宋体" w:hAnsi="宋体" w:eastAsia="宋体" w:cs="宋体"/>
          <w:color w:val="000"/>
          <w:sz w:val="28"/>
          <w:szCs w:val="28"/>
        </w:rPr>
        <w:t xml:space="preserve">三、核查方式方法</w:t>
      </w:r>
    </w:p>
    <w:p>
      <w:pPr>
        <w:ind w:left="0" w:right="0" w:firstLine="560"/>
        <w:spacing w:before="450" w:after="450" w:line="312" w:lineRule="auto"/>
      </w:pPr>
      <w:r>
        <w:rPr>
          <w:rFonts w:ascii="宋体" w:hAnsi="宋体" w:eastAsia="宋体" w:cs="宋体"/>
          <w:color w:val="000"/>
          <w:sz w:val="28"/>
          <w:szCs w:val="28"/>
        </w:rPr>
        <w:t xml:space="preserve">（一）将育龄妇女管理系统信息和生育登记服务系统信息进行比对，重点对2025年以来婚姻登记信息、合法生育一孩和合法生育二孩信息进行比对，发现应办理生育登记而未办理生育登记的，要立即予以主动办理。</w:t>
      </w:r>
    </w:p>
    <w:p>
      <w:pPr>
        <w:ind w:left="0" w:right="0" w:firstLine="560"/>
        <w:spacing w:before="450" w:after="450" w:line="312" w:lineRule="auto"/>
      </w:pPr>
      <w:r>
        <w:rPr>
          <w:rFonts w:ascii="宋体" w:hAnsi="宋体" w:eastAsia="宋体" w:cs="宋体"/>
          <w:color w:val="000"/>
          <w:sz w:val="28"/>
          <w:szCs w:val="28"/>
        </w:rPr>
        <w:t xml:space="preserve">（二）核对2025年以来区卫健局反馈的民政新婚、医院出生共享信息，发现漏报的新婚、出生信息立即上报，在孕的及时上报孕情，对合法生育进行生育登记。</w:t>
      </w:r>
    </w:p>
    <w:p>
      <w:pPr>
        <w:ind w:left="0" w:right="0" w:firstLine="560"/>
        <w:spacing w:before="450" w:after="450" w:line="312" w:lineRule="auto"/>
      </w:pPr>
      <w:r>
        <w:rPr>
          <w:rFonts w:ascii="宋体" w:hAnsi="宋体" w:eastAsia="宋体" w:cs="宋体"/>
          <w:color w:val="000"/>
          <w:sz w:val="28"/>
          <w:szCs w:val="28"/>
        </w:rPr>
        <w:t xml:space="preserve">（三）与当地派出所联系，将2025年以来出生落户个案信息与WIS信息核对，发现漏报的出生信息及时录入育龄妇女信息管理系统，对合法生育进行生育登记。</w:t>
      </w:r>
    </w:p>
    <w:p>
      <w:pPr>
        <w:ind w:left="0" w:right="0" w:firstLine="560"/>
        <w:spacing w:before="450" w:after="450" w:line="312" w:lineRule="auto"/>
      </w:pPr>
      <w:r>
        <w:rPr>
          <w:rFonts w:ascii="宋体" w:hAnsi="宋体" w:eastAsia="宋体" w:cs="宋体"/>
          <w:color w:val="000"/>
          <w:sz w:val="28"/>
          <w:szCs w:val="28"/>
        </w:rPr>
        <w:t xml:space="preserve">（四）与辖区幼儿园联系，将入托个案信息与WIS信息核对，发现漏报的出生信息及时录入育龄妇女信息管理系统，对合法生育进行生育登记。</w:t>
      </w:r>
    </w:p>
    <w:p>
      <w:pPr>
        <w:ind w:left="0" w:right="0" w:firstLine="560"/>
        <w:spacing w:before="450" w:after="450" w:line="312" w:lineRule="auto"/>
      </w:pPr>
      <w:r>
        <w:rPr>
          <w:rFonts w:ascii="宋体" w:hAnsi="宋体" w:eastAsia="宋体" w:cs="宋体"/>
          <w:color w:val="000"/>
          <w:sz w:val="28"/>
          <w:szCs w:val="28"/>
        </w:rPr>
        <w:t xml:space="preserve">（五）打印40周岁以下育龄妇女档案信息分到各社区核对，对育龄妇女夫妇双方姓名、出生年月、身份证号码、婚姻状况、联系方式、子女姓名、身份证号码、孩次、性别、各项基本信息进行补充完善。</w:t>
      </w:r>
    </w:p>
    <w:p>
      <w:pPr>
        <w:ind w:left="0" w:right="0" w:firstLine="560"/>
        <w:spacing w:before="450" w:after="450" w:line="312" w:lineRule="auto"/>
      </w:pPr>
      <w:r>
        <w:rPr>
          <w:rFonts w:ascii="宋体" w:hAnsi="宋体" w:eastAsia="宋体" w:cs="宋体"/>
          <w:color w:val="000"/>
          <w:sz w:val="28"/>
          <w:szCs w:val="28"/>
        </w:rPr>
        <w:t xml:space="preserve">（六）以本次信息核查活动为契机，结合入户随访、中考加分、各部门联审信息、电话、微信等相结合的方式，及时完善、更新各项人口基础信息。</w:t>
      </w:r>
    </w:p>
    <w:p>
      <w:pPr>
        <w:ind w:left="0" w:right="0" w:firstLine="560"/>
        <w:spacing w:before="450" w:after="450" w:line="312" w:lineRule="auto"/>
      </w:pPr>
      <w:r>
        <w:rPr>
          <w:rFonts w:ascii="宋体" w:hAnsi="宋体" w:eastAsia="宋体" w:cs="宋体"/>
          <w:color w:val="000"/>
          <w:sz w:val="28"/>
          <w:szCs w:val="28"/>
        </w:rPr>
        <w:t xml:space="preserve">四、时间安排和方法步骤</w:t>
      </w:r>
    </w:p>
    <w:p>
      <w:pPr>
        <w:ind w:left="0" w:right="0" w:firstLine="560"/>
        <w:spacing w:before="450" w:after="450" w:line="312" w:lineRule="auto"/>
      </w:pPr>
      <w:r>
        <w:rPr>
          <w:rFonts w:ascii="宋体" w:hAnsi="宋体" w:eastAsia="宋体" w:cs="宋体"/>
          <w:color w:val="000"/>
          <w:sz w:val="28"/>
          <w:szCs w:val="28"/>
        </w:rPr>
        <w:t xml:space="preserve">这次信息核查活动，从7月1日开始到7月31日结束，具体分为三个阶段：</w:t>
      </w:r>
    </w:p>
    <w:p>
      <w:pPr>
        <w:ind w:left="0" w:right="0" w:firstLine="560"/>
        <w:spacing w:before="450" w:after="450" w:line="312" w:lineRule="auto"/>
      </w:pPr>
      <w:r>
        <w:rPr>
          <w:rFonts w:ascii="宋体" w:hAnsi="宋体" w:eastAsia="宋体" w:cs="宋体"/>
          <w:color w:val="000"/>
          <w:sz w:val="28"/>
          <w:szCs w:val="28"/>
        </w:rPr>
        <w:t xml:space="preserve">（一）动员准备阶段(7月3日前完成)</w:t>
      </w:r>
    </w:p>
    <w:p>
      <w:pPr>
        <w:ind w:left="0" w:right="0" w:firstLine="560"/>
        <w:spacing w:before="450" w:after="450" w:line="312" w:lineRule="auto"/>
      </w:pPr>
      <w:r>
        <w:rPr>
          <w:rFonts w:ascii="宋体" w:hAnsi="宋体" w:eastAsia="宋体" w:cs="宋体"/>
          <w:color w:val="000"/>
          <w:sz w:val="28"/>
          <w:szCs w:val="28"/>
        </w:rPr>
        <w:t xml:space="preserve">街道卫计办制定好具体信息核查实施方案，组织相关人员培训，明确核查重点，分解工作任务，落实人员责任，做好动员部署。</w:t>
      </w:r>
    </w:p>
    <w:p>
      <w:pPr>
        <w:ind w:left="0" w:right="0" w:firstLine="560"/>
        <w:spacing w:before="450" w:after="450" w:line="312" w:lineRule="auto"/>
      </w:pPr>
      <w:r>
        <w:rPr>
          <w:rFonts w:ascii="宋体" w:hAnsi="宋体" w:eastAsia="宋体" w:cs="宋体"/>
          <w:color w:val="000"/>
          <w:sz w:val="28"/>
          <w:szCs w:val="28"/>
        </w:rPr>
        <w:t xml:space="preserve">街道与信息共享部门联系，汇总2025年以来民政新婚和医院出生未上报WIS的个案信息，下发到各社区进行核实比对。街道卫计办与辖区派出所、托幼机构联系，对接所需信息与WIS信息认真比对，打印40周岁以下育龄妇女档案信息分到各社区核对。</w:t>
      </w:r>
    </w:p>
    <w:p>
      <w:pPr>
        <w:ind w:left="0" w:right="0" w:firstLine="560"/>
        <w:spacing w:before="450" w:after="450" w:line="312" w:lineRule="auto"/>
      </w:pPr>
      <w:r>
        <w:rPr>
          <w:rFonts w:ascii="宋体" w:hAnsi="宋体" w:eastAsia="宋体" w:cs="宋体"/>
          <w:color w:val="000"/>
          <w:sz w:val="28"/>
          <w:szCs w:val="28"/>
        </w:rPr>
        <w:t xml:space="preserve">（二）信息核查整改阶段（7月31日之前完成）</w:t>
      </w:r>
    </w:p>
    <w:p>
      <w:pPr>
        <w:ind w:left="0" w:right="0" w:firstLine="560"/>
        <w:spacing w:before="450" w:after="450" w:line="312" w:lineRule="auto"/>
      </w:pPr>
      <w:r>
        <w:rPr>
          <w:rFonts w:ascii="宋体" w:hAnsi="宋体" w:eastAsia="宋体" w:cs="宋体"/>
          <w:color w:val="000"/>
          <w:sz w:val="28"/>
          <w:szCs w:val="28"/>
        </w:rPr>
        <w:t xml:space="preserve">街道、社区集中时间和精力比对共享信息、入户核实、查缺补漏、生育登记补登、充实完善WIS系统各项信息。</w:t>
      </w:r>
    </w:p>
    <w:p>
      <w:pPr>
        <w:ind w:left="0" w:right="0" w:firstLine="560"/>
        <w:spacing w:before="450" w:after="450" w:line="312" w:lineRule="auto"/>
      </w:pPr>
      <w:r>
        <w:rPr>
          <w:rFonts w:ascii="宋体" w:hAnsi="宋体" w:eastAsia="宋体" w:cs="宋体"/>
          <w:color w:val="000"/>
          <w:sz w:val="28"/>
          <w:szCs w:val="28"/>
        </w:rPr>
        <w:t xml:space="preserve">核查验收阶段（8月3日之前完成）</w:t>
      </w:r>
    </w:p>
    <w:p>
      <w:pPr>
        <w:ind w:left="0" w:right="0" w:firstLine="560"/>
        <w:spacing w:before="450" w:after="450" w:line="312" w:lineRule="auto"/>
      </w:pPr>
      <w:r>
        <w:rPr>
          <w:rFonts w:ascii="宋体" w:hAnsi="宋体" w:eastAsia="宋体" w:cs="宋体"/>
          <w:color w:val="000"/>
          <w:sz w:val="28"/>
          <w:szCs w:val="28"/>
        </w:rPr>
        <w:t xml:space="preserve">街道对社区信息核查活动加强指导评估，做到真入户真核查，力争重点户基本信息准确无误，新婚、出生无漏报，孕情上报及时率和生育登记覆盖率达到100%。把信息核查质量作为评价各社区人口监测绩效考核的依据，保质保量完成核查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街道党工委要高度重视本次信息核查工作，加强领导，强化措施，明确责任，定期调度各社区信息核查的进展情况，确保这次活动取得预期效果。街道不定期对核查质量进行督导检查，发现搞形式、走过场、弄虚作假、核查工作不深入不细致、各项指标仍不改善的，将予以通报批评，并责成重新核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