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最新国家开放大学电大本科《劳动与社会保障法》网络课单项选择题答案</w:t>
      </w:r>
      <w:bookmarkEnd w:id="1"/>
    </w:p>
    <w:p>
      <w:pPr>
        <w:jc w:val="center"/>
        <w:spacing w:before="0" w:after="450"/>
      </w:pPr>
      <w:r>
        <w:rPr>
          <w:rFonts w:ascii="Arial" w:hAnsi="Arial" w:eastAsia="Arial" w:cs="Arial"/>
          <w:color w:val="999999"/>
          <w:sz w:val="20"/>
          <w:szCs w:val="20"/>
        </w:rPr>
        <w:t xml:space="preserve">来源：网络  作者：寂静之音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劳动与社会保障法》网络课单项选择题答案单项选择题题目1国际上通常将国际劳工组织通过的国际劳工公约和建议书合称为（）。选择一项：A.《国际劳工章程》B.《国际劳工宪章》C.《国际劳工条约》D.《国际劳工标准》题目2下...</w:t>
      </w:r>
    </w:p>
    <w:p>
      <w:pPr>
        <w:ind w:left="0" w:right="0" w:firstLine="560"/>
        <w:spacing w:before="450" w:after="450" w:line="312" w:lineRule="auto"/>
      </w:pPr>
      <w:r>
        <w:rPr>
          <w:rFonts w:ascii="宋体" w:hAnsi="宋体" w:eastAsia="宋体" w:cs="宋体"/>
          <w:color w:val="000"/>
          <w:sz w:val="28"/>
          <w:szCs w:val="28"/>
        </w:rPr>
        <w:t xml:space="preserve">最新国家开放大学电大本科《劳动与社会保障法》网络课单项选择题答案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a.30人以上死亡的b.10人以上30人以下死亡的c.3人以上10人以下死亡的d.3人以下死亡的题目29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d.货币补贴和实物配租等相结合题目54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2025年修改的《义务教育法》规定，应当入学接受义务教育的儿童年龄是（）。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2025-08-12T18:15:52+08:00</dcterms:created>
  <dcterms:modified xsi:type="dcterms:W3CDTF">2025-08-12T18:15:52+08:00</dcterms:modified>
</cp:coreProperties>
</file>

<file path=docProps/custom.xml><?xml version="1.0" encoding="utf-8"?>
<Properties xmlns="http://schemas.openxmlformats.org/officeDocument/2006/custom-properties" xmlns:vt="http://schemas.openxmlformats.org/officeDocument/2006/docPropsVTypes"/>
</file>