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副市长在2024年国庆假期疫情防控工作部署会上的讲话[五篇模版]</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国庆假期疫情防控工作部署会上的讲话副市长在2024年国庆假期疫情防控工作部署会上的讲话范文同志们：当前国际疫情形势依然严峻，新增病例数仍在高位运行，国内局部本土聚集性疫情仍有发生，国庆假期临近，人员流动性、聚集性...</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第一篇：副市长在2024年国庆假期疫情防控工作部署会上的讲话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副市长在2024年国庆假期疫情防控工作部署会上的讲话范文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国际疫情形势依然严峻，新增病例数仍在高位运行，国内局部本土聚集性疫情仍有发生，国庆假期临近，人员流动性、聚集性加大，疫情防控不能有丝毫松懈。为保障全市人民群众度过一个欢乐祥和、健康安全的节日假期，按照国务院联防联控机制部署和市疫情防控工作领导小组工作要求，今天我们召开全市国庆假期疫情防控工作专题部署会。下面，我就认真做好全市国庆假期疫情防控工作进行七个方面的具体部署。</w:t>
      </w:r>
    </w:p>
    <w:p>
      <w:pPr>
        <w:ind w:left="0" w:right="0" w:firstLine="560"/>
        <w:spacing w:before="450" w:after="450" w:line="312" w:lineRule="auto"/>
      </w:pPr>
      <w:r>
        <w:rPr>
          <w:rFonts w:ascii="宋体" w:hAnsi="宋体" w:eastAsia="宋体" w:cs="宋体"/>
          <w:color w:val="000"/>
          <w:sz w:val="28"/>
          <w:szCs w:val="28"/>
        </w:rPr>
        <w:t xml:space="preserve">第一个方面，加强人员出行管理。</w:t>
      </w:r>
    </w:p>
    <w:p>
      <w:pPr>
        <w:ind w:left="0" w:right="0" w:firstLine="560"/>
        <w:spacing w:before="450" w:after="450" w:line="312" w:lineRule="auto"/>
      </w:pPr>
      <w:r>
        <w:rPr>
          <w:rFonts w:ascii="宋体" w:hAnsi="宋体" w:eastAsia="宋体" w:cs="宋体"/>
          <w:color w:val="000"/>
          <w:sz w:val="28"/>
          <w:szCs w:val="28"/>
        </w:rPr>
        <w:t xml:space="preserve">节假日期间提倡市内游、短程游、周边游，出行期间全程做好个人防护，准确记录个人活动轨迹。市内人员非必要不出境，不前往中高风险地区所在地市。市外旅行应严格遵守当地疫情防控要求，返x后及时向单位或社区报告，并第一时间进行核酸检测，做好14天自我健康监测。市教委要加强在校教职工管理，引导师生非必要不离x，倡导在x过节，确需离x的严格报备，返x时须持48小时内核酸检测阴性证明和健康码、行程码绿码，抵x后由学校集中组织一次核酸检测，结果无异常方可返校。</w:t>
      </w:r>
    </w:p>
    <w:p>
      <w:pPr>
        <w:ind w:left="0" w:right="0" w:firstLine="560"/>
        <w:spacing w:before="450" w:after="450" w:line="312" w:lineRule="auto"/>
      </w:pPr>
      <w:r>
        <w:rPr>
          <w:rFonts w:ascii="宋体" w:hAnsi="宋体" w:eastAsia="宋体" w:cs="宋体"/>
          <w:color w:val="000"/>
          <w:sz w:val="28"/>
          <w:szCs w:val="28"/>
        </w:rPr>
        <w:t xml:space="preserve">第二个方面，加强重点场所疫情防控。</w:t>
      </w:r>
    </w:p>
    <w:p>
      <w:pPr>
        <w:ind w:left="0" w:right="0" w:firstLine="560"/>
        <w:spacing w:before="450" w:after="450" w:line="312" w:lineRule="auto"/>
      </w:pPr>
      <w:r>
        <w:rPr>
          <w:rFonts w:ascii="宋体" w:hAnsi="宋体" w:eastAsia="宋体" w:cs="宋体"/>
          <w:color w:val="000"/>
          <w:sz w:val="28"/>
          <w:szCs w:val="28"/>
        </w:rPr>
        <w:t xml:space="preserve">一是要加强人员流动密集场所防控。机场、码头、车站、景区、酒店、餐饮、商场、影院等重点场所要严格落实防控责任，做好“测温、验码”，住宿场所要严格落实入住人员登记和异常报告制度。文艺演出、体育比赛、展览展销、影视娱乐、旅游景区、网吧等场所要严格落实“限量、预约、错峰”要求，控制瞬时流量，及时发布风险提示。密闭空间和室内场所要严格落实个人防护措施，加强通风换气、清洁消毒。商场、超市、购物店等要落实经营者摊位日常保洁制度。餐饮单位严格进货查验和索证索票，严格查验进口冷链食品的检验检疫证明、核酸检测证明、消毒证明。</w:t>
      </w:r>
    </w:p>
    <w:p>
      <w:pPr>
        <w:ind w:left="0" w:right="0" w:firstLine="560"/>
        <w:spacing w:before="450" w:after="450" w:line="312" w:lineRule="auto"/>
      </w:pPr>
      <w:r>
        <w:rPr>
          <w:rFonts w:ascii="宋体" w:hAnsi="宋体" w:eastAsia="宋体" w:cs="宋体"/>
          <w:color w:val="000"/>
          <w:sz w:val="28"/>
          <w:szCs w:val="28"/>
        </w:rPr>
        <w:t xml:space="preserve">二是要加强院感防控。医疗机构主要负责人要认真履行院感防控第一责任人责任，严格执行科室院感“日报告”“零报告”制度，感控专员要在岗在位，每日开展院感巡查。加强节前感控培训，以国家《医疗机构内新型冠状病毒感染预防与控制技术指南（第三版）》《发热门诊设置管理规范》《新冠肺炎定点救治医院设置管理规范》为重点，中秋节前完成中层以上干部培训。定点医院严格执行“不陪护、不探视”规定，非定点医院实行“非必要、不陪护”，确需陪护的“一人一护”、固定陪护。</w:t>
      </w:r>
    </w:p>
    <w:p>
      <w:pPr>
        <w:ind w:left="0" w:right="0" w:firstLine="560"/>
        <w:spacing w:before="450" w:after="450" w:line="312" w:lineRule="auto"/>
      </w:pPr>
      <w:r>
        <w:rPr>
          <w:rFonts w:ascii="宋体" w:hAnsi="宋体" w:eastAsia="宋体" w:cs="宋体"/>
          <w:color w:val="000"/>
          <w:sz w:val="28"/>
          <w:szCs w:val="28"/>
        </w:rPr>
        <w:t xml:space="preserve">三是要加强集中隔离场所疫情防控。节假日期间隔离场所工作人员不少，生活保障要求不变，管理工作不放松。严格按照《新型冠状病毒肺炎防控方案（第八版）》新冠肺炎疫情隔离医学观察南要求，做好隔离人员管理和隔离场所高风险岗位工作人员闭环管理。加强清洁、消毒和污水、垃圾规范处理。</w:t>
      </w:r>
    </w:p>
    <w:p>
      <w:pPr>
        <w:ind w:left="0" w:right="0" w:firstLine="560"/>
        <w:spacing w:before="450" w:after="450" w:line="312" w:lineRule="auto"/>
      </w:pPr>
      <w:r>
        <w:rPr>
          <w:rFonts w:ascii="宋体" w:hAnsi="宋体" w:eastAsia="宋体" w:cs="宋体"/>
          <w:color w:val="000"/>
          <w:sz w:val="28"/>
          <w:szCs w:val="28"/>
        </w:rPr>
        <w:t xml:space="preserve">第三个方面，加强入境和国内中高风险地区来x返x人员管理。</w:t>
      </w:r>
    </w:p>
    <w:p>
      <w:pPr>
        <w:ind w:left="0" w:right="0" w:firstLine="560"/>
        <w:spacing w:before="450" w:after="450" w:line="312" w:lineRule="auto"/>
      </w:pPr>
      <w:r>
        <w:rPr>
          <w:rFonts w:ascii="宋体" w:hAnsi="宋体" w:eastAsia="宋体" w:cs="宋体"/>
          <w:color w:val="000"/>
          <w:sz w:val="28"/>
          <w:szCs w:val="28"/>
        </w:rPr>
        <w:t xml:space="preserve">要切实抓好“外防输入”重点环节，坚持“人、物、环境”同防。对从我市口岸入境的人员，严格按照国家和我市有关规定，实行集中隔离管理；对从市外其它口岸入境的来x返x人员，没有达到我市规定隔离时间要求的，应第一时间闭环转运至集中隔离场所补齐隔离时间，并按要求进行核酸检测；对国内中高风险地区来x返x人员，按照我市关于中高风险区来x返x人员排查管理要求，加强部门联动，及时准确分类排查管控，优先排查重点区域、通信同轨迹和同车同机等重点人员。密切关注国内疫情形势动态，及时调整排查管控措施。</w:t>
      </w:r>
    </w:p>
    <w:p>
      <w:pPr>
        <w:ind w:left="0" w:right="0" w:firstLine="560"/>
        <w:spacing w:before="450" w:after="450" w:line="312" w:lineRule="auto"/>
      </w:pPr>
      <w:r>
        <w:rPr>
          <w:rFonts w:ascii="宋体" w:hAnsi="宋体" w:eastAsia="宋体" w:cs="宋体"/>
          <w:color w:val="000"/>
          <w:sz w:val="28"/>
          <w:szCs w:val="28"/>
        </w:rPr>
        <w:t xml:space="preserve">第四个方面，加强假期和节后疫情监测。</w:t>
      </w:r>
    </w:p>
    <w:p>
      <w:pPr>
        <w:ind w:left="0" w:right="0" w:firstLine="560"/>
        <w:spacing w:before="450" w:after="450" w:line="312" w:lineRule="auto"/>
      </w:pPr>
      <w:r>
        <w:rPr>
          <w:rFonts w:ascii="宋体" w:hAnsi="宋体" w:eastAsia="宋体" w:cs="宋体"/>
          <w:color w:val="000"/>
          <w:sz w:val="28"/>
          <w:szCs w:val="28"/>
        </w:rPr>
        <w:t xml:space="preserve">医疗卫生机构要加强疫情监测报告，规范设置发热门诊和预检分诊，落实首诊负责制，对有新冠肺炎相关症状表现的患者要全部进行核酸检测，实施闭环管理。相关部门和单位要严格按照《重庆市新冠肺炎疫情常态化监测预警工作实施方案（第三版）》要求，做好重点人群、重点物品、重点环境的常态化监测工作，确保检测频次、检测过程、检测范围符合要求，检测范围不变。所有零售药店严格落实退烧、咳嗽、感冒、抗生素、抗病毒类药品实名登记购买制度。假期结束后，卫生健康部门要持续开展14天疫情监测。</w:t>
      </w:r>
    </w:p>
    <w:p>
      <w:pPr>
        <w:ind w:left="0" w:right="0" w:firstLine="560"/>
        <w:spacing w:before="450" w:after="450" w:line="312" w:lineRule="auto"/>
      </w:pPr>
      <w:r>
        <w:rPr>
          <w:rFonts w:ascii="宋体" w:hAnsi="宋体" w:eastAsia="宋体" w:cs="宋体"/>
          <w:color w:val="000"/>
          <w:sz w:val="28"/>
          <w:szCs w:val="28"/>
        </w:rPr>
        <w:t xml:space="preserve">第五个方面，持续抓好健康教育。</w:t>
      </w:r>
    </w:p>
    <w:p>
      <w:pPr>
        <w:ind w:left="0" w:right="0" w:firstLine="560"/>
        <w:spacing w:before="450" w:after="450" w:line="312" w:lineRule="auto"/>
      </w:pPr>
      <w:r>
        <w:rPr>
          <w:rFonts w:ascii="宋体" w:hAnsi="宋体" w:eastAsia="宋体" w:cs="宋体"/>
          <w:color w:val="000"/>
          <w:sz w:val="28"/>
          <w:szCs w:val="28"/>
        </w:rPr>
        <w:t xml:space="preserve">党政机关、企事业单位要带头落实疫情防控要求，不以聚餐、茶话会等形式举办聚集活动。卫生健康部门要统筹开展形式多样假日健康教育，市疾控中心要及时发布假日疫情防控健康教育知识提示，通信、文化旅游等部门要通过手机短信等形式，开展线上线下宣传教育，宣传疫情防控政策和知识，多措并举，引导群众树立自身健康第一责任人意识，科学规范佩戴口罩，做好个人防护。节假日期间不提倡聚集聚会，不允许大规模聚集，提倡婚丧简办，营造群防群控氛围。</w:t>
      </w:r>
    </w:p>
    <w:p>
      <w:pPr>
        <w:ind w:left="0" w:right="0" w:firstLine="560"/>
        <w:spacing w:before="450" w:after="450" w:line="312" w:lineRule="auto"/>
      </w:pPr>
      <w:r>
        <w:rPr>
          <w:rFonts w:ascii="宋体" w:hAnsi="宋体" w:eastAsia="宋体" w:cs="宋体"/>
          <w:color w:val="000"/>
          <w:sz w:val="28"/>
          <w:szCs w:val="28"/>
        </w:rPr>
        <w:t xml:space="preserve">第六个方面，加强应急值守和疫情处置。</w:t>
      </w:r>
    </w:p>
    <w:p>
      <w:pPr>
        <w:ind w:left="0" w:right="0" w:firstLine="560"/>
        <w:spacing w:before="450" w:after="450" w:line="312" w:lineRule="auto"/>
      </w:pPr>
      <w:r>
        <w:rPr>
          <w:rFonts w:ascii="宋体" w:hAnsi="宋体" w:eastAsia="宋体" w:cs="宋体"/>
          <w:color w:val="000"/>
          <w:sz w:val="28"/>
          <w:szCs w:val="28"/>
        </w:rPr>
        <w:t xml:space="preserve">各级疫情防控应急指挥体系要处于激活状态，严格执行领导干部在岗带班制度，新冠肺炎疫情防控快反小组24小时备勤值班，确保常态化和应急状态及时转换。发现可疑疫情，严格按照《新型冠状病毒核酸检测异常处置导则（试行）》《新冠肺炎聚集性疫情处置指南（修订版）》《新冠肺炎疫情社区防控方案》等方案规范处置。</w:t>
      </w:r>
    </w:p>
    <w:p>
      <w:pPr>
        <w:ind w:left="0" w:right="0" w:firstLine="560"/>
        <w:spacing w:before="450" w:after="450" w:line="312" w:lineRule="auto"/>
      </w:pPr>
      <w:r>
        <w:rPr>
          <w:rFonts w:ascii="宋体" w:hAnsi="宋体" w:eastAsia="宋体" w:cs="宋体"/>
          <w:color w:val="000"/>
          <w:sz w:val="28"/>
          <w:szCs w:val="28"/>
        </w:rPr>
        <w:t xml:space="preserve">第七个方面，压实四方责任。</w:t>
      </w:r>
    </w:p>
    <w:p>
      <w:pPr>
        <w:ind w:left="0" w:right="0" w:firstLine="560"/>
        <w:spacing w:before="450" w:after="450" w:line="312" w:lineRule="auto"/>
      </w:pPr>
      <w:r>
        <w:rPr>
          <w:rFonts w:ascii="宋体" w:hAnsi="宋体" w:eastAsia="宋体" w:cs="宋体"/>
          <w:color w:val="000"/>
          <w:sz w:val="28"/>
          <w:szCs w:val="28"/>
        </w:rPr>
        <w:t xml:space="preserve">各区县、市级有关部门、有关单位要提高政治站位，强化底线意识，加强组织领导，认真落实属地政府、行业主管、单位主体和个人防护责任，切实做好假日期间疫情防控各项工作。加强节日期间重点地区、重点场所、重点人群防控措施落实情况的督促检查，及时发现风险隐患，堵塞漏洞短板，切实保障广大群众假日期间公共卫生安全。</w:t>
      </w:r>
    </w:p>
    <w:p>
      <w:pPr>
        <w:ind w:left="0" w:right="0" w:firstLine="560"/>
        <w:spacing w:before="450" w:after="450" w:line="312" w:lineRule="auto"/>
      </w:pPr>
      <w:r>
        <w:rPr>
          <w:rFonts w:ascii="宋体" w:hAnsi="宋体" w:eastAsia="宋体" w:cs="宋体"/>
          <w:color w:val="000"/>
          <w:sz w:val="28"/>
          <w:szCs w:val="28"/>
        </w:rPr>
        <w:t xml:space="preserve">同志们，疫情防控是须臾不可放松的大事，全市上下要始终坚持以人民为中心的发展理念，始终绷紧疫情防控这根弦，把各项责任扛在肩上、抓在手上、放在心上、落实到行动上，全力以赴抓好国庆假期疫情防控工作，为人民群众提供一个安定祥和的节日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