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某乡镇农村人居环境整治工作方案供参考</w:t>
      </w:r>
      <w:bookmarkEnd w:id="1"/>
    </w:p>
    <w:p>
      <w:pPr>
        <w:jc w:val="center"/>
        <w:spacing w:before="0" w:after="450"/>
      </w:pPr>
      <w:r>
        <w:rPr>
          <w:rFonts w:ascii="Arial" w:hAnsi="Arial" w:eastAsia="Arial" w:cs="Arial"/>
          <w:color w:val="999999"/>
          <w:sz w:val="20"/>
          <w:szCs w:val="20"/>
        </w:rPr>
        <w:t xml:space="preserve">来源：网络  作者：岁月静好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某乡镇农村人居环境整治工作方案供参考以建设美丽宜居村庄为导向，加快提升村容村貌，将改善农村人居环境整治工作不断推向深入，根据我镇实际，制定本方案。一、指导思想我镇为了全面建成小康社会，牢固树立“绿水青山就是金山银山”的发展理念，以提升农民生...</w:t>
      </w:r>
    </w:p>
    <w:p>
      <w:pPr>
        <w:ind w:left="0" w:right="0" w:firstLine="560"/>
        <w:spacing w:before="450" w:after="450" w:line="312" w:lineRule="auto"/>
      </w:pPr>
      <w:r>
        <w:rPr>
          <w:rFonts w:ascii="宋体" w:hAnsi="宋体" w:eastAsia="宋体" w:cs="宋体"/>
          <w:color w:val="000"/>
          <w:sz w:val="28"/>
          <w:szCs w:val="28"/>
        </w:rPr>
        <w:t xml:space="preserve">某乡镇农村人居环境整治工作方案供参考</w:t>
      </w:r>
    </w:p>
    <w:p>
      <w:pPr>
        <w:ind w:left="0" w:right="0" w:firstLine="560"/>
        <w:spacing w:before="450" w:after="450" w:line="312" w:lineRule="auto"/>
      </w:pPr>
      <w:r>
        <w:rPr>
          <w:rFonts w:ascii="宋体" w:hAnsi="宋体" w:eastAsia="宋体" w:cs="宋体"/>
          <w:color w:val="000"/>
          <w:sz w:val="28"/>
          <w:szCs w:val="28"/>
        </w:rPr>
        <w:t xml:space="preserve">以建设美丽宜居村庄为导向，加快提升村容村貌，将改善农村人居环境整治工作不断推向深入，根据我镇实际，制定本方案。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镇为了全面建成小康社会，牢固树立“绿水青山就是金山银山”的发展理念，以提升农民生活品质为核心，按照产业兴旺、生态宜居、乡风文明、治理有效、生活富裕的总要求，以创建“洁化、序化、美化、绿化”农民生产生活环境为目标，统筹城乡发展，统筹生产生活生态，以建设美丽宜居村庄为导向，科学规划，广泛动员，整合资源，强化措施，加快补齐农村人居环境突出短板，进一步改善我镇农村人居环境，为乡村振兴提供良好开局。</w:t>
      </w:r>
    </w:p>
    <w:p>
      <w:pPr>
        <w:ind w:left="0" w:right="0" w:firstLine="560"/>
        <w:spacing w:before="450" w:after="450" w:line="312" w:lineRule="auto"/>
      </w:pPr>
      <w:r>
        <w:rPr>
          <w:rFonts w:ascii="宋体" w:hAnsi="宋体" w:eastAsia="宋体" w:cs="宋体"/>
          <w:color w:val="000"/>
          <w:sz w:val="28"/>
          <w:szCs w:val="28"/>
        </w:rPr>
        <w:t xml:space="preserve">二、帮扶内容</w:t>
      </w:r>
    </w:p>
    <w:p>
      <w:pPr>
        <w:ind w:left="0" w:right="0" w:firstLine="560"/>
        <w:spacing w:before="450" w:after="450" w:line="312" w:lineRule="auto"/>
      </w:pPr>
      <w:r>
        <w:rPr>
          <w:rFonts w:ascii="宋体" w:hAnsi="宋体" w:eastAsia="宋体" w:cs="宋体"/>
          <w:color w:val="000"/>
          <w:sz w:val="28"/>
          <w:szCs w:val="28"/>
        </w:rPr>
        <w:t xml:space="preserve">为实现农村人居环境整治工作包保全覆盖，市委、市政府以乡村振兴战略为总抓手，结合我镇精准扶贫包保工作制度和农村人居环境整治工作内容，健全包保制度，统筹人力资源，形成工作合力，进一步完善镇级领导包村，镇工作人员包村、屯，村组干部和驻村工作队员包户，农户包保卫生（包括门前街道卫生清扫、包树木成活、包秩序、包庭院和房前屋后、室内卫生等），推进工作纵向、横向开展，用大动员推进大整治，加快推进农村人居环境整治工作制度化、规范化、精细化、长效化和常态化，将改善农村人居环境、建设美丽宜居乡村不断推向深入，用携手扶实现共同富，为农民群众建设一个生态宜居的美好家园。</w:t>
      </w:r>
    </w:p>
    <w:p>
      <w:pPr>
        <w:ind w:left="0" w:right="0" w:firstLine="560"/>
        <w:spacing w:before="450" w:after="450" w:line="312" w:lineRule="auto"/>
      </w:pPr>
      <w:r>
        <w:rPr>
          <w:rFonts w:ascii="宋体" w:hAnsi="宋体" w:eastAsia="宋体" w:cs="宋体"/>
          <w:color w:val="000"/>
          <w:sz w:val="28"/>
          <w:szCs w:val="28"/>
        </w:rPr>
        <w:t xml:space="preserve">1、镇领导干部包村，镇工作人员包屯，村组干部和党员包户，农户包卫生。镇领导干部、村工作人员和村组干部负责摸清农户基本情况，提出工作建议，协调帮扶政策，落实具体工作任务；村干部要以身作则，带动亲戚、邻居，养成良好习惯；引导农户提高环境意识、文明意识，确保落实到户到人。农户包保自家庭院内外卫生，使房前屋后、室内外干净整洁、规范有序，打扫门前街道卫生，执行门前“三包”制度。</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1、加强组织领导。农村人居环境整治工作是我镇重点工作，包保领导、包保干部要高度重视，抓好农村人居环境整治责任，加强领导，通力协作，要密切配合、形成合力，绝不允许推诿扯皮，充分发挥各种优势，积极主动搞好服务，对各项目标任务进行落实，做好统筹规划、项目落地、组织实施、资金安排、建立环境治理制度等工作，对实施效果负责，确保行动取得实效。</w:t>
      </w:r>
    </w:p>
    <w:p>
      <w:pPr>
        <w:ind w:left="0" w:right="0" w:firstLine="560"/>
        <w:spacing w:before="450" w:after="450" w:line="312" w:lineRule="auto"/>
      </w:pPr>
      <w:r>
        <w:rPr>
          <w:rFonts w:ascii="宋体" w:hAnsi="宋体" w:eastAsia="宋体" w:cs="宋体"/>
          <w:color w:val="000"/>
          <w:sz w:val="28"/>
          <w:szCs w:val="28"/>
        </w:rPr>
        <w:t xml:space="preserve">2、全面推进整治。充分调动社会各界力量，形成农村人居环境改善强大合力，健全治理标准和法治保障，推进人居环境整治标准化、法治化、规范化。鼓励各类企业积极参与农村人居环境整治，吸引社会资本参与农村农村人居环境整治，鼓励农村集体经济组织通过依法盘活集体经营性建设用地、空闲农房及宅基地等途径，多渠道筹措农村人居环境整治资金，引导相关部门、社会组织、个人通过捐资捐物、结对帮扶等形式，支持农村人居环境设施建设和运行管护，倡导以乡情乡愁为纽带吸引和凝聚各方人士支持农村人居环境整治，确保农村人居环境整治工作取得实效。</w:t>
      </w:r>
    </w:p>
    <w:p>
      <w:pPr>
        <w:ind w:left="0" w:right="0" w:firstLine="560"/>
        <w:spacing w:before="450" w:after="450" w:line="312" w:lineRule="auto"/>
      </w:pPr>
      <w:r>
        <w:rPr>
          <w:rFonts w:ascii="宋体" w:hAnsi="宋体" w:eastAsia="宋体" w:cs="宋体"/>
          <w:color w:val="000"/>
          <w:sz w:val="28"/>
          <w:szCs w:val="28"/>
        </w:rPr>
        <w:t xml:space="preserve">3、加强舆论宣传。要做好农村人居环境整治舆论宣传工作，充分发挥登门入户、广播、网络、文化活动等方式进行宣传，营造浓厚的舆论氛围，宣传推广先进经验、先进做法，宣传一批示范村，激发农民自觉参与农村人居环境整治的积极性，引导领导强化文明意识，养成良好生活习惯和卫生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2025-06-17T00:01:51+08:00</dcterms:created>
  <dcterms:modified xsi:type="dcterms:W3CDTF">2025-06-17T00:01:51+08:00</dcterms:modified>
</cp:coreProperties>
</file>

<file path=docProps/custom.xml><?xml version="1.0" encoding="utf-8"?>
<Properties xmlns="http://schemas.openxmlformats.org/officeDocument/2006/custom-properties" xmlns:vt="http://schemas.openxmlformats.org/officeDocument/2006/docPropsVTypes"/>
</file>