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全力推进平安×××建设，构建社会治理新格局</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全力推进平安×××建设，构建社会治理新格局×××区全面贯彻党的十九大精神，以习近平新时代中国特色社会主义思想为指导，深入贯彻习近平总书记对广东工作重要指示批示精神，不断创新思路，深入推进平安×××建设，扎实开展综治工作“品牌+亮点”建设工程...</w:t>
      </w:r>
    </w:p>
    <w:p>
      <w:pPr>
        <w:ind w:left="0" w:right="0" w:firstLine="560"/>
        <w:spacing w:before="450" w:after="450" w:line="312" w:lineRule="auto"/>
      </w:pPr>
      <w:r>
        <w:rPr>
          <w:rFonts w:ascii="宋体" w:hAnsi="宋体" w:eastAsia="宋体" w:cs="宋体"/>
          <w:color w:val="000"/>
          <w:sz w:val="28"/>
          <w:szCs w:val="28"/>
        </w:rPr>
        <w:t xml:space="preserve">全力推进平安×××建设，构建社会治理新格局</w:t>
      </w:r>
    </w:p>
    <w:p>
      <w:pPr>
        <w:ind w:left="0" w:right="0" w:firstLine="560"/>
        <w:spacing w:before="450" w:after="450" w:line="312" w:lineRule="auto"/>
      </w:pPr>
      <w:r>
        <w:rPr>
          <w:rFonts w:ascii="宋体" w:hAnsi="宋体" w:eastAsia="宋体" w:cs="宋体"/>
          <w:color w:val="000"/>
          <w:sz w:val="28"/>
          <w:szCs w:val="28"/>
        </w:rPr>
        <w:t xml:space="preserve">×××区全面贯彻党的十九大精神，以习近平新时代中国特色社会主义思想为指导，深入贯彻习近平总书记对广东工作重要指示批示精神，不断创新思路，深入推进平安×××建设，扎实开展综治工作“品牌+亮点”建设工程，着力提高社会治理社会化、法治化、智能化、专业化水平，努力营造共建共治共享的社会治理格局，切实增强人民群众获得感、幸福感、安全感，为把我省建设成为全国最安全稳定、最公平公正、法治环境最好的地区之一，实现“四个走在全国前列”作出贡献。</w:t>
      </w:r>
    </w:p>
    <w:p>
      <w:pPr>
        <w:ind w:left="0" w:right="0" w:firstLine="560"/>
        <w:spacing w:before="450" w:after="450" w:line="312" w:lineRule="auto"/>
      </w:pPr>
      <w:r>
        <w:rPr>
          <w:rFonts w:ascii="宋体" w:hAnsi="宋体" w:eastAsia="宋体" w:cs="宋体"/>
          <w:color w:val="000"/>
          <w:sz w:val="28"/>
          <w:szCs w:val="28"/>
        </w:rPr>
        <w:t xml:space="preserve">“筑梦×××，幸福×××”促进外来工友融入项目是×××市首届“平安×××，和谐社区”服务项目入选项目之一，也是××××××区针对外来工友服务首个入选项目，该项目由区党工委×××、街道社区管理中心牵头，×××市大同社会服务中心承办的一项旨在为来到××××××区工作、生活、学习及发展的外来工友个人及其子女提供多元化的专业社工服务，促进外来工友及其子女更好地融入与适应当地生活，增进其幸福感与归属感的公益项目。项目依托××××××区工友之家，将宣传阵地由凝固的教材转变成生动的平安创建宣传课堂，让广大外来工友乐于接受，积极学习，打造具有×××区特色宣传阵地，务求让平安建设宣传深入人心，为和谐社会营造良好氛围，为平安×××建设及社会基层治理作出有益贡献。</w:t>
      </w:r>
    </w:p>
    <w:p>
      <w:pPr>
        <w:ind w:left="0" w:right="0" w:firstLine="560"/>
        <w:spacing w:before="450" w:after="450" w:line="312" w:lineRule="auto"/>
      </w:pPr>
      <w:r>
        <w:rPr>
          <w:rFonts w:ascii="宋体" w:hAnsi="宋体" w:eastAsia="宋体" w:cs="宋体"/>
          <w:color w:val="000"/>
          <w:sz w:val="28"/>
          <w:szCs w:val="28"/>
        </w:rPr>
        <w:t xml:space="preserve">为营造共建共享的良好社会氛围，××××××区勇于创新，将平安宣传和法治宣传、社会主义核心价值观有机结合，依托×××市民广场现有的地形地貌、环境绿化，打造“平安×××”主题广场，把社会主义核心价值观要求融入法律规范、贯穿法治实践，不断提高平安建设知晓率、参与度和满意率，努力使平安创建工作成为群众自觉行动，使社会主义法治精神深入人心，使核心价值观成为日常的行为准则，为我市创建全国文明城市提供价值领导力、文化凝聚力和精神推动力。</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区高度重视综治综治“一中心一品牌、一年一亮点”建设工程，成立了以区党工委×××常务副书记为组长、区党工委×××专职副书记为常务副组长、各项目牵头单位分管领导为副组长的建设工程领导小组，负责综治工作“品牌+亮点”建设工程的领导、指挥、协调，并明确了各项目建设牵头单位工作职责，领导小组办公室设在区党工委×××综治×××科，负责建设工程的日常事务处理工作。</w:t>
      </w:r>
    </w:p>
    <w:p>
      <w:pPr>
        <w:ind w:left="0" w:right="0" w:firstLine="560"/>
        <w:spacing w:before="450" w:after="450" w:line="312" w:lineRule="auto"/>
      </w:pPr>
      <w:r>
        <w:rPr>
          <w:rFonts w:ascii="宋体" w:hAnsi="宋体" w:eastAsia="宋体" w:cs="宋体"/>
          <w:color w:val="000"/>
          <w:sz w:val="28"/>
          <w:szCs w:val="28"/>
        </w:rPr>
        <w:t xml:space="preserve">（二）完善工作机制，确保工程建设有序推进。</w:t>
      </w:r>
    </w:p>
    <w:p>
      <w:pPr>
        <w:ind w:left="0" w:right="0" w:firstLine="560"/>
        <w:spacing w:before="450" w:after="450" w:line="312" w:lineRule="auto"/>
      </w:pPr>
      <w:r>
        <w:rPr>
          <w:rFonts w:ascii="宋体" w:hAnsi="宋体" w:eastAsia="宋体" w:cs="宋体"/>
          <w:color w:val="000"/>
          <w:sz w:val="28"/>
          <w:szCs w:val="28"/>
        </w:rPr>
        <w:t xml:space="preserve">为更好的开展综治“品牌+亮点”工程实施工作，确保年度工作亮点更具有本地特色，我区按照“打造一批、培育一批”的工作思路，制定印发了《关于××××××区综治“品牌+亮点”项目培育的通知》。在各综治成员单位申报培育项目的基础上，结合×××区工作实际和综治工作重点，选取三个具有该区特色的项目作为重点项目进行培育打造，同时制定印发了《××××××区综治工作“一中心一品牌、一年一亮点”建设工程实施方案》，明确了工作任务、责任分工及方法步骤，确保各项目牵头单位按照时间节点有步骤的开展各项工作。</w:t>
      </w:r>
    </w:p>
    <w:p>
      <w:pPr>
        <w:ind w:left="0" w:right="0" w:firstLine="560"/>
        <w:spacing w:before="450" w:after="450" w:line="312" w:lineRule="auto"/>
      </w:pPr>
      <w:r>
        <w:rPr>
          <w:rFonts w:ascii="宋体" w:hAnsi="宋体" w:eastAsia="宋体" w:cs="宋体"/>
          <w:color w:val="000"/>
          <w:sz w:val="28"/>
          <w:szCs w:val="28"/>
        </w:rPr>
        <w:t xml:space="preserve">（三）部门协调联动，齐抓共管。</w:t>
      </w:r>
    </w:p>
    <w:p>
      <w:pPr>
        <w:ind w:left="0" w:right="0" w:firstLine="560"/>
        <w:spacing w:before="450" w:after="450" w:line="312" w:lineRule="auto"/>
      </w:pPr>
      <w:r>
        <w:rPr>
          <w:rFonts w:ascii="宋体" w:hAnsi="宋体" w:eastAsia="宋体" w:cs="宋体"/>
          <w:color w:val="000"/>
          <w:sz w:val="28"/>
          <w:szCs w:val="28"/>
        </w:rPr>
        <w:t xml:space="preserve">各综治成员单位根据工作要求，加大在本单位、本系统、本领域的宣传力度，发动党员群众积极参与，共创本地特色综治工作品牌和亮点项目；并及时总结推广本单位在项目培育工程中的好经验、好做法，通过报刊、电视、新媒体等途径广泛宣传，营造浓厚的舆论氛围，构建共建共治共享社会治理新格局，如我区依托数字城市技术，实现城市管理信息化、科学化、精细化，8月27日×××头版头条刊登了我区“数字城管”点亮宜居城市项目。</w:t>
      </w:r>
    </w:p>
    <w:p>
      <w:pPr>
        <w:ind w:left="0" w:right="0" w:firstLine="560"/>
        <w:spacing w:before="450" w:after="450" w:line="312" w:lineRule="auto"/>
      </w:pPr>
      <w:r>
        <w:rPr>
          <w:rFonts w:ascii="宋体" w:hAnsi="宋体" w:eastAsia="宋体" w:cs="宋体"/>
          <w:color w:val="000"/>
          <w:sz w:val="28"/>
          <w:szCs w:val="28"/>
        </w:rPr>
        <w:t xml:space="preserve">二、项目取得初步成效</w:t>
      </w:r>
    </w:p>
    <w:p>
      <w:pPr>
        <w:ind w:left="0" w:right="0" w:firstLine="560"/>
        <w:spacing w:before="450" w:after="450" w:line="312" w:lineRule="auto"/>
      </w:pPr>
      <w:r>
        <w:rPr>
          <w:rFonts w:ascii="宋体" w:hAnsi="宋体" w:eastAsia="宋体" w:cs="宋体"/>
          <w:color w:val="000"/>
          <w:sz w:val="28"/>
          <w:szCs w:val="28"/>
        </w:rPr>
        <w:t xml:space="preserve">（一）“筑梦×××，幸福×××”促进外来工友融入项目。</w:t>
      </w:r>
    </w:p>
    <w:p>
      <w:pPr>
        <w:ind w:left="0" w:right="0" w:firstLine="560"/>
        <w:spacing w:before="450" w:after="450" w:line="312" w:lineRule="auto"/>
      </w:pPr>
      <w:r>
        <w:rPr>
          <w:rFonts w:ascii="宋体" w:hAnsi="宋体" w:eastAsia="宋体" w:cs="宋体"/>
          <w:color w:val="000"/>
          <w:sz w:val="28"/>
          <w:szCs w:val="28"/>
        </w:rPr>
        <w:t xml:space="preserve">目前设有社工办公室、“彩虹屋”430课堂、心理宣泄室、小组工作室等4个项目活动场所，完善了项目管理制度、项目宣传计划、督导制度，建立了“心理热线”和“心语信箱”，组建“阳光妈妈团”关爱女工义工队，共组织开展“彩虹屋”430课堂、“心灵手巧”关爱女工—插花公益培训等各类活动11场，服务人数达941人次。今年9月，我区与《人民法治》杂志社联合挂牌成立了“《××××××区防范邪教问题宣传教育》实践基地”，进一步扩展了项目内容，为广大外来工友及其子女提供知邪、识邪、防邪、拒邪、反邪的场所，组织务工人员及其家庭开展小飞雁学堂、组织观看反邪教微电影等有益身心健康的活动，受到广大外来工友的一致好评。</w:t>
      </w:r>
    </w:p>
    <w:p>
      <w:pPr>
        <w:ind w:left="0" w:right="0" w:firstLine="560"/>
        <w:spacing w:before="450" w:after="450" w:line="312" w:lineRule="auto"/>
      </w:pPr>
      <w:r>
        <w:rPr>
          <w:rFonts w:ascii="宋体" w:hAnsi="宋体" w:eastAsia="宋体" w:cs="宋体"/>
          <w:color w:val="000"/>
          <w:sz w:val="28"/>
          <w:szCs w:val="28"/>
        </w:rPr>
        <w:t xml:space="preserve">（二）“平安×××”主题广场建设项目。</w:t>
      </w:r>
    </w:p>
    <w:p>
      <w:pPr>
        <w:ind w:left="0" w:right="0" w:firstLine="560"/>
        <w:spacing w:before="450" w:after="450" w:line="312" w:lineRule="auto"/>
      </w:pPr>
      <w:r>
        <w:rPr>
          <w:rFonts w:ascii="宋体" w:hAnsi="宋体" w:eastAsia="宋体" w:cs="宋体"/>
          <w:color w:val="000"/>
          <w:sz w:val="28"/>
          <w:szCs w:val="28"/>
        </w:rPr>
        <w:t xml:space="preserve">建设项目拟分三期开展，首期投入专款20余万元，以“人人参与平安建设、平安成果人人共享”为理念，结合“富强、民主、文明、和谐，自由、平等、公正、法治，爱国、敬业、诚信、友善”的社会主义核心价值观，打造标志性主题广场；二期发动区内综治成员单位结合自身职能，在广场不同区域安装不同风格的宣传栏，依托×××市民广场现有的地形地貌、环境绿化，合理布局，打造一个休闲、娱乐的广场；三期拟发动区内“优秀企业”、“平安示范企业”和“平安企业”73家参与宣传建设，加大“平安企业”宣传力度，真正发挥小阵地、大宣传的社会宣传效果。</w:t>
      </w:r>
    </w:p>
    <w:p>
      <w:pPr>
        <w:ind w:left="0" w:right="0" w:firstLine="560"/>
        <w:spacing w:before="450" w:after="450" w:line="312" w:lineRule="auto"/>
      </w:pPr>
      <w:r>
        <w:rPr>
          <w:rFonts w:ascii="宋体" w:hAnsi="宋体" w:eastAsia="宋体" w:cs="宋体"/>
          <w:color w:val="000"/>
          <w:sz w:val="28"/>
          <w:szCs w:val="28"/>
        </w:rPr>
        <w:t xml:space="preserve">据统计，目前已建成宣传栏74个，建设投入资金达70余万元。按照贴近实际、贴近生活、贴近情感的原则，用图文并茂、通俗易懂的形式系统宣传了内容丰富的法律常识和实用接地气的生活知识、科普知识，并定期更新内容。8月23日至24日，×××市委×××在我区召开全市×××宣传舆论工作推进会，组织与会人员现场参观了××××××区“平安×××”主题广场，主题广场的创建经验得到了参会领导的一致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2025-05-02T16:15:43+08:00</dcterms:created>
  <dcterms:modified xsi:type="dcterms:W3CDTF">2025-05-02T16:15:43+08:00</dcterms:modified>
</cp:coreProperties>
</file>

<file path=docProps/custom.xml><?xml version="1.0" encoding="utf-8"?>
<Properties xmlns="http://schemas.openxmlformats.org/officeDocument/2006/custom-properties" xmlns:vt="http://schemas.openxmlformats.org/officeDocument/2006/docPropsVTypes"/>
</file>