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第一篇：目录目 录第一编 政策法规....................................................错误！未定义书签。中国共产党章程（节选）.................................</w:t>
      </w:r>
    </w:p>
    <w:p>
      <w:pPr>
        <w:ind w:left="0" w:right="0" w:firstLine="560"/>
        <w:spacing w:before="450" w:after="450" w:line="312" w:lineRule="auto"/>
      </w:pPr>
      <w:r>
        <w:rPr>
          <w:rFonts w:ascii="黑体" w:hAnsi="黑体" w:eastAsia="黑体" w:cs="黑体"/>
          <w:color w:val="000000"/>
          <w:sz w:val="36"/>
          <w:szCs w:val="36"/>
          <w:b w:val="1"/>
          <w:bCs w:val="1"/>
        </w:rPr>
        <w:t xml:space="preserve">第一篇：目录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政策法规....................................................错误！未定义书签。</w:t>
      </w:r>
    </w:p>
    <w:p>
      <w:pPr>
        <w:ind w:left="0" w:right="0" w:firstLine="560"/>
        <w:spacing w:before="450" w:after="450" w:line="312" w:lineRule="auto"/>
      </w:pPr>
      <w:r>
        <w:rPr>
          <w:rFonts w:ascii="宋体" w:hAnsi="宋体" w:eastAsia="宋体" w:cs="宋体"/>
          <w:color w:val="000"/>
          <w:sz w:val="28"/>
          <w:szCs w:val="28"/>
        </w:rPr>
        <w:t xml:space="preserve">中国共产党章程（节选）.........................................错误！未定义书签。中国共产党纪律处分条例.........................................错误！未定义书签。中国共产党纪律检查机关案件检查工作条例.........................错误！未定义书签。中国共产党纪律检查机关控告申诉工作条例.........................错误！未定义书签。监察部关于全民所有制企业事业单位监察工作若干问题的意见.........错误！未定义书签。教育部直属高等学校党的纪律检查工作暂行规定.....................错误！未定义书签。关于实行党风廉政建设责任制的规定...............................错误！未定义书签。建立健全教育、制度、监督并重的惩治和预防腐败体系实施纲要.......错误！未定义书签。中国共产党党员领导干部廉洁从政若干准则.........................错误！未定义书签。高等学校信息公开办法...........................................错误！未定义书签。中国共产党党内监督条例（试行）.................................错误！未定义书签。中华人民共和国行政监察法.......................................错误！未定义书签。关于领导干部报告个人有关事项的规定.............................错误！未定义书签。中共中央纪委关于严格禁止利用职务上的便利谋取不正当利益的若干规定错误！未定义书签。直属高校党员领导干部廉洁自律“十不准”.........................错误！未定义书签。山西省党员干部“五不准”.......................................错误！未定义书签。事业单位工作人员处分暂行规定...................................错误！未定义书签。第二编 廉政建设....................................................错误！未定义书签。</w:t>
      </w:r>
    </w:p>
    <w:p>
      <w:pPr>
        <w:ind w:left="0" w:right="0" w:firstLine="560"/>
        <w:spacing w:before="450" w:after="450" w:line="312" w:lineRule="auto"/>
      </w:pPr>
      <w:r>
        <w:rPr>
          <w:rFonts w:ascii="宋体" w:hAnsi="宋体" w:eastAsia="宋体" w:cs="宋体"/>
          <w:color w:val="000"/>
          <w:sz w:val="28"/>
          <w:szCs w:val="28"/>
        </w:rPr>
        <w:t xml:space="preserve">第一部分 风险防控.............................................错误！未定义书签。太原科技大学党风廉政建设责任制实施意见（试行）.................错误！未定义书签。太原科技大学贯彻落实《建立健全惩治和预防腐败体系2024—2024年工作规划》实施办法...........................................................错误！未定义书签。太原科技大学廉政风险防控管理办法（试行）.......................错误！未定义书签。太原科技大学进一步落实 “三重一大”决策制度实施办法............错误！未定义书签。太原科技大学党委议事与决策规则（试行）.........................错误！未定义书签。太原科技大学校长办公会组织和管理办法...........................错误！未定义书签。第二部分 教育自律.............................................错误！未定义书签。太原科技大学干部廉政谈话制度...................................错误！未定义书签。太原科技大学处级党员领导干部民主生活会制度（试行）.............错误！未定义书签。中共太原科技大学委员会关于贯彻落实《中国共产党党员领导干部廉洁从政若干准则》的实施办法.....................................................错误！未定义书签。太原科技大学关于《关于党员领导干部报告个人有关事项的规定》的实施细则（试行）..............................................................错误！未定义书签。太原科技大学落实党员领导干部述职述廉制度暂行办法（试行）.......错误！未定义书签。太原科技大学干部选拔任用十条纪律...............................错误！未定义书签。第三部分 监督制约..............................................错误！未定义书签。</w:t>
      </w:r>
    </w:p>
    <w:p>
      <w:pPr>
        <w:ind w:left="0" w:right="0" w:firstLine="560"/>
        <w:spacing w:before="450" w:after="450" w:line="312" w:lineRule="auto"/>
      </w:pPr>
      <w:r>
        <w:rPr>
          <w:rFonts w:ascii="宋体" w:hAnsi="宋体" w:eastAsia="宋体" w:cs="宋体"/>
          <w:color w:val="000"/>
          <w:sz w:val="28"/>
          <w:szCs w:val="28"/>
        </w:rPr>
        <w:t xml:space="preserve">太原科技大学制止领导干部大办婚丧喜庆事宜和借机敛财行为的实施细则（试行）错误！未定义书签。太原科技大学关于加强党员领导干部兼职管理的实施意见.............错误！未定义书签。太原科技大学关于聘请兼职监督员制度的暂行规定...................错误！未定义书签。中共太原科技大学委员会党务公开工作组织机构及职责...............错误！未定义书签。中共太原科技大学委员会党务公开实施细则（试 行）................错误！未定义书签。中共太原科技大学委员会党务公开目录（试行）.....................错误！未定义书签。中共太原科技大学委员会党务公开工作例行公开制度（试行）.........错误！未定义书签。中共太原科技大学委员会党务公开依申请公开制度（试行）...........错误！未定义书签。第四部分 考核处分..............................................错误！未定义书签。中共太原科技大学委员会党务公开工作考核考评制度（试行）.........错误！未定义书签。太原科技大学领导班子和省管干部年度考核实施细则.................错误！未定义书签。太原科技大学处级领导班子和处级领导干部年度考核工作实施意见（试行）错误！未定义书签。太原科技大学校务公开实施办法...................................错误！未定义书签。太原科技大学校务公开目录（试行）...............................错误！未定义书签。第三编 工作规范....................................................错误！未定义书签。</w:t>
      </w:r>
    </w:p>
    <w:p>
      <w:pPr>
        <w:ind w:left="0" w:right="0" w:firstLine="560"/>
        <w:spacing w:before="450" w:after="450" w:line="312" w:lineRule="auto"/>
      </w:pPr>
      <w:r>
        <w:rPr>
          <w:rFonts w:ascii="宋体" w:hAnsi="宋体" w:eastAsia="宋体" w:cs="宋体"/>
          <w:color w:val="000"/>
          <w:sz w:val="28"/>
          <w:szCs w:val="28"/>
        </w:rPr>
        <w:t xml:space="preserve">第一部分 组织人事.............................................错误！未定义书签。太原科技大学公开选拔干部(竞争上岗)实施办法.....................错误！未定义书签。太原科技大学处科级干部任期制和轮岗（交流）制度实施办法（试行）.错误！未定义书签。太原科技大学处级干部选拔任用管理办法(试行).....................错误！未定义书签。太原科技大学科级干部选拔任用管理办法（试行）...................错误！未定义书签。太原科技大学推荐处、科级领导干部工作暂行规定（试行）...........错误！未定义书签。太原科技大学关于人员聘用（调配）及管理办法的暂行规定...........错误！未定义书签。第二部分 财务审计.............................................错误！未定义书签。太原科技大学预算管理暂行办法...................................错误！未定义书签。关于进一步加强财务管理的若干规定...............................错误！未定义书签。太原科技大学关于进一步规范财务公开制度的意见...................错误！未定义书签。太原科技大学公务卡使用管理暂行办法（试行）.....................错误！未定义书签。太原科技大学差旅费管理规定.....................................错误！未定义书签。太原科技大学应收及暂付款管理暂行办法...........................错误！未定义书签。第三部分 资产后勤.............................................错误！未定义书签。太原科技大学固定资产管理办法（试行）...........................错误！未定义书签。太原科技大学固定资产报废管理办法（试行）.......................错误！未定义书签。太原科技大学维修改造工程管理暂行办法...........................错误！未定义书签。第四部分 招生考试.............................................错误！未定义书签。太原科技大学研究生招生管理工作暂行规定.........................错误！未定义书签。太原科技大学硕士研究生入学考试（初试）自命题工作管理办法（试行）错误！未定义书签。太原科技大学本科招生工作管理办法...............................错误！未定义书签。太原科技大学推荐优秀应届本科毕业生免试攻读硕士研究生...........错误！未定义书签。太原科技大学考试管理规定.......................................错误！未定义书签。太原科技大学研究生考场纪律及违纪处分暂行规定...................错误！未定义书签。第五部分 教学科研.............................................错误！未定义书签。太原科技大学科研经费管理办法（修订）...........................错误！未定义书签。太原科技大学教学事故认定与处理办法（修订）.....................错误！未定义书签。太原科技大学教师教学工作规范...................................错误！未定义书签。太原科技大学本科毕业生学士学位授予工作的规定(修订).............错误！未定义书签。第六部分 学生工作.............................................错误！未定义书签。太原科技大学学生违纪处分程序规定（修订）.......................错误！未定义书签。太原科技大学学生违纪处分条例（修订）...........................错误！未定义书签。太原科技大学学生奖励条例（试行）...............................错误！未定义书签。太原科技大学国家助学贷款管理实施办法...........................错误！未定义书签。太原科技大学奖学金制度规定（修订）.............................错误！未定义书签。太原科技大学关于进一步加强和改进贫困生资助工作的暂行办法.......错误！未定义书签。第七部分 审计工作............................................................288 太原科技大学内部审计工作规定（修订）..........................................293 太原科技大学领导干部及经济实体负责人经济责任审计实施办法（修订）..............293 太原科技大学预算执行与决算审计实施办法(试行)..................................296 太原科技大学建设项目全过程跟踪审计实施办法（试行）............................301 第四编 纪检监察...................................................................304</w:t>
      </w:r>
    </w:p>
    <w:p>
      <w:pPr>
        <w:ind w:left="0" w:right="0" w:firstLine="560"/>
        <w:spacing w:before="450" w:after="450" w:line="312" w:lineRule="auto"/>
      </w:pPr>
      <w:r>
        <w:rPr>
          <w:rFonts w:ascii="宋体" w:hAnsi="宋体" w:eastAsia="宋体" w:cs="宋体"/>
          <w:color w:val="000"/>
          <w:sz w:val="28"/>
          <w:szCs w:val="28"/>
        </w:rPr>
        <w:t xml:space="preserve">中共太原科技大学纪律检查委员会工作条例........................................305 太原科技大学纪检监察信访举报工作实施细则......................................308 太原科技大学纪检监察案件处理办法...............................错误！未定义书签。太原科技大学工程建设及维修项目监督管理暂行办法.................错误！未定义书签。太原科技大学物资采购与招投标监督管理暂行办法...................错误！未定义书签。太原科技大学招生监察工作暂行规定...............................错误！未定义书签。太原科技大学责任追究实施办法...................................错误！未定义书签。太原科技大学公务车辆管理办法...................................错误！未定义书签。太原科技大学纪检监察干部工作纪律...............................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