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入党小结思想汇报5篇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思想汇报是一种为了让他人知道自己思想情况的书面表达，为了使思想汇报尤其详细，我们肯定要确保其内容具体，小编今天就为您带来了入党小结思想汇报5篇，相信一定会对你有所帮助。入党小结思想汇报篇1敬爱的党组织：自从被确定为入党积极分子以来，经过党的...</w:t>
      </w:r>
    </w:p>
    <w:p>
      <w:pPr>
        <w:ind w:left="0" w:right="0" w:firstLine="560"/>
        <w:spacing w:before="450" w:after="450" w:line="312" w:lineRule="auto"/>
      </w:pPr>
      <w:r>
        <w:rPr>
          <w:rFonts w:ascii="宋体" w:hAnsi="宋体" w:eastAsia="宋体" w:cs="宋体"/>
          <w:color w:val="000"/>
          <w:sz w:val="28"/>
          <w:szCs w:val="28"/>
        </w:rPr>
        <w:t xml:space="preserve">思想汇报是一种为了让他人知道自己思想情况的书面表达，为了使思想汇报尤其详细，我们肯定要确保其内容具体，小编今天就为您带来了入党小结思想汇报5篇，相信一定会对你有所帮助。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入党小结思想汇报篇1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认真学习马克思列宁主义、毛泽东思想、邓小平理论及“三个代表”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时间：20_年__月__日</w:t>
      </w:r>
    </w:p>
    <w:p>
      <w:pPr>
        <w:ind w:left="0" w:right="0" w:firstLine="560"/>
        <w:spacing w:before="450" w:after="450" w:line="312" w:lineRule="auto"/>
      </w:pPr>
      <w:r>
        <w:rPr>
          <w:rFonts w:ascii="宋体" w:hAnsi="宋体" w:eastAsia="宋体" w:cs="宋体"/>
          <w:color w:val="000"/>
          <w:sz w:val="28"/>
          <w:szCs w:val="28"/>
        </w:rPr>
        <w:t xml:space="preserve">入党小结思想汇报篇2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一年的学习、生活中，我在各方面严格要求自己，努力工作，虚心学习，促使自身全面的发展进步。在大学第一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hujintao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入党小结思想汇报篇3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时间：20_年__月__日</w:t>
      </w:r>
    </w:p>
    <w:p>
      <w:pPr>
        <w:ind w:left="0" w:right="0" w:firstLine="560"/>
        <w:spacing w:before="450" w:after="450" w:line="312" w:lineRule="auto"/>
      </w:pPr>
      <w:r>
        <w:rPr>
          <w:rFonts w:ascii="宋体" w:hAnsi="宋体" w:eastAsia="宋体" w:cs="宋体"/>
          <w:color w:val="000"/>
          <w:sz w:val="28"/>
          <w:szCs w:val="28"/>
        </w:rPr>
        <w:t xml:space="preserve">入党小结思想汇报篇4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自从被党组织正式批准为预备党员以来，这一光荣称号不断激励着我，也成为我学习、工作、生活的新动力。从递交入党的那一刻起，我更加懂得了中国员的含义，没有索取只有奉献。</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预备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预备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 作为一名教师和预备党员，自己能在各方面严格要求自己，认真备课、上课，面向全体学生，平等、公平地对待每一个学生，对差生不歧视，对优等生不偏爱。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gt;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入党小结思想汇报篇5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直对党的思想理论有一种十分强烈的信仰和热情，而同时或许的是思考与忧虑，因为我感觉到我们的广大党员中并扩展到广大的人民中存在那么一种或大或小的对思想理论的信仰危机。神户大学的季卫东教授说：&amp;l现代法治秩序需要制度信仰，而具有批判合理主义精神并且了解到假想现实的人们却难以再次把这种信仰树立起来。今天我们在讨论法治国家的建设时，不应也不能讳言在经过法律虚无主义洗礼后的人们当中有那么一个信仰危机。&amp;r虽然这说的是法治方面的对信仰危机的思考，但是当我们审视我们周围经历了市场经济浪潮猛烈冲击的人们，我们的同志们、老师们、同学们，总觉得没有那么足够乐观的感觉来伴随我们思考&amp;l所有人对党的思想理论是否真学、真信、真用&amp;r这一问题。</w:t>
      </w:r>
    </w:p>
    <w:p>
      <w:pPr>
        <w:ind w:left="0" w:right="0" w:firstLine="560"/>
        <w:spacing w:before="450" w:after="450" w:line="312" w:lineRule="auto"/>
      </w:pPr>
      <w:r>
        <w:rPr>
          <w:rFonts w:ascii="宋体" w:hAnsi="宋体" w:eastAsia="宋体" w:cs="宋体"/>
          <w:color w:val="000"/>
          <w:sz w:val="28"/>
          <w:szCs w:val="28"/>
        </w:rPr>
        <w:t xml:space="preserve">而从生活中走来，出现在媒体中的方永刚同志的事迹分明给我们带来了许多信心。诚如他的事迹介绍所总结的一样：他具有着深入学习党的理论、孜孜不倦追求真理的执着精神，坚定信仰党的理论、矢志不渝一以贯之的革命精神，积极传播党的理论、呕心沥血履职尽责的奉献精神，模范践行党的理论、真学真用立言立行的务实精神。他所表现出来的精神品质无疑是指引我们前进的一盏极具光亮的明灯。</w:t>
      </w:r>
    </w:p>
    <w:p>
      <w:pPr>
        <w:ind w:left="0" w:right="0" w:firstLine="560"/>
        <w:spacing w:before="450" w:after="450" w:line="312" w:lineRule="auto"/>
      </w:pPr>
      <w:r>
        <w:rPr>
          <w:rFonts w:ascii="宋体" w:hAnsi="宋体" w:eastAsia="宋体" w:cs="宋体"/>
          <w:color w:val="000"/>
          <w:sz w:val="28"/>
          <w:szCs w:val="28"/>
        </w:rPr>
        <w:t xml:space="preserve">但是，或许我们应该换一换学习先进人物精神品质的思维。一般情况下，我们中很多人肯定和学习先进人物时的表现为抬头仰望和为学而学;而实在地，我们肯定他们只是要让他们的自然光更耀眼些，而学习他们根本是要学以致用，进而达到他们、超越他们，去追寻更远更亮的明灯，去实现更高和最高的理想。我们可以清楚的知道，明灯会和太阳一样永恒下去，但任何一盏明灯都很难同时明确告诉你具体该怎样走向它，但也不代表我们不能发现其内涵的方法和途径。仔细的研究方永刚这盏明灯，我们或许会得到更大的触动：他让我们看到了理论本身的活灵活现与光芒四射，更坚定了我们对思想理论的强大生命力的信心;也让我们更深刻的认识到实践不是对理论的逃避，实践是在生于斯的创新科学理论指导下求真务实的服务人民并转而发展理论的。在自觉地深入学习、坚定信仰、积极传播并模范践行党的创新理论的过程中，他呈现给我们一个理论与实践的完美结合点。要学习方永刚，我们就必须学习他融合理论与实践的智慧与情愫，务实地发扬和践行党的创新理论，脚踏实地地归于实践并以实践反哺理论。从某种程度上讲，这才是他作为我们学习的楷模的最大价值所在。实际上，理论与实践是对党的事业的最简单易懂而又不失准确的概括。</w:t>
      </w:r>
    </w:p>
    <w:p>
      <w:pPr>
        <w:ind w:left="0" w:right="0" w:firstLine="560"/>
        <w:spacing w:before="450" w:after="450" w:line="312" w:lineRule="auto"/>
      </w:pPr>
      <w:r>
        <w:rPr>
          <w:rFonts w:ascii="宋体" w:hAnsi="宋体" w:eastAsia="宋体" w:cs="宋体"/>
          <w:color w:val="000"/>
          <w:sz w:val="28"/>
          <w:szCs w:val="28"/>
        </w:rPr>
        <w:t xml:space="preserve">要真正的学习方永刚同志，学以致用，我们还必须再转换一下思维。从表面上看来，&amp;l党的理论工&amp;r这一身份是方永刚和党的理论亲密接触的保障，使命和责任使然，仿佛也是他能够做到&amp;l真学、真信、真用&amp;r的有利条件。其实这些表象上的认知并没有什么明显的逻辑错误，但正是这种表象的合理性，在很多事关理论学习方面给了我们许多的勇气去为自己证明&amp;l理论的相对高远&amp;r和&amp;l实践的相对实在&amp;r，同时也使得这一证明具有了合理性、正确性。而只要稍微深刻地思考一下，我们就很容易在思维上有这样一个顿悟，如此清晰：从本质上讲，我们都是党的理论工，而这并不意味着我们所有人都要集中精力钻研理论，理论是属于我们所有共产党人的理论，是属于人民大众的理论，理论的内在科学性、先进性和对社会实践进行指导的正确性才应该是而实际上也是我们不能离开和放弃党的先进理论的根本原因。方永刚说：&amp;l党的创新理论有魅力,我讲课才能有说服力。&amp;r也就是说党的先进的创新理论的有魅力是作为前提条件客观存在的，然后才有我们这些所有的理论工、才有方永刚这样的有所专攻的理论工去展示它的魅力。这个思维转换的重要性在于，忠诚的我们都有那么一种义不容辞的责任和使命去融合理论与实践进而繁荣党的事业。</w:t>
      </w:r>
    </w:p>
    <w:p>
      <w:pPr>
        <w:ind w:left="0" w:right="0" w:firstLine="560"/>
        <w:spacing w:before="450" w:after="450" w:line="312" w:lineRule="auto"/>
      </w:pPr>
      <w:r>
        <w:rPr>
          <w:rFonts w:ascii="宋体" w:hAnsi="宋体" w:eastAsia="宋体" w:cs="宋体"/>
          <w:color w:val="000"/>
          <w:sz w:val="28"/>
          <w:szCs w:val="28"/>
        </w:rPr>
        <w:t xml:space="preserve">思维的转换和调整最终要落实在实际的行动中。在研究方永刚同志的事迹时，我们不妨放声问问，为什么所谓的灰色理论在方永刚那里却四季常青?为什么普通百姓给他&amp;l平民教授&amp;r、&amp;l大众学者&amp;r、&amp;l‘科普’专家&amp;r的赞誉?如果我们每个广泛意义上的理论工都可以做个&amp;l大众学人&amp;r或者合格的服务大众的党员，那将是一番怎样的景象?其实这里是一个关于如何融合理论与实践的态度和方法问题。党的理论是从人民群众的实践中总结出来的，是为造福人民群众的。&amp;l理论只要回到人民群众的实践中去，就和实践一样是常青的。&amp;r所谓&amp;l从群众中来，到群众中去&amp;r。有了理论与实践的这种客观存在的内在的密切联系为基础，我们就有条件成为理论与实践的结合点，成为理论与实践之间的桥梁。在具体工作时我们需要有两种态度，一是要对党的思想理论充满感情;二是要抱着一切为了满足人民群众的需求的态度关注时代、贴近生活、讲讲求实效。而只要要我们用智慧去想去琢磨的话，具体的方法有很多，诸如以理说服受众，以情打动受众，使我们的工作目标与理论的终极目标融为一体;用通俗易懂的语言，喜闻乐见、生动活泼的方式，当党的理论的&amp;l政治翻译&amp;r;等等。</w:t>
      </w:r>
    </w:p>
    <w:p>
      <w:pPr>
        <w:ind w:left="0" w:right="0" w:firstLine="560"/>
        <w:spacing w:before="450" w:after="450" w:line="312" w:lineRule="auto"/>
      </w:pPr>
      <w:r>
        <w:rPr>
          <w:rFonts w:ascii="宋体" w:hAnsi="宋体" w:eastAsia="宋体" w:cs="宋体"/>
          <w:color w:val="000"/>
          <w:sz w:val="28"/>
          <w:szCs w:val="28"/>
        </w:rPr>
        <w:t xml:space="preserve">方永刚说过，&amp;l真理并非完全理性的，而是有感情的，这种感情体现在与民生的结合上，为人民谋利益，广大群众就它、拥护它、接受它。&amp;r我们每一个共产党人学得真理更要传播真理，真理属于我们更属于人民大众。想象一下，如果有一天，马克思主义的经典理论和我们党的创新理论也像那《论语》一样，在每一个人心中都变得那样亲近和自然，那时候我们正在进行一场多么空前绝后的伟大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2025-05-02T11:44:58+08:00</dcterms:created>
  <dcterms:modified xsi:type="dcterms:W3CDTF">2025-05-02T11:44:58+08:00</dcterms:modified>
</cp:coreProperties>
</file>

<file path=docProps/custom.xml><?xml version="1.0" encoding="utf-8"?>
<Properties xmlns="http://schemas.openxmlformats.org/officeDocument/2006/custom-properties" xmlns:vt="http://schemas.openxmlformats.org/officeDocument/2006/docPropsVTypes"/>
</file>