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推进义务教育发展基本均衡县工作实施方案</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推进义务教育发展基本均衡县工作实施方案巨城联校连庄小学推进义务教育发展基本均衡县工作实施方案为贯彻落实•国务院关于深入推进义务教育均衡发展的意见‣（国办发[2024]48号）、•教育部关于印发†县域义务教育均衡发展督导评估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第一篇：推进义务教育发展基本均衡县工作实施方案</w:t>
      </w:r>
    </w:p>
    <w:p>
      <w:pPr>
        <w:ind w:left="0" w:right="0" w:firstLine="560"/>
        <w:spacing w:before="450" w:after="450" w:line="312" w:lineRule="auto"/>
      </w:pPr>
      <w:r>
        <w:rPr>
          <w:rFonts w:ascii="宋体" w:hAnsi="宋体" w:eastAsia="宋体" w:cs="宋体"/>
          <w:color w:val="000"/>
          <w:sz w:val="28"/>
          <w:szCs w:val="28"/>
        </w:rPr>
        <w:t xml:space="preserve">巨城联校连庄小学推进义务教育发展</w:t>
      </w:r>
    </w:p>
    <w:p>
      <w:pPr>
        <w:ind w:left="0" w:right="0" w:firstLine="560"/>
        <w:spacing w:before="450" w:after="450" w:line="312" w:lineRule="auto"/>
      </w:pPr>
      <w:r>
        <w:rPr>
          <w:rFonts w:ascii="宋体" w:hAnsi="宋体" w:eastAsia="宋体" w:cs="宋体"/>
          <w:color w:val="000"/>
          <w:sz w:val="28"/>
          <w:szCs w:val="28"/>
        </w:rPr>
        <w:t xml:space="preserve">基本均衡县工作实施方案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深入推进义务教育均衡发展的意见‣（国办发[2024]48号）、•教育部关于印发†县域义务教育均衡发展督导评估暂行办法‡的通知‣（教督[2024]3号）、•国家教育督导团关于申请认定义务教育发展基本均衡县（市、区）有关工作的通知‣（国教督[2024]1号）精神，•山西省人民政府关于进一步推进义务教育均衡发展的意见‣（晋政发[2024]8号）和•教育部、山西省人民政府关于推进义务教育均衡发展备忘录‣、•山西省人民政府教育督导委员会关于印发†山西省申报“全国义务教育发展基本均衡县（市、区）督导评估工作实施办法‡的通知‣（晋政教督[2024]1号）、•山西省督导委员会办公室关于印发†山西省申报“全国义务教育发展基本均衡县（市、区）督导评估工作实施办法‡的补充通知‣（晋政教督[2024]8号）、•平定县教育局推进义务教育发展基本均衡县工作实施方案‣（平教字„2024‟32号）、•关于对全县所有义务教育学校办学基本条件达标情况进行学校自查、县级自评的通知‣（平教字„2024‟33号）文件精神，保证全县义务教育发展基本均衡县创建工作按步骤有效实施，特制定连庄学校推进义务教育发展基本均衡县工作实施办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通过义务教育发展基本均衡县建设工作，实现县域内义务教育基本均衡、适龄儿童少年就近入学，学校校际间办学条件、教师队伍的差距明显减小，促进教育公平、提升教育质量和办学效</w:t>
      </w:r>
    </w:p>
    <w:p>
      <w:pPr>
        <w:ind w:left="0" w:right="0" w:firstLine="560"/>
        <w:spacing w:before="450" w:after="450" w:line="312" w:lineRule="auto"/>
      </w:pPr>
      <w:r>
        <w:rPr>
          <w:rFonts w:ascii="宋体" w:hAnsi="宋体" w:eastAsia="宋体" w:cs="宋体"/>
          <w:color w:val="000"/>
          <w:sz w:val="28"/>
          <w:szCs w:val="28"/>
        </w:rPr>
        <w:t xml:space="preserve">环境卫生： 校容校貌： 技术装备：</w:t>
      </w:r>
    </w:p>
    <w:p>
      <w:pPr>
        <w:ind w:left="0" w:right="0" w:firstLine="560"/>
        <w:spacing w:before="450" w:after="450" w:line="312" w:lineRule="auto"/>
      </w:pPr>
      <w:r>
        <w:rPr>
          <w:rFonts w:ascii="宋体" w:hAnsi="宋体" w:eastAsia="宋体" w:cs="宋体"/>
          <w:color w:val="000"/>
          <w:sz w:val="28"/>
          <w:szCs w:val="28"/>
        </w:rPr>
        <w:t xml:space="preserve">2、提高认识。实施义务教育基本均衡县认定工作，是继“两基”达标以来，国家对基层义务教育发展工作的一次大型检阅，项目多、指标细、时间紧、任务重。去年，我县已经通过省级督导评估，成为山西省义务教育发展基本均衡县，今年，我县将接受国家认定。因此全校教师高度重视，切实提高认识，要牢固树立质量意识和责任意识，做到对县政府负责、对学校负责、对人民群众负责。通过义务教育基本均衡县建设工作的实施，要将推进义务教育均衡发展工作作为一项重要的历史使命，努力构建义务教育均衡发展工作机制，全面提升我校义务教育发展水平。</w:t>
      </w:r>
    </w:p>
    <w:p>
      <w:pPr>
        <w:ind w:left="0" w:right="0" w:firstLine="560"/>
        <w:spacing w:before="450" w:after="450" w:line="312" w:lineRule="auto"/>
      </w:pPr>
      <w:r>
        <w:rPr>
          <w:rFonts w:ascii="宋体" w:hAnsi="宋体" w:eastAsia="宋体" w:cs="宋体"/>
          <w:color w:val="000"/>
          <w:sz w:val="28"/>
          <w:szCs w:val="28"/>
        </w:rPr>
        <w:t xml:space="preserve">3、扎实开展学校自查工作。学校自查工作重点在查实数据、实物、场地，查实的项目要经得起考验，坚决杜绝弄虚作假。比如在硬件上、运动场地、专用教室、课桌椅、图书、理科教学仪器、音体美器材、计算机、网络教室、校校通、班班通、安全保障、饮食条件、寄宿条件、厕所达标、校园环境问题。在软件上，规模班额、学科配备、教师学历、优师分布、办学行为、国家课程开设、教学管理、教育质量达标等问题。</w:t>
      </w:r>
    </w:p>
    <w:p>
      <w:pPr>
        <w:ind w:left="0" w:right="0" w:firstLine="560"/>
        <w:spacing w:before="450" w:after="450" w:line="312" w:lineRule="auto"/>
      </w:pPr>
      <w:r>
        <w:rPr>
          <w:rFonts w:ascii="宋体" w:hAnsi="宋体" w:eastAsia="宋体" w:cs="宋体"/>
          <w:color w:val="000"/>
          <w:sz w:val="28"/>
          <w:szCs w:val="28"/>
        </w:rPr>
        <w:t xml:space="preserve">对照山西省义务教育阶段中小学办学基本条件督导标准查实，坚决不以残次及已损坏和没有使用价值的实物充数，切实做到底数清，问题明，并对存在的问题做好整改工作，做到边整边改，制定和落实好整改措施，明确整改时限，确保所有问题在省级督导评估前完成整改。</w:t>
      </w:r>
    </w:p>
    <w:p>
      <w:pPr>
        <w:ind w:left="0" w:right="0" w:firstLine="560"/>
        <w:spacing w:before="450" w:after="450" w:line="312" w:lineRule="auto"/>
      </w:pPr>
      <w:r>
        <w:rPr>
          <w:rFonts w:ascii="宋体" w:hAnsi="宋体" w:eastAsia="宋体" w:cs="宋体"/>
          <w:color w:val="000"/>
          <w:sz w:val="28"/>
          <w:szCs w:val="28"/>
        </w:rPr>
        <w:t xml:space="preserve">4、落实工作机制。为保证有效推进义务教育均衡发展工作，定期召开推动义务教育均衡发展领导组会议，了解总结前期工作，及时解决工作中存在的问题和困难。学校与教师签订目标责任书，明确各块儿工作职责，对影响推进工作实施的教师，各块</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县2024年实现县域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甘肃省人民政府关于大力推进义务教育均衡发展的意见》和《甘肃省推进县域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甘肃省义务教育学校办学条件基本标准（试行）》，义务教育均衡发展的体制机制更加完善，基本实现全县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宿舍、食堂、饮水、采暖设施及实验、电教、音体美器材和卫生室、心理咨询室，努力使我校教学仪器设备全面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率，物理、化学、生物实验操作合格率达到全县标准水品；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年”成果，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营养改善计划、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天祝县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天祝县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与兄弟的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天祝县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县义务教育学校办学条件标准化建设规划，管好、用好学校经费，充分发挥教育经费的效用。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w:t>
      </w:r>
    </w:p>
    <w:p>
      <w:pPr>
        <w:ind w:left="0" w:right="0" w:firstLine="560"/>
        <w:spacing w:before="450" w:after="450" w:line="312" w:lineRule="auto"/>
      </w:pPr>
      <w:r>
        <w:rPr>
          <w:rFonts w:ascii="宋体" w:hAnsi="宋体" w:eastAsia="宋体" w:cs="宋体"/>
          <w:color w:val="000"/>
          <w:sz w:val="28"/>
          <w:szCs w:val="28"/>
        </w:rPr>
        <w:t xml:space="preserve">第二阶段：全面推进（2024年3-5月）。总体推进各项工作。3月份迎接县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义务教育均衡发展推进工作领导小组</w:t>
      </w:r>
    </w:p>
    <w:p>
      <w:pPr>
        <w:ind w:left="0" w:right="0" w:firstLine="560"/>
        <w:spacing w:before="450" w:after="450" w:line="312" w:lineRule="auto"/>
      </w:pPr>
      <w:r>
        <w:rPr>
          <w:rFonts w:ascii="宋体" w:hAnsi="宋体" w:eastAsia="宋体" w:cs="宋体"/>
          <w:color w:val="000"/>
          <w:sz w:val="28"/>
          <w:szCs w:val="28"/>
        </w:rPr>
        <w:t xml:space="preserve">为加强我校义务教育均衡发展工作的领导，学校成立义务教育均衡发展推进工作领导小组，组成人员如下：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长：李发明</w:t>
      </w:r>
    </w:p>
    <w:p>
      <w:pPr>
        <w:ind w:left="0" w:right="0" w:firstLine="560"/>
        <w:spacing w:before="450" w:after="450" w:line="312" w:lineRule="auto"/>
      </w:pPr>
      <w:r>
        <w:rPr>
          <w:rFonts w:ascii="宋体" w:hAnsi="宋体" w:eastAsia="宋体" w:cs="宋体"/>
          <w:color w:val="000"/>
          <w:sz w:val="28"/>
          <w:szCs w:val="28"/>
        </w:rPr>
        <w:t xml:space="preserve">旦马乡初级中学校长 副组长：窦银山</w:t>
      </w:r>
    </w:p>
    <w:p>
      <w:pPr>
        <w:ind w:left="0" w:right="0" w:firstLine="560"/>
        <w:spacing w:before="450" w:after="450" w:line="312" w:lineRule="auto"/>
      </w:pPr>
      <w:r>
        <w:rPr>
          <w:rFonts w:ascii="宋体" w:hAnsi="宋体" w:eastAsia="宋体" w:cs="宋体"/>
          <w:color w:val="000"/>
          <w:sz w:val="28"/>
          <w:szCs w:val="28"/>
        </w:rPr>
        <w:t xml:space="preserve">旦马乡初级中学副校长</w:t>
      </w:r>
    </w:p>
    <w:p>
      <w:pPr>
        <w:ind w:left="0" w:right="0" w:firstLine="560"/>
        <w:spacing w:before="450" w:after="450" w:line="312" w:lineRule="auto"/>
      </w:pPr>
      <w:r>
        <w:rPr>
          <w:rFonts w:ascii="宋体" w:hAnsi="宋体" w:eastAsia="宋体" w:cs="宋体"/>
          <w:color w:val="000"/>
          <w:sz w:val="28"/>
          <w:szCs w:val="28"/>
        </w:rPr>
        <w:t xml:space="preserve">何福祥</w:t>
      </w:r>
    </w:p>
    <w:p>
      <w:pPr>
        <w:ind w:left="0" w:right="0" w:firstLine="560"/>
        <w:spacing w:before="450" w:after="450" w:line="312" w:lineRule="auto"/>
      </w:pPr>
      <w:r>
        <w:rPr>
          <w:rFonts w:ascii="宋体" w:hAnsi="宋体" w:eastAsia="宋体" w:cs="宋体"/>
          <w:color w:val="000"/>
          <w:sz w:val="28"/>
          <w:szCs w:val="28"/>
        </w:rPr>
        <w:t xml:space="preserve">旦马乡初级中学教导主任</w:t>
      </w:r>
    </w:p>
    <w:p>
      <w:pPr>
        <w:ind w:left="0" w:right="0" w:firstLine="560"/>
        <w:spacing w:before="450" w:after="450" w:line="312" w:lineRule="auto"/>
      </w:pPr>
      <w:r>
        <w:rPr>
          <w:rFonts w:ascii="宋体" w:hAnsi="宋体" w:eastAsia="宋体" w:cs="宋体"/>
          <w:color w:val="000"/>
          <w:sz w:val="28"/>
          <w:szCs w:val="28"/>
        </w:rPr>
        <w:t xml:space="preserve">成员：吴志明</w:t>
      </w:r>
    </w:p>
    <w:p>
      <w:pPr>
        <w:ind w:left="0" w:right="0" w:firstLine="560"/>
        <w:spacing w:before="450" w:after="450" w:line="312" w:lineRule="auto"/>
      </w:pPr>
      <w:r>
        <w:rPr>
          <w:rFonts w:ascii="宋体" w:hAnsi="宋体" w:eastAsia="宋体" w:cs="宋体"/>
          <w:color w:val="000"/>
          <w:sz w:val="28"/>
          <w:szCs w:val="28"/>
        </w:rPr>
        <w:t xml:space="preserve">旦马乡初级中学后勤主任</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旦马乡初级中学政教主任</w:t>
      </w:r>
    </w:p>
    <w:p>
      <w:pPr>
        <w:ind w:left="0" w:right="0" w:firstLine="560"/>
        <w:spacing w:before="450" w:after="450" w:line="312" w:lineRule="auto"/>
      </w:pPr>
      <w:r>
        <w:rPr>
          <w:rFonts w:ascii="宋体" w:hAnsi="宋体" w:eastAsia="宋体" w:cs="宋体"/>
          <w:color w:val="000"/>
          <w:sz w:val="28"/>
          <w:szCs w:val="28"/>
        </w:rPr>
        <w:t xml:space="preserve">张生龙</w:t>
      </w:r>
    </w:p>
    <w:p>
      <w:pPr>
        <w:ind w:left="0" w:right="0" w:firstLine="560"/>
        <w:spacing w:before="450" w:after="450" w:line="312" w:lineRule="auto"/>
      </w:pPr>
      <w:r>
        <w:rPr>
          <w:rFonts w:ascii="宋体" w:hAnsi="宋体" w:eastAsia="宋体" w:cs="宋体"/>
          <w:color w:val="000"/>
          <w:sz w:val="28"/>
          <w:szCs w:val="28"/>
        </w:rPr>
        <w:t xml:space="preserve">旦马乡初级中学教导干事</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旦马乡初级中学理科教研组长</w:t>
      </w:r>
    </w:p>
    <w:p>
      <w:pPr>
        <w:ind w:left="0" w:right="0" w:firstLine="560"/>
        <w:spacing w:before="450" w:after="450" w:line="312" w:lineRule="auto"/>
      </w:pPr>
      <w:r>
        <w:rPr>
          <w:rFonts w:ascii="宋体" w:hAnsi="宋体" w:eastAsia="宋体" w:cs="宋体"/>
          <w:color w:val="000"/>
          <w:sz w:val="28"/>
          <w:szCs w:val="28"/>
        </w:rPr>
        <w:t xml:space="preserve">秦福美</w:t>
      </w:r>
    </w:p>
    <w:p>
      <w:pPr>
        <w:ind w:left="0" w:right="0" w:firstLine="560"/>
        <w:spacing w:before="450" w:after="450" w:line="312" w:lineRule="auto"/>
      </w:pPr>
      <w:r>
        <w:rPr>
          <w:rFonts w:ascii="宋体" w:hAnsi="宋体" w:eastAsia="宋体" w:cs="宋体"/>
          <w:color w:val="000"/>
          <w:sz w:val="28"/>
          <w:szCs w:val="28"/>
        </w:rPr>
        <w:t xml:space="preserve">旦马乡初级中学文科教研组长</w:t>
      </w:r>
    </w:p>
    <w:p>
      <w:pPr>
        <w:ind w:left="0" w:right="0" w:firstLine="560"/>
        <w:spacing w:before="450" w:after="450" w:line="312" w:lineRule="auto"/>
      </w:pPr>
      <w:r>
        <w:rPr>
          <w:rFonts w:ascii="宋体" w:hAnsi="宋体" w:eastAsia="宋体" w:cs="宋体"/>
          <w:color w:val="000"/>
          <w:sz w:val="28"/>
          <w:szCs w:val="28"/>
        </w:rPr>
        <w:t xml:space="preserve">毛桂芳</w:t>
      </w:r>
    </w:p>
    <w:p>
      <w:pPr>
        <w:ind w:left="0" w:right="0" w:firstLine="560"/>
        <w:spacing w:before="450" w:after="450" w:line="312" w:lineRule="auto"/>
      </w:pPr>
      <w:r>
        <w:rPr>
          <w:rFonts w:ascii="宋体" w:hAnsi="宋体" w:eastAsia="宋体" w:cs="宋体"/>
          <w:color w:val="000"/>
          <w:sz w:val="28"/>
          <w:szCs w:val="28"/>
        </w:rPr>
        <w:t xml:space="preserve">旦马乡初级中学英语教研组长 领导小组办公室设在我校办公室，由窦银山同志兼任办公室主任，具体负责教师培训的各项工作。</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为进一步提高我校义务教育办学质量和水平，促进校义务教育均衡和谐发展，确保我市2024年实现义务教育均衡发展目标，依据教育局《义务教育均衡发展推进年实施方案》，结合我校实际，制定本实施方案。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自治区人民政府关于大力推进义务教育均衡发展的意见》和《新疆维吾尔自治区推进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新疆维吾尔自治区义务教育学校办学条件基本标准》，义务教育均衡发展的体制机制更加完善，基本实现全市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食堂、饮水、采暖设施及实验，努力使我校教学仪器设备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乌苏市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乌苏市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乌苏市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市义务教育学校办学条件标准化建设规划，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第二阶段：全面推进（2024年3-5月）。总体推进各项工作。3月份迎接市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w:t>
      </w:r>
    </w:p>
    <w:p>
      <w:pPr>
        <w:ind w:left="0" w:right="0" w:firstLine="560"/>
        <w:spacing w:before="450" w:after="450" w:line="312" w:lineRule="auto"/>
      </w:pPr>
      <w:r>
        <w:rPr>
          <w:rFonts w:ascii="宋体" w:hAnsi="宋体" w:eastAsia="宋体" w:cs="宋体"/>
          <w:color w:val="000"/>
          <w:sz w:val="28"/>
          <w:szCs w:val="28"/>
        </w:rPr>
        <w:t xml:space="preserve">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2.图书数量不足3千册，生均只有11册左右。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w:t>
      </w:r>
    </w:p>
    <w:p>
      <w:pPr>
        <w:ind w:left="0" w:right="0" w:firstLine="560"/>
        <w:spacing w:before="450" w:after="450" w:line="312" w:lineRule="auto"/>
      </w:pPr>
      <w:r>
        <w:rPr>
          <w:rFonts w:ascii="宋体" w:hAnsi="宋体" w:eastAsia="宋体" w:cs="宋体"/>
          <w:color w:val="000"/>
          <w:sz w:val="28"/>
          <w:szCs w:val="28"/>
        </w:rPr>
        <w:t xml:space="preserve">组长：周世忠</w:t>
      </w:r>
    </w:p>
    <w:p>
      <w:pPr>
        <w:ind w:left="0" w:right="0" w:firstLine="560"/>
        <w:spacing w:before="450" w:after="450" w:line="312" w:lineRule="auto"/>
      </w:pPr>
      <w:r>
        <w:rPr>
          <w:rFonts w:ascii="宋体" w:hAnsi="宋体" w:eastAsia="宋体" w:cs="宋体"/>
          <w:color w:val="000"/>
          <w:sz w:val="28"/>
          <w:szCs w:val="28"/>
        </w:rPr>
        <w:t xml:space="preserve">副组长：郭月丽郭州</w:t>
      </w:r>
    </w:p>
    <w:p>
      <w:pPr>
        <w:ind w:left="0" w:right="0" w:firstLine="560"/>
        <w:spacing w:before="450" w:after="450" w:line="312" w:lineRule="auto"/>
      </w:pPr>
      <w:r>
        <w:rPr>
          <w:rFonts w:ascii="宋体" w:hAnsi="宋体" w:eastAsia="宋体" w:cs="宋体"/>
          <w:color w:val="000"/>
          <w:sz w:val="28"/>
          <w:szCs w:val="28"/>
        </w:rPr>
        <w:t xml:space="preserve">组员：张仙玲史海生高志梅王胜</w:t>
      </w:r>
    </w:p>
    <w:p>
      <w:pPr>
        <w:ind w:left="0" w:right="0" w:firstLine="560"/>
        <w:spacing w:before="450" w:after="450" w:line="312" w:lineRule="auto"/>
      </w:pPr>
      <w:r>
        <w:rPr>
          <w:rFonts w:ascii="宋体" w:hAnsi="宋体" w:eastAsia="宋体" w:cs="宋体"/>
          <w:color w:val="000"/>
          <w:sz w:val="28"/>
          <w:szCs w:val="28"/>
        </w:rPr>
        <w:t xml:space="preserve">张俊花温国华李晓波王福霞</w:t>
      </w:r>
    </w:p>
    <w:p>
      <w:pPr>
        <w:ind w:left="0" w:right="0" w:firstLine="560"/>
        <w:spacing w:before="450" w:after="450" w:line="312" w:lineRule="auto"/>
      </w:pPr>
      <w:r>
        <w:rPr>
          <w:rFonts w:ascii="宋体" w:hAnsi="宋体" w:eastAsia="宋体" w:cs="宋体"/>
          <w:color w:val="000"/>
          <w:sz w:val="28"/>
          <w:szCs w:val="28"/>
        </w:rPr>
        <w:t xml:space="preserve">后所小学2024.10.30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w:t>
      </w:r>
    </w:p>
    <w:p>
      <w:pPr>
        <w:ind w:left="0" w:right="0" w:firstLine="560"/>
        <w:spacing w:before="450" w:after="450" w:line="312" w:lineRule="auto"/>
      </w:pPr>
      <w:r>
        <w:rPr>
          <w:rFonts w:ascii="宋体" w:hAnsi="宋体" w:eastAsia="宋体" w:cs="宋体"/>
          <w:color w:val="000"/>
          <w:sz w:val="28"/>
          <w:szCs w:val="28"/>
        </w:rPr>
        <w:t xml:space="preserve">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5.图书数量不足3千册，生均只有11册左右。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6.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8.加强监督，完善督导受验机制</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 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1.学校硬件设施设备严重不足：实验室定数不足，仪器缺口较大；现代教育技术设备不足，微机室内的电脑多数已处于淘汰品。2.图书数量不足3千册，生均只有11册左右。3.体、音、美器材缺口较大。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 组长：周世忠 副组长：郭月丽 郭州</w:t>
      </w:r>
    </w:p>
    <w:p>
      <w:pPr>
        <w:ind w:left="0" w:right="0" w:firstLine="560"/>
        <w:spacing w:before="450" w:after="450" w:line="312" w:lineRule="auto"/>
      </w:pPr>
      <w:r>
        <w:rPr>
          <w:rFonts w:ascii="宋体" w:hAnsi="宋体" w:eastAsia="宋体" w:cs="宋体"/>
          <w:color w:val="000"/>
          <w:sz w:val="28"/>
          <w:szCs w:val="28"/>
        </w:rPr>
        <w:t xml:space="preserve">组员：张仙玲 史海生 高志梅 王胜  张俊花 温国华 李晓波 王福霞</w:t>
      </w:r>
    </w:p>
    <w:p>
      <w:pPr>
        <w:ind w:left="0" w:right="0" w:firstLine="560"/>
        <w:spacing w:before="450" w:after="450" w:line="312" w:lineRule="auto"/>
      </w:pPr>
      <w:r>
        <w:rPr>
          <w:rFonts w:ascii="宋体" w:hAnsi="宋体" w:eastAsia="宋体" w:cs="宋体"/>
          <w:color w:val="000"/>
          <w:sz w:val="28"/>
          <w:szCs w:val="28"/>
        </w:rPr>
        <w:t xml:space="preserve">后所小学  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4.学校硬件设施设备严重不足：实验室定数不足，仪器缺口较大；现代教育技术设备不足，微机室内的电脑多数已处于淘汰品。5.图书数量不足3千册，生均只有11册左右。6.体、音、美器材缺口较大。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⑴明确和落实工作职责。⑵加强分工合作。6.争取政策支持，确保经费，完善投入保障机制。进一步加大教育投入，保证推进义务教育均衡发展的经费需求，确保学校的正常运转。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7.强化措施，完善校长、教师管理机制。8.加强监督，完善督导受验机制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2025-07-13T08:27:58+08:00</dcterms:created>
  <dcterms:modified xsi:type="dcterms:W3CDTF">2025-07-13T08:27:58+08:00</dcterms:modified>
</cp:coreProperties>
</file>

<file path=docProps/custom.xml><?xml version="1.0" encoding="utf-8"?>
<Properties xmlns="http://schemas.openxmlformats.org/officeDocument/2006/custom-properties" xmlns:vt="http://schemas.openxmlformats.org/officeDocument/2006/docPropsVTypes"/>
</file>