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专业技术工作经历[五篇]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第一篇：专业技术工作经历[专业技术工作经历]专业技术工作经历1、进一步加强对关键业绩的考察和引导 科研论文方面，着重考察在本学科领域的影响力，鼓励教师发表国际高水平论文，专业技术工作经历。科研项目方面，侧重考察申请人主持课题的实绩与能力，...</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第一篇：专业技术工作经历</w:t>
      </w:r>
    </w:p>
    <w:p>
      <w:pPr>
        <w:ind w:left="0" w:right="0" w:firstLine="560"/>
        <w:spacing w:before="450" w:after="450" w:line="312" w:lineRule="auto"/>
      </w:pPr>
      <w:r>
        <w:rPr>
          <w:rFonts w:ascii="宋体" w:hAnsi="宋体" w:eastAsia="宋体" w:cs="宋体"/>
          <w:color w:val="000"/>
          <w:sz w:val="28"/>
          <w:szCs w:val="28"/>
        </w:rPr>
        <w:t xml:space="preserve">[专业技术工作经历]专业技术工作经历</w:t>
      </w:r>
    </w:p>
    <w:p>
      <w:pPr>
        <w:ind w:left="0" w:right="0" w:firstLine="560"/>
        <w:spacing w:before="450" w:after="450" w:line="312" w:lineRule="auto"/>
      </w:pPr>
      <w:r>
        <w:rPr>
          <w:rFonts w:ascii="宋体" w:hAnsi="宋体" w:eastAsia="宋体" w:cs="宋体"/>
          <w:color w:val="000"/>
          <w:sz w:val="28"/>
          <w:szCs w:val="28"/>
        </w:rPr>
        <w:t xml:space="preserve">1、进一步加强对关键业绩的考察和引导 科研论文方面，着重考察在本学科领域的影响力，鼓励教师发表国际高水平论文，专业技术工作经历。科研项目方面，侧重考察申请人主持课题的实绩与能力，尤其是承担国家、国防重大、重点项目等方面。专利方面，要以授权和转化为重点，着重考察技术发明专利及应用实效。</w:t>
      </w:r>
    </w:p>
    <w:p>
      <w:pPr>
        <w:ind w:left="0" w:right="0" w:firstLine="560"/>
        <w:spacing w:before="450" w:after="450" w:line="312" w:lineRule="auto"/>
      </w:pPr>
      <w:r>
        <w:rPr>
          <w:rFonts w:ascii="宋体" w:hAnsi="宋体" w:eastAsia="宋体" w:cs="宋体"/>
          <w:color w:val="000"/>
          <w:sz w:val="28"/>
          <w:szCs w:val="28"/>
        </w:rPr>
        <w:t xml:space="preserve">各初评组要重视申请人的工作实绩，应结合不同学科特点制定相应的关键业绩指标作为引导。</w:t>
      </w:r>
    </w:p>
    <w:p>
      <w:pPr>
        <w:ind w:left="0" w:right="0" w:firstLine="560"/>
        <w:spacing w:before="450" w:after="450" w:line="312" w:lineRule="auto"/>
      </w:pPr>
      <w:r>
        <w:rPr>
          <w:rFonts w:ascii="宋体" w:hAnsi="宋体" w:eastAsia="宋体" w:cs="宋体"/>
          <w:color w:val="000"/>
          <w:sz w:val="28"/>
          <w:szCs w:val="28"/>
        </w:rPr>
        <w:t xml:space="preserve">2、提升教师的国际交流能力，执行海外学习工作经历要求，取消过渡条件</w:t>
      </w:r>
    </w:p>
    <w:p>
      <w:pPr>
        <w:ind w:left="0" w:right="0" w:firstLine="560"/>
        <w:spacing w:before="450" w:after="450" w:line="312" w:lineRule="auto"/>
      </w:pPr>
      <w:r>
        <w:rPr>
          <w:rFonts w:ascii="宋体" w:hAnsi="宋体" w:eastAsia="宋体" w:cs="宋体"/>
          <w:color w:val="000"/>
          <w:sz w:val="28"/>
          <w:szCs w:val="28"/>
        </w:rPr>
        <w:t xml:space="preserve">取消2024年设置的过渡条件，按照文件要求，申请教师系列、研究系列正高级专业技术职务原则上应有累计半年以上海外学习工作经历;申请教师系列、研究系列副高级专业技术职务原则上应有累计3个月海外学习工作经历或参加重要国际学术会议并做大会报告3次(含)以上等。海外学习工作经历的证明材料以国家留学基金委、人事处等相关职能部门认定的出国经历为准。</w:t>
      </w:r>
    </w:p>
    <w:p>
      <w:pPr>
        <w:ind w:left="0" w:right="0" w:firstLine="560"/>
        <w:spacing w:before="450" w:after="450" w:line="312" w:lineRule="auto"/>
      </w:pPr>
      <w:r>
        <w:rPr>
          <w:rFonts w:ascii="宋体" w:hAnsi="宋体" w:eastAsia="宋体" w:cs="宋体"/>
          <w:color w:val="000"/>
          <w:sz w:val="28"/>
          <w:szCs w:val="28"/>
        </w:rPr>
        <w:t xml:space="preserve">3、优化部分系列及学科职称申报条件</w:t>
      </w:r>
    </w:p>
    <w:p>
      <w:pPr>
        <w:ind w:left="0" w:right="0" w:firstLine="560"/>
        <w:spacing w:before="450" w:after="450" w:line="312" w:lineRule="auto"/>
      </w:pPr>
      <w:r>
        <w:rPr>
          <w:rFonts w:ascii="宋体" w:hAnsi="宋体" w:eastAsia="宋体" w:cs="宋体"/>
          <w:color w:val="000"/>
          <w:sz w:val="28"/>
          <w:szCs w:val="28"/>
        </w:rPr>
        <w:t xml:space="preserve">按照遵循各类人才成长规律的原则，进一步突出学科特色，促进学科发展，在不降低原申报标准的前提下，进一步优化部分系列及学科职称申报条件。根据5月6日校长办公会决议，授权人才工作领导小组和相关学科评审委员会专家评审相关条件，评审通过的，按照优化后的申报条件执行;未通过的，则按原来的申报条件执行。</w:t>
      </w:r>
    </w:p>
    <w:p>
      <w:pPr>
        <w:ind w:left="0" w:right="0" w:firstLine="560"/>
        <w:spacing w:before="450" w:after="450" w:line="312" w:lineRule="auto"/>
      </w:pPr>
      <w:r>
        <w:rPr>
          <w:rFonts w:ascii="宋体" w:hAnsi="宋体" w:eastAsia="宋体" w:cs="宋体"/>
          <w:color w:val="000"/>
          <w:sz w:val="28"/>
          <w:szCs w:val="28"/>
        </w:rPr>
        <w:t xml:space="preserve">4、完善教学为主型教授评审程序 为鼓励教师对教学的投入，促进以教学为主教师的成长，提高我校教学水平和人才培养质量，在去年工作的基础上，进一步完善以教学为主型教授评审程序，适当增加学科组指标，优化调整学科组专家组成，开放答辩现常</w:t>
      </w:r>
    </w:p>
    <w:p>
      <w:pPr>
        <w:ind w:left="0" w:right="0" w:firstLine="560"/>
        <w:spacing w:before="450" w:after="450" w:line="312" w:lineRule="auto"/>
      </w:pPr>
      <w:r>
        <w:rPr>
          <w:rFonts w:ascii="宋体" w:hAnsi="宋体" w:eastAsia="宋体" w:cs="宋体"/>
          <w:color w:val="000"/>
          <w:sz w:val="28"/>
          <w:szCs w:val="28"/>
        </w:rPr>
        <w:t xml:space="preserve">二、严格执行评审资格和评审工作制度</w:t>
      </w:r>
    </w:p>
    <w:p>
      <w:pPr>
        <w:ind w:left="0" w:right="0" w:firstLine="560"/>
        <w:spacing w:before="450" w:after="450" w:line="312" w:lineRule="auto"/>
      </w:pPr>
      <w:r>
        <w:rPr>
          <w:rFonts w:ascii="宋体" w:hAnsi="宋体" w:eastAsia="宋体" w:cs="宋体"/>
          <w:color w:val="000"/>
          <w:sz w:val="28"/>
          <w:szCs w:val="28"/>
        </w:rPr>
        <w:t xml:space="preserve">为保证专业技术职务评审工作的公正和公平，营造良好的学术氛围，要求各单位严格执行《北京航空航天大学专业技术职务评聘暂行办法》(北航人字[2024]13号)文件中有关评审资格和评审工作制度的规定，并强调以下几点：</w:t>
      </w:r>
    </w:p>
    <w:p>
      <w:pPr>
        <w:ind w:left="0" w:right="0" w:firstLine="560"/>
        <w:spacing w:before="450" w:after="450" w:line="312" w:lineRule="auto"/>
      </w:pPr>
      <w:r>
        <w:rPr>
          <w:rFonts w:ascii="宋体" w:hAnsi="宋体" w:eastAsia="宋体" w:cs="宋体"/>
          <w:color w:val="000"/>
          <w:sz w:val="28"/>
          <w:szCs w:val="28"/>
        </w:rPr>
        <w:t xml:space="preserve">1、严格规范申报材料</w:t>
      </w:r>
    </w:p>
    <w:p>
      <w:pPr>
        <w:ind w:left="0" w:right="0" w:firstLine="560"/>
        <w:spacing w:before="450" w:after="450" w:line="312" w:lineRule="auto"/>
      </w:pPr>
      <w:r>
        <w:rPr>
          <w:rFonts w:ascii="宋体" w:hAnsi="宋体" w:eastAsia="宋体" w:cs="宋体"/>
          <w:color w:val="000"/>
          <w:sz w:val="28"/>
          <w:szCs w:val="28"/>
        </w:rPr>
        <w:t xml:space="preserve">(1)申请人所填报的业绩必须是任现职以来取得的业绩，脱产读书期间发表的论文及其他成果，不得作为职称申报材料参加评审。博士后出站人员申请副高职称，其任现职时间以博士毕业取得博士学位时间开始计算。申报业绩取得时间以2024年5月30日前为准。所填内容应提供相应证明材料。申请人应认真准备申报材料，对材料的真实性、可靠性负责，申报材料经学院公示提交到人事处后，没有特殊原因不得更改。</w:t>
      </w:r>
    </w:p>
    <w:p>
      <w:pPr>
        <w:ind w:left="0" w:right="0" w:firstLine="560"/>
        <w:spacing w:before="450" w:after="450" w:line="312" w:lineRule="auto"/>
      </w:pPr>
      <w:r>
        <w:rPr>
          <w:rFonts w:ascii="宋体" w:hAnsi="宋体" w:eastAsia="宋体" w:cs="宋体"/>
          <w:color w:val="000"/>
          <w:sz w:val="28"/>
          <w:szCs w:val="28"/>
        </w:rPr>
        <w:t xml:space="preserve">(2)申请人发表sci/ssci、ei/istp等检索论文，检索数应以专业检索部门的证明材料为准，只计入确实已经被收录、可以检索到的论文，如果5月30日之前检索不到则不得计入检索数;对于发表在被sci/ssci、ei/istp等收录的杂志上的文章，还不能确认该文被收录的，应予以注明;被sci/ssci、ei/istp等同时收录时，按最高收录等级计入，不得一稿多算。</w:t>
      </w:r>
    </w:p>
    <w:p>
      <w:pPr>
        <w:ind w:left="0" w:right="0" w:firstLine="560"/>
        <w:spacing w:before="450" w:after="450" w:line="312" w:lineRule="auto"/>
      </w:pPr>
      <w:r>
        <w:rPr>
          <w:rFonts w:ascii="宋体" w:hAnsi="宋体" w:eastAsia="宋体" w:cs="宋体"/>
          <w:color w:val="000"/>
          <w:sz w:val="28"/>
          <w:szCs w:val="28"/>
        </w:rPr>
        <w:t xml:space="preserve">2、初评组应加强对申请人评审资格和材料的审查</w:t>
      </w:r>
    </w:p>
    <w:p>
      <w:pPr>
        <w:ind w:left="0" w:right="0" w:firstLine="560"/>
        <w:spacing w:before="450" w:after="450" w:line="312" w:lineRule="auto"/>
      </w:pPr>
      <w:r>
        <w:rPr>
          <w:rFonts w:ascii="宋体" w:hAnsi="宋体" w:eastAsia="宋体" w:cs="宋体"/>
          <w:color w:val="000"/>
          <w:sz w:val="28"/>
          <w:szCs w:val="28"/>
        </w:rPr>
        <w:t xml:space="preserve">初评组应对申请人的评审资格条件(包括年龄、任职年限、申报次数等)、相关学科要求的申报条件(包括教学、论文、科研项目、科研成果等)以及材料的真实性进行严格审查，保证评审材料的可靠性。《专业技术职务申报简表》必须经院(系)盖章方有效。除盖章的《专业技术职务申报简表》外，包括答辩时，不允许个人提供任何其它材料供专家评审参考。</w:t>
      </w:r>
    </w:p>
    <w:p>
      <w:pPr>
        <w:ind w:left="0" w:right="0" w:firstLine="560"/>
        <w:spacing w:before="450" w:after="450" w:line="312" w:lineRule="auto"/>
      </w:pPr>
      <w:r>
        <w:rPr>
          <w:rFonts w:ascii="宋体" w:hAnsi="宋体" w:eastAsia="宋体" w:cs="宋体"/>
          <w:color w:val="000"/>
          <w:sz w:val="28"/>
          <w:szCs w:val="28"/>
        </w:rPr>
        <w:t xml:space="preserve">学校将组织对申请人填报表格及附加材料进行复查，检查结果报校高级专业技术职务资格审查委员会审议，工作总结《专业技术工作经历》。经审议确定未达到思想政治条件和业务条件要求的人员，取消当年申报资格，所占指标同时作废。</w:t>
      </w:r>
    </w:p>
    <w:p>
      <w:pPr>
        <w:ind w:left="0" w:right="0" w:firstLine="560"/>
        <w:spacing w:before="450" w:after="450" w:line="312" w:lineRule="auto"/>
      </w:pPr>
      <w:r>
        <w:rPr>
          <w:rFonts w:ascii="宋体" w:hAnsi="宋体" w:eastAsia="宋体" w:cs="宋体"/>
          <w:color w:val="000"/>
          <w:sz w:val="28"/>
          <w:szCs w:val="28"/>
        </w:rPr>
        <w:t xml:space="preserve">3、进一步规范院（系）教授委员会审议环节，严格执行《北京航空航天大学高级专业技术职务评聘教授委员会议事规程》</w:t>
      </w:r>
    </w:p>
    <w:p>
      <w:pPr>
        <w:ind w:left="0" w:right="0" w:firstLine="560"/>
        <w:spacing w:before="450" w:after="450" w:line="312" w:lineRule="auto"/>
      </w:pPr>
      <w:r>
        <w:rPr>
          <w:rFonts w:ascii="宋体" w:hAnsi="宋体" w:eastAsia="宋体" w:cs="宋体"/>
          <w:color w:val="000"/>
          <w:sz w:val="28"/>
          <w:szCs w:val="28"/>
        </w:rPr>
        <w:t xml:space="preserve">教授委员会要对申请人进行排序，作为初评组、学科组专家评审参考。各院(系)教授委员会组成及教授会议对申请人排序情况须报校人事处备案。</w:t>
      </w:r>
    </w:p>
    <w:p>
      <w:pPr>
        <w:ind w:left="0" w:right="0" w:firstLine="560"/>
        <w:spacing w:before="450" w:after="450" w:line="312" w:lineRule="auto"/>
      </w:pPr>
      <w:r>
        <w:rPr>
          <w:rFonts w:ascii="宋体" w:hAnsi="宋体" w:eastAsia="宋体" w:cs="宋体"/>
          <w:color w:val="000"/>
          <w:sz w:val="28"/>
          <w:szCs w:val="28"/>
        </w:rPr>
        <w:t xml:space="preserve">4、进一步完善同行专家匿名评审程序，严格执行《北京航空航天大学高级专业技术评聘同行专家评议工作规程》</w:t>
      </w:r>
    </w:p>
    <w:p>
      <w:pPr>
        <w:ind w:left="0" w:right="0" w:firstLine="560"/>
        <w:spacing w:before="450" w:after="450" w:line="312" w:lineRule="auto"/>
      </w:pPr>
      <w:r>
        <w:rPr>
          <w:rFonts w:ascii="宋体" w:hAnsi="宋体" w:eastAsia="宋体" w:cs="宋体"/>
          <w:color w:val="000"/>
          <w:sz w:val="28"/>
          <w:szCs w:val="28"/>
        </w:rPr>
        <w:t xml:space="preserve">学校将逐步建立同行专家库，并按照最新国家学科排名选择学校外送评审。进一步加强评审保密工作，确保每一个环节评审内容不失密，尤其外送单位评审专家及评审内容不失密，保护同行专家，建立学术信誉。</w:t>
      </w:r>
    </w:p>
    <w:p>
      <w:pPr>
        <w:ind w:left="0" w:right="0" w:firstLine="560"/>
        <w:spacing w:before="450" w:after="450" w:line="312" w:lineRule="auto"/>
      </w:pPr>
      <w:r>
        <w:rPr>
          <w:rFonts w:ascii="宋体" w:hAnsi="宋体" w:eastAsia="宋体" w:cs="宋体"/>
          <w:color w:val="000"/>
          <w:sz w:val="28"/>
          <w:szCs w:val="28"/>
        </w:rPr>
        <w:t xml:space="preserve">继续执行学术回避制度，高级专业技术职务初评通过人员可向学校专业技术职务评聘工作小组提出同行专家回避申请，申请回避的专家最多不超过2名。经学校专业技术职务评聘工作小组审议通过后，学校不再安排回避名单上的专家作为校外同行评议专家。专家鉴定意见统一采用《专家鉴定意见表》，正高职申请者应提供5篇代表作全文材料，聘请5位具有正高职的校外在职同行专家评审。副高职申请者应提供3篇代表作全文材料，聘请3位具有正高职的校外在职同行专家评审。评审工作由学校统一组织，申请正高职的材料由人事处送审，申请副高职的材料由人事处委托各初评组送审。</w:t>
      </w:r>
    </w:p>
    <w:p>
      <w:pPr>
        <w:ind w:left="0" w:right="0" w:firstLine="560"/>
        <w:spacing w:before="450" w:after="450" w:line="312" w:lineRule="auto"/>
      </w:pPr>
      <w:r>
        <w:rPr>
          <w:rFonts w:ascii="宋体" w:hAnsi="宋体" w:eastAsia="宋体" w:cs="宋体"/>
          <w:color w:val="000"/>
          <w:sz w:val="28"/>
          <w:szCs w:val="28"/>
        </w:rPr>
        <w:t xml:space="preserve">5、继续加强对教师教学业绩的考察</w:t>
      </w:r>
    </w:p>
    <w:p>
      <w:pPr>
        <w:ind w:left="0" w:right="0" w:firstLine="560"/>
        <w:spacing w:before="450" w:after="450" w:line="312" w:lineRule="auto"/>
      </w:pPr>
      <w:r>
        <w:rPr>
          <w:rFonts w:ascii="宋体" w:hAnsi="宋体" w:eastAsia="宋体" w:cs="宋体"/>
          <w:color w:val="000"/>
          <w:sz w:val="28"/>
          <w:szCs w:val="28"/>
        </w:rPr>
        <w:t xml:space="preserve">教学业绩考察内容主要包括完成教学任务情况和教学水平等方面，继续组织教学业绩答辩，实行教学业绩“一票否决”制。</w:t>
      </w:r>
    </w:p>
    <w:p>
      <w:pPr>
        <w:ind w:left="0" w:right="0" w:firstLine="560"/>
        <w:spacing w:before="450" w:after="450" w:line="312" w:lineRule="auto"/>
      </w:pPr>
      <w:r>
        <w:rPr>
          <w:rFonts w:ascii="宋体" w:hAnsi="宋体" w:eastAsia="宋体" w:cs="宋体"/>
          <w:color w:val="000"/>
          <w:sz w:val="28"/>
          <w:szCs w:val="28"/>
        </w:rPr>
        <w:t xml:space="preserve">6、继续加强对教师学术道德的要求</w:t>
      </w:r>
    </w:p>
    <w:p>
      <w:pPr>
        <w:ind w:left="0" w:right="0" w:firstLine="560"/>
        <w:spacing w:before="450" w:after="450" w:line="312" w:lineRule="auto"/>
      </w:pPr>
      <w:r>
        <w:rPr>
          <w:rFonts w:ascii="宋体" w:hAnsi="宋体" w:eastAsia="宋体" w:cs="宋体"/>
          <w:color w:val="000"/>
          <w:sz w:val="28"/>
          <w:szCs w:val="28"/>
        </w:rPr>
        <w:t xml:space="preserve">初评结束后，各初评组应将所有通过人员的评审材料集中公示，并将公示的时间、地点上报人事处，学校将组织抽查。初评组、学科组、高评委评审通过人员名单均予以公示。各公示期内如有异议，均可书面向校专业技术职务评聘工作办公室反映问题。</w:t>
      </w:r>
    </w:p>
    <w:p>
      <w:pPr>
        <w:ind w:left="0" w:right="0" w:firstLine="560"/>
        <w:spacing w:before="450" w:after="450" w:line="312" w:lineRule="auto"/>
      </w:pPr>
      <w:r>
        <w:rPr>
          <w:rFonts w:ascii="宋体" w:hAnsi="宋体" w:eastAsia="宋体" w:cs="宋体"/>
          <w:color w:val="000"/>
          <w:sz w:val="28"/>
          <w:szCs w:val="28"/>
        </w:rPr>
        <w:t xml:space="preserve">申请人凡出现抄袭剽窃、伪造数据、篡改造假、提供虚假材料等学术不端行为的，实行“一票否决”制，取消评审资格，评审通过者予以撤消，并根据《北京航空航天大学教师学术道德规范及管理暂行办法》(北航人字[2024]8号)进行处理。</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在站博士后人员及2024年5月30日前尚未报到人员不能参加专业技术职务评审(学校审议同意的需经职称评审程序确定的拟引进人才除外)。所有申报人员必须本人参加答辩，不能由别人代替。</w:t>
      </w:r>
    </w:p>
    <w:p>
      <w:pPr>
        <w:ind w:left="0" w:right="0" w:firstLine="560"/>
        <w:spacing w:before="450" w:after="450" w:line="312" w:lineRule="auto"/>
      </w:pPr>
      <w:r>
        <w:rPr>
          <w:rFonts w:ascii="宋体" w:hAnsi="宋体" w:eastAsia="宋体" w:cs="宋体"/>
          <w:color w:val="000"/>
          <w:sz w:val="28"/>
          <w:szCs w:val="28"/>
        </w:rPr>
        <w:t xml:space="preserve">三、评审组织工作</w:t>
      </w:r>
    </w:p>
    <w:p>
      <w:pPr>
        <w:ind w:left="0" w:right="0" w:firstLine="560"/>
        <w:spacing w:before="450" w:after="450" w:line="312" w:lineRule="auto"/>
      </w:pPr>
      <w:r>
        <w:rPr>
          <w:rFonts w:ascii="宋体" w:hAnsi="宋体" w:eastAsia="宋体" w:cs="宋体"/>
          <w:color w:val="000"/>
          <w:sz w:val="28"/>
          <w:szCs w:val="28"/>
        </w:rPr>
        <w:t xml:space="preserve">1、全校所有申报教育管理系列、图书资料系列、出版编辑系列、卫生系列、会计系列人员的初评，集中组织，由校机关党委牵头组织初评。飞行学院、软件学院、高等工程学院、新媒体艺术学院、工程训练中心、体育部等单位申报教师系列、科学研究系列、工程系列、实验技术系列人员的初评，集中组织，由教务处牵头组织初评。人文学院与思政学院共同组建初评组组织初评;外语学院与中法工程师学院共同组建初评组组织初评。其他学院按照常规组织初评组评审。</w:t>
      </w:r>
    </w:p>
    <w:p>
      <w:pPr>
        <w:ind w:left="0" w:right="0" w:firstLine="560"/>
        <w:spacing w:before="450" w:after="450" w:line="312" w:lineRule="auto"/>
      </w:pPr>
      <w:r>
        <w:rPr>
          <w:rFonts w:ascii="宋体" w:hAnsi="宋体" w:eastAsia="宋体" w:cs="宋体"/>
          <w:color w:val="000"/>
          <w:sz w:val="28"/>
          <w:szCs w:val="28"/>
        </w:rPr>
        <w:t xml:space="preserve">2、对于教学为主型教授初评由各初评组组织，初评指标可不占学院初评指标，学校单独组织学科组进行学科组评审，高评委评审时，指标单列;对于我校暂无正高职评审权的职称系列，高评委评审时，指标单列。其他人员指标均不单列。</w:t>
      </w:r>
    </w:p>
    <w:p>
      <w:pPr>
        <w:ind w:left="0" w:right="0" w:firstLine="560"/>
        <w:spacing w:before="450" w:after="450" w:line="312" w:lineRule="auto"/>
      </w:pPr>
      <w:r>
        <w:rPr>
          <w:rFonts w:ascii="宋体" w:hAnsi="宋体" w:eastAsia="宋体" w:cs="宋体"/>
          <w:color w:val="000"/>
          <w:sz w:val="28"/>
          <w:szCs w:val="28"/>
        </w:rPr>
        <w:t xml:space="preserve">四、2024年正、副高指标</w:t>
      </w:r>
    </w:p>
    <w:p>
      <w:pPr>
        <w:ind w:left="0" w:right="0" w:firstLine="560"/>
        <w:spacing w:before="450" w:after="450" w:line="312" w:lineRule="auto"/>
      </w:pPr>
      <w:r>
        <w:rPr>
          <w:rFonts w:ascii="宋体" w:hAnsi="宋体" w:eastAsia="宋体" w:cs="宋体"/>
          <w:color w:val="000"/>
          <w:sz w:val="28"/>
          <w:szCs w:val="28"/>
        </w:rPr>
        <w:t xml:space="preserve">2024年正、副高指标分配将综合考虑师资队伍的结构比例现状及变化情况，考虑学科的发展程度和基础条件情况，对重点发展学科、新兴交叉学科统筹协调考虑。具体各级评审指标将根据摸底情况确定。</w:t>
      </w:r>
    </w:p>
    <w:p>
      <w:pPr>
        <w:ind w:left="0" w:right="0" w:firstLine="560"/>
        <w:spacing w:before="450" w:after="450" w:line="312" w:lineRule="auto"/>
      </w:pPr>
      <w:r>
        <w:rPr>
          <w:rFonts w:ascii="宋体" w:hAnsi="宋体" w:eastAsia="宋体" w:cs="宋体"/>
          <w:color w:val="000"/>
          <w:sz w:val="28"/>
          <w:szCs w:val="28"/>
        </w:rPr>
        <w:t xml:space="preserve">五、上报材料要求</w:t>
      </w:r>
    </w:p>
    <w:p>
      <w:pPr>
        <w:ind w:left="0" w:right="0" w:firstLine="560"/>
        <w:spacing w:before="450" w:after="450" w:line="312" w:lineRule="auto"/>
      </w:pPr>
      <w:r>
        <w:rPr>
          <w:rFonts w:ascii="宋体" w:hAnsi="宋体" w:eastAsia="宋体" w:cs="宋体"/>
          <w:color w:val="000"/>
          <w:sz w:val="28"/>
          <w:szCs w:val="28"/>
        </w:rPr>
        <w:t xml:space="preserve">1、申报高级专业技术职务人员 申报教师系列人员需填写《高等学校教师职务任职资格申报表》(中华人民共和国国家教育委员会制)并按要求贴照片;申报其他系列人员需填写《专业技术职务任职资格评审表》并按要求贴照片。同时申请人还需提供《专业技术职务申报简表》、《专业技术职务评审资格审查表》、《专业技术职务评审业绩统计表》、《北京航空航天大学专业技术职务评审任现职以来主要教学工作业绩水平证明表》(教务处、研究生院等职能部门认定)、任现职以来主要科研项目证明(科技处提供)、《专家鉴定意见表》(只填写基本信息，正高一式五份，副高一式三份)以及其他附件材料。</w:t>
      </w:r>
    </w:p>
    <w:p>
      <w:pPr>
        <w:ind w:left="0" w:right="0" w:firstLine="560"/>
        <w:spacing w:before="450" w:after="450" w:line="312" w:lineRule="auto"/>
      </w:pPr>
      <w:r>
        <w:rPr>
          <w:rFonts w:ascii="宋体" w:hAnsi="宋体" w:eastAsia="宋体" w:cs="宋体"/>
          <w:color w:val="000"/>
          <w:sz w:val="28"/>
          <w:szCs w:val="28"/>
        </w:rPr>
        <w:t xml:space="preserve">2、申报中级专业技术职务人员 申报教师系列人员需填写《高等学校讲师职务任职资格申报表》;申报其他系列人员需填写《专业技术职务任职资格评审表》并按要求贴照片，同时申请人还需提供《专业技术职务申报简表》、《专业技术职务评审资格审查表》、《专业技术职务评审业绩统计表》，同时提供其他证明材料。</w:t>
      </w:r>
    </w:p>
    <w:p>
      <w:pPr>
        <w:ind w:left="0" w:right="0" w:firstLine="560"/>
        <w:spacing w:before="450" w:after="450" w:line="312" w:lineRule="auto"/>
      </w:pPr>
      <w:r>
        <w:rPr>
          <w:rFonts w:ascii="宋体" w:hAnsi="宋体" w:eastAsia="宋体" w:cs="宋体"/>
          <w:color w:val="000"/>
          <w:sz w:val="28"/>
          <w:szCs w:val="28"/>
        </w:rPr>
        <w:t xml:space="preserve">3、所有参评人员需提供附件材料一份(装订成册)，附件材料按以下顺序装订，内容包括：(1)附件材料目录(须标注页码);(2)所有学历、学位证书复印件;(3)有效外语成绩证明(免试注明符合哪一项免试条件);(4)申报材料中列举的所有教学研究项目、科研项目、获奖、专利情况及荣誉证书的证明复印件;(5)申报材料中列举的sci、ei、ssci、cssci等收录以及论文他引情况的证明(原件，须经有关检索机构盖章);(6)在国内外担任重要学术兼职的任职证明;(7)国家留学基金委、人事处和国际交流合作处等相关职能部门出具的出国经历证明及在国际学术会议上大会报告的邀请信或通知复印件;</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第二篇：专业技术工作经历</w:t>
      </w:r>
    </w:p>
    <w:p>
      <w:pPr>
        <w:ind w:left="0" w:right="0" w:firstLine="560"/>
        <w:spacing w:before="450" w:after="450" w:line="312" w:lineRule="auto"/>
      </w:pPr>
      <w:r>
        <w:rPr>
          <w:rFonts w:ascii="宋体" w:hAnsi="宋体" w:eastAsia="宋体" w:cs="宋体"/>
          <w:color w:val="000"/>
          <w:sz w:val="28"/>
          <w:szCs w:val="28"/>
        </w:rPr>
        <w:t xml:space="preserve">本人每年从事相关专业技术工作超过40周，累计诊疗门诊患者约3700余人次，住院患者1016人次，临床工作业绩显著，积累了较丰富的临床经验，能正确应用中医理法方药辨证论治并结合现代医学理论及方法开展临床工作，熟练运用中西医结合理念处理肿瘤内科疾病及相关综合征，能独立处理本专业较复杂疑难疾病和解决较重大技术问题。临床工作中灵活运用经方验方治疗各种癌病等病症，结合现代医学中的心理学、营养学等可有效缓解患者症状及延长患者生存期。在临床工作中积极推动中医适宜技术的开展，每年实施中药封包、中药硬膏热贴敷、中药熏洗、艾灸等治疗2132次左右。其中患者中药硬膏热贴敷所用中药方为自拟方，患者反响良好。主治期间作为科室的技术骨干，协助科主任管理科室业务、医疗质量及教学科研工作，承担多所学校实习生、进修生在我科的实习教学任务，至今完成实习生带教工作达96人次，进修生带教工作6人次/年，教学查房2次/周，每年进行肿瘤内科为主的专题授课8次以上，定期到县、乡卫生机构工作半年以上，对基层医务工作者进行授课培训（3次/年以上），参与诊治印戒细胞癌、不明原发灶腺癌、癌性发热等疑难病例共121例，抢救消化道大出血、肝性脑病、急性心衰等危重病人132例，参与院内复杂病例会诊15次。积极学习了解本专业国内外现状及发展趋势，较全面了解肿瘤内科及相关医学的最新中西医研究进展，吸取新技术进行植入式给药装置操作以利于癌症患者的导向性化疗，此为我院首例。本人2024年承担3项惠州市科技局立项课题，其中《足三里穴位注射黄芪对晚期胃癌患者白介素-6及肿瘤坏死因子水平的影响》作为课题负责人，执行情况良好，已取得阶段性成果。2024年至今本人共公开发表肿瘤专科论文5篇。</w:t>
      </w:r>
    </w:p>
    <w:p>
      <w:pPr>
        <w:ind w:left="0" w:right="0" w:firstLine="560"/>
        <w:spacing w:before="450" w:after="450" w:line="312" w:lineRule="auto"/>
      </w:pPr>
      <w:r>
        <w:rPr>
          <w:rFonts w:ascii="宋体" w:hAnsi="宋体" w:eastAsia="宋体" w:cs="宋体"/>
          <w:color w:val="000"/>
          <w:sz w:val="28"/>
          <w:szCs w:val="28"/>
        </w:rPr>
        <w:t xml:space="preserve">一、具备下列专业技术工作经历（能力）：</w:t>
      </w:r>
    </w:p>
    <w:p>
      <w:pPr>
        <w:ind w:left="0" w:right="0" w:firstLine="560"/>
        <w:spacing w:before="450" w:after="450" w:line="312" w:lineRule="auto"/>
      </w:pPr>
      <w:r>
        <w:rPr>
          <w:rFonts w:ascii="宋体" w:hAnsi="宋体" w:eastAsia="宋体" w:cs="宋体"/>
          <w:color w:val="000"/>
          <w:sz w:val="28"/>
          <w:szCs w:val="28"/>
        </w:rPr>
        <w:t xml:space="preserve">1、每年从事专业技术工作45周以上，每年独立承担专科查房40以上。</w:t>
      </w:r>
    </w:p>
    <w:p>
      <w:pPr>
        <w:ind w:left="0" w:right="0" w:firstLine="560"/>
        <w:spacing w:before="450" w:after="450" w:line="312" w:lineRule="auto"/>
      </w:pPr>
      <w:r>
        <w:rPr>
          <w:rFonts w:ascii="宋体" w:hAnsi="宋体" w:eastAsia="宋体" w:cs="宋体"/>
          <w:color w:val="000"/>
          <w:sz w:val="28"/>
          <w:szCs w:val="28"/>
        </w:rPr>
        <w:t xml:space="preserve">2、具有较丰富的临床实践经验，能独立解决复杂疑难及重大抢救等技术问题，完成多次重症患者会诊和抢救工作，对于感染性休克、急性病毒性心肌炎、急性心梗合并心泵功能衰竭、多发复合性创伤、急性中毒、ARDS等急危重症的救治积累了丰富的临床经验，同时能够开展气管插管术、心肺复苏术、深静脉/动脉穿刺术、有创血流检测等本专业必须具备的各项诊疗技术项目。</w:t>
      </w:r>
    </w:p>
    <w:p>
      <w:pPr>
        <w:ind w:left="0" w:right="0" w:firstLine="560"/>
        <w:spacing w:before="450" w:after="450" w:line="312" w:lineRule="auto"/>
      </w:pPr>
      <w:r>
        <w:rPr>
          <w:rFonts w:ascii="宋体" w:hAnsi="宋体" w:eastAsia="宋体" w:cs="宋体"/>
          <w:color w:val="000"/>
          <w:sz w:val="28"/>
          <w:szCs w:val="28"/>
        </w:rPr>
        <w:t xml:space="preserve">3、了解本专业国内外现状及发展趋势，积极参加重症医学年会及各种学习班，先后将 “PICCO监测”、“床边血液净化”等应用于临床实践。</w:t>
      </w:r>
    </w:p>
    <w:p>
      <w:pPr>
        <w:ind w:left="0" w:right="0" w:firstLine="560"/>
        <w:spacing w:before="450" w:after="450" w:line="312" w:lineRule="auto"/>
      </w:pPr>
      <w:r>
        <w:rPr>
          <w:rFonts w:ascii="宋体" w:hAnsi="宋体" w:eastAsia="宋体" w:cs="宋体"/>
          <w:color w:val="000"/>
          <w:sz w:val="28"/>
          <w:szCs w:val="28"/>
        </w:rPr>
        <w:t xml:space="preserve">4、积极参加临床教学工作，做到教学相长，担任我院陈建忠医师的住院医师规范化培训指导导师。每年专题授课3次以上，每月针对轮科和实习医师小讲课2次。</w:t>
      </w:r>
    </w:p>
    <w:p>
      <w:pPr>
        <w:ind w:left="0" w:right="0" w:firstLine="560"/>
        <w:spacing w:before="450" w:after="450" w:line="312" w:lineRule="auto"/>
      </w:pPr>
      <w:r>
        <w:rPr>
          <w:rFonts w:ascii="宋体" w:hAnsi="宋体" w:eastAsia="宋体" w:cs="宋体"/>
          <w:color w:val="000"/>
          <w:sz w:val="28"/>
          <w:szCs w:val="28"/>
        </w:rPr>
        <w:t xml:space="preserve">二、业绩成果方面：</w:t>
      </w:r>
    </w:p>
    <w:p>
      <w:pPr>
        <w:ind w:left="0" w:right="0" w:firstLine="560"/>
        <w:spacing w:before="450" w:after="450" w:line="312" w:lineRule="auto"/>
      </w:pPr>
      <w:r>
        <w:rPr>
          <w:rFonts w:ascii="宋体" w:hAnsi="宋体" w:eastAsia="宋体" w:cs="宋体"/>
          <w:color w:val="000"/>
          <w:sz w:val="28"/>
          <w:szCs w:val="28"/>
        </w:rPr>
        <w:t xml:space="preserve">1、能够认真履行岗位职责，圆满完成工作任务，业绩突出。完成技术密集、难度较高的专业工作，2024年至今先后开展“经皮气管切开”“床边乳酸检测”“PICCO监测”、“床边血液净化”等多项新技术，取得很好的临床疗效。</w:t>
      </w:r>
    </w:p>
    <w:p>
      <w:pPr>
        <w:ind w:left="0" w:right="0" w:firstLine="560"/>
        <w:spacing w:before="450" w:after="450" w:line="312" w:lineRule="auto"/>
      </w:pPr>
      <w:r>
        <w:rPr>
          <w:rFonts w:ascii="宋体" w:hAnsi="宋体" w:eastAsia="宋体" w:cs="宋体"/>
          <w:color w:val="000"/>
          <w:sz w:val="28"/>
          <w:szCs w:val="28"/>
        </w:rPr>
        <w:t xml:space="preserve">2、负责市级科研课题1项，是东莞市医疗卫生科技计划一般课题《乌司他丁治疗病毒性心肌炎的临床研究》第二负责人，课题执行情况良好。</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第三篇：专业技术工作经历证明</w:t>
      </w:r>
    </w:p>
    <w:p>
      <w:pPr>
        <w:ind w:left="0" w:right="0" w:firstLine="560"/>
        <w:spacing w:before="450" w:after="450" w:line="312" w:lineRule="auto"/>
      </w:pPr>
      <w:r>
        <w:rPr>
          <w:rFonts w:ascii="宋体" w:hAnsi="宋体" w:eastAsia="宋体" w:cs="宋体"/>
          <w:color w:val="000"/>
          <w:sz w:val="28"/>
          <w:szCs w:val="28"/>
        </w:rPr>
        <w:t xml:space="preserve">专业技术工作经历证明</w:t>
      </w:r>
    </w:p>
    <w:p>
      <w:pPr>
        <w:ind w:left="0" w:right="0" w:firstLine="560"/>
        <w:spacing w:before="450" w:after="450" w:line="312" w:lineRule="auto"/>
      </w:pPr>
      <w:r>
        <w:rPr>
          <w:rFonts w:ascii="宋体" w:hAnsi="宋体" w:eastAsia="宋体" w:cs="宋体"/>
          <w:color w:val="000"/>
          <w:sz w:val="28"/>
          <w:szCs w:val="28"/>
        </w:rPr>
        <w:t xml:space="preserve">兹证明XXX，身份证号码为：，是我单位在编在岗职工，该同志于</w:t>
      </w:r>
    </w:p>
    <w:p>
      <w:pPr>
        <w:ind w:left="0" w:right="0" w:firstLine="560"/>
        <w:spacing w:before="450" w:after="450" w:line="312" w:lineRule="auto"/>
      </w:pPr>
      <w:r>
        <w:rPr>
          <w:rFonts w:ascii="宋体" w:hAnsi="宋体" w:eastAsia="宋体" w:cs="宋体"/>
          <w:color w:val="000"/>
          <w:sz w:val="28"/>
          <w:szCs w:val="28"/>
        </w:rPr>
        <w:t xml:space="preserve">进入我单位就职，主要从事 工作。</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XXXXXXXXXXXXX(单位)</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第四篇：专业技术工作经历条件</w:t>
      </w:r>
    </w:p>
    <w:p>
      <w:pPr>
        <w:ind w:left="0" w:right="0" w:firstLine="560"/>
        <w:spacing w:before="450" w:after="450" w:line="312" w:lineRule="auto"/>
      </w:pPr>
      <w:r>
        <w:rPr>
          <w:rFonts w:ascii="宋体" w:hAnsi="宋体" w:eastAsia="宋体" w:cs="宋体"/>
          <w:color w:val="000"/>
          <w:sz w:val="28"/>
          <w:szCs w:val="28"/>
        </w:rPr>
        <w:t xml:space="preserve">专业技术工作经历条件</w:t>
      </w:r>
    </w:p>
    <w:p>
      <w:pPr>
        <w:ind w:left="0" w:right="0" w:firstLine="560"/>
        <w:spacing w:before="450" w:after="450" w:line="312" w:lineRule="auto"/>
      </w:pPr>
      <w:r>
        <w:rPr>
          <w:rFonts w:ascii="宋体" w:hAnsi="宋体" w:eastAsia="宋体" w:cs="宋体"/>
          <w:color w:val="000"/>
          <w:sz w:val="28"/>
          <w:szCs w:val="28"/>
        </w:rPr>
        <w:t xml:space="preserve">徐亮同志于2024年11月被评为中小学机械二级教师。取得二级教师资格后，具备下列条件：</w:t>
      </w:r>
    </w:p>
    <w:p>
      <w:pPr>
        <w:ind w:left="0" w:right="0" w:firstLine="560"/>
        <w:spacing w:before="450" w:after="450" w:line="312" w:lineRule="auto"/>
      </w:pPr>
      <w:r>
        <w:rPr>
          <w:rFonts w:ascii="宋体" w:hAnsi="宋体" w:eastAsia="宋体" w:cs="宋体"/>
          <w:color w:val="000"/>
          <w:sz w:val="28"/>
          <w:szCs w:val="28"/>
        </w:rPr>
        <w:t xml:space="preserve">1、熟悉职业中学各阶段的教学内容及相关要求，能胜任职业中学的教育教学工作，年均工作量达到490学时，熟练掌握机械专业技能，独立承担机械专业技术课的理论教学和对学生的实习实训指导任务，实训指导课年均136学时、年均在企业实践23天，获得教学设计一等奖、市职业大赛优秀奖、班主任素质大赛二等奖、并多次讲校级、市级优质课，并参加校级基本功大赛，还多次组织学生参加技能比赛。具有正确教育学生的能力。</w:t>
      </w:r>
    </w:p>
    <w:p>
      <w:pPr>
        <w:ind w:left="0" w:right="0" w:firstLine="560"/>
        <w:spacing w:before="450" w:after="450" w:line="312" w:lineRule="auto"/>
      </w:pPr>
      <w:r>
        <w:rPr>
          <w:rFonts w:ascii="宋体" w:hAnsi="宋体" w:eastAsia="宋体" w:cs="宋体"/>
          <w:color w:val="000"/>
          <w:sz w:val="28"/>
          <w:szCs w:val="28"/>
        </w:rPr>
        <w:t xml:space="preserve">2、根据所教学段学生的年龄特征和思想实际，能够有效进行思想道德教育，积极引导学生健康成长，能够出色地完成辅导员工作，教书育人成果比较突出。</w:t>
      </w:r>
    </w:p>
    <w:p>
      <w:pPr>
        <w:ind w:left="0" w:right="0" w:firstLine="560"/>
        <w:spacing w:before="450" w:after="450" w:line="312" w:lineRule="auto"/>
      </w:pPr>
      <w:r>
        <w:rPr>
          <w:rFonts w:ascii="宋体" w:hAnsi="宋体" w:eastAsia="宋体" w:cs="宋体"/>
          <w:color w:val="000"/>
          <w:sz w:val="28"/>
          <w:szCs w:val="28"/>
        </w:rPr>
        <w:t xml:space="preserve">3、主编了一本机械专业校本教材，完成1项校本研修任务，并有完整的总结报告。</w:t>
      </w:r>
    </w:p>
    <w:p>
      <w:pPr>
        <w:ind w:left="0" w:right="0" w:firstLine="560"/>
        <w:spacing w:before="450" w:after="450" w:line="312" w:lineRule="auto"/>
      </w:pPr>
      <w:r>
        <w:rPr>
          <w:rFonts w:ascii="宋体" w:hAnsi="宋体" w:eastAsia="宋体" w:cs="宋体"/>
          <w:color w:val="000"/>
          <w:sz w:val="28"/>
          <w:szCs w:val="28"/>
        </w:rPr>
        <w:t xml:space="preserve">4、该同志胜任教育教学工作，主动与青年教师陈建结对子，言传身教，使他快速成长。</w:t>
      </w:r>
    </w:p>
    <w:p>
      <w:pPr>
        <w:ind w:left="0" w:right="0" w:firstLine="560"/>
        <w:spacing w:before="450" w:after="450" w:line="312" w:lineRule="auto"/>
      </w:pPr>
      <w:r>
        <w:rPr>
          <w:rFonts w:ascii="宋体" w:hAnsi="宋体" w:eastAsia="宋体" w:cs="宋体"/>
          <w:color w:val="000"/>
          <w:sz w:val="28"/>
          <w:szCs w:val="28"/>
        </w:rPr>
        <w:t xml:space="preserve">综上所述，该同志符合申报评审中小学机械一级教师条件。校长签字： 教工代表签字：</w:t>
      </w:r>
    </w:p>
    <w:p>
      <w:pPr>
        <w:ind w:left="0" w:right="0" w:firstLine="560"/>
        <w:spacing w:before="450" w:after="450" w:line="312" w:lineRule="auto"/>
      </w:pPr>
      <w:r>
        <w:rPr>
          <w:rFonts w:ascii="宋体" w:hAnsi="宋体" w:eastAsia="宋体" w:cs="宋体"/>
          <w:color w:val="000"/>
          <w:sz w:val="28"/>
          <w:szCs w:val="28"/>
        </w:rPr>
        <w:t xml:space="preserve">秦皇岛市抚宁县职业技术教育中心</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第五篇：锅炉专业技术工作经历总结</w:t>
      </w:r>
    </w:p>
    <w:p>
      <w:pPr>
        <w:ind w:left="0" w:right="0" w:firstLine="560"/>
        <w:spacing w:before="450" w:after="450" w:line="312" w:lineRule="auto"/>
      </w:pPr>
      <w:r>
        <w:rPr>
          <w:rFonts w:ascii="宋体" w:hAnsi="宋体" w:eastAsia="宋体" w:cs="宋体"/>
          <w:color w:val="000"/>
          <w:sz w:val="28"/>
          <w:szCs w:val="28"/>
        </w:rPr>
        <w:t xml:space="preserve">锅炉专业技术工作经历总结；本人88，1988年9月毕业于天津大学分校热能工；在大学期间，系统学习了热能工程方面的理论和专业课；参加工作后，第一项工作就是根据市锅炉处王嘉兴高级；从事该项工作后，使自己的锅炉专业技术及业务水平得；在锅炉厂的10几年里，经历过五次的特种设备（锅炉；1990年，厂里承揽了冀东水泥项目工程的100余；纯此项，为厂里带来了几十万元的直接</w:t>
      </w:r>
    </w:p>
    <w:p>
      <w:pPr>
        <w:ind w:left="0" w:right="0" w:firstLine="560"/>
        <w:spacing w:before="450" w:after="450" w:line="312" w:lineRule="auto"/>
      </w:pPr>
      <w:r>
        <w:rPr>
          <w:rFonts w:ascii="宋体" w:hAnsi="宋体" w:eastAsia="宋体" w:cs="宋体"/>
          <w:color w:val="000"/>
          <w:sz w:val="28"/>
          <w:szCs w:val="28"/>
        </w:rPr>
        <w:t xml:space="preserve">锅炉专业技术工作经历总结</w:t>
      </w:r>
    </w:p>
    <w:p>
      <w:pPr>
        <w:ind w:left="0" w:right="0" w:firstLine="560"/>
        <w:spacing w:before="450" w:after="450" w:line="312" w:lineRule="auto"/>
      </w:pPr>
      <w:r>
        <w:rPr>
          <w:rFonts w:ascii="宋体" w:hAnsi="宋体" w:eastAsia="宋体" w:cs="宋体"/>
          <w:color w:val="000"/>
          <w:sz w:val="28"/>
          <w:szCs w:val="28"/>
        </w:rPr>
        <w:t xml:space="preserve">本人88，1988年9月毕业于天津大学分校热能工程系锅炉专业，大学专科学历。毕业后就业于天津工业锅炉制造厂，从事锅炉设计、工艺等技术工作，于1996年10月被授予工程师职称。</w:t>
      </w:r>
    </w:p>
    <w:p>
      <w:pPr>
        <w:ind w:left="0" w:right="0" w:firstLine="560"/>
        <w:spacing w:before="450" w:after="450" w:line="312" w:lineRule="auto"/>
      </w:pPr>
      <w:r>
        <w:rPr>
          <w:rFonts w:ascii="宋体" w:hAnsi="宋体" w:eastAsia="宋体" w:cs="宋体"/>
          <w:color w:val="000"/>
          <w:sz w:val="28"/>
          <w:szCs w:val="28"/>
        </w:rPr>
        <w:t xml:space="preserve">在大学期间，系统学习了热能工程方面的理论和专业课程，包括高等数学、普通物理、普通化学、画法几何和机械制图、热能工程学、材料学、流体力学、锅炉原理、锅炉制造工艺、焊接工艺、无损探伤、金属工艺学等几十门课程。</w:t>
      </w:r>
    </w:p>
    <w:p>
      <w:pPr>
        <w:ind w:left="0" w:right="0" w:firstLine="560"/>
        <w:spacing w:before="450" w:after="450" w:line="312" w:lineRule="auto"/>
      </w:pPr>
      <w:r>
        <w:rPr>
          <w:rFonts w:ascii="宋体" w:hAnsi="宋体" w:eastAsia="宋体" w:cs="宋体"/>
          <w:color w:val="000"/>
          <w:sz w:val="28"/>
          <w:szCs w:val="28"/>
        </w:rPr>
        <w:t xml:space="preserve">参加工作后，第一项工作就是根据市锅炉处王嘉兴高级工程师推荐的一种三层燃烧固定炉排蒸汽锅炉的型式，从锅炉结构构思到热力计算、烟风阻力计算、强度计算，直至设计出图、零部件测绘、工艺过程卡编制。产品试制后进行了热工测试，锅炉的出力、燃烧及节能效果非常理想，厂里申报了技术专利。该型号的系列锅炉销售到天津干休所、天津胶管厂、绍公庄卫生院等几十个用户，运行非常稳定，得到了用户的肯定。</w:t>
      </w:r>
    </w:p>
    <w:p>
      <w:pPr>
        <w:ind w:left="0" w:right="0" w:firstLine="560"/>
        <w:spacing w:before="450" w:after="450" w:line="312" w:lineRule="auto"/>
      </w:pPr>
      <w:r>
        <w:rPr>
          <w:rFonts w:ascii="宋体" w:hAnsi="宋体" w:eastAsia="宋体" w:cs="宋体"/>
          <w:color w:val="000"/>
          <w:sz w:val="28"/>
          <w:szCs w:val="28"/>
        </w:rPr>
        <w:t xml:space="preserve">从事该项工作后，使自己的锅炉专业技术及业务水平得到了很大的提升，虽然在此过程中遇到了很多在学校专业学习中没有涉及过的问题和困难，走了很多弯路，但经过请教技术科经验丰富的老师及多方咨询、反复试验校核，最终都得到了解决。</w:t>
      </w:r>
    </w:p>
    <w:p>
      <w:pPr>
        <w:ind w:left="0" w:right="0" w:firstLine="560"/>
        <w:spacing w:before="450" w:after="450" w:line="312" w:lineRule="auto"/>
      </w:pPr>
      <w:r>
        <w:rPr>
          <w:rFonts w:ascii="宋体" w:hAnsi="宋体" w:eastAsia="宋体" w:cs="宋体"/>
          <w:color w:val="000"/>
          <w:sz w:val="28"/>
          <w:szCs w:val="28"/>
        </w:rPr>
        <w:t xml:space="preserve">在锅炉厂的10几年里，经历过五次的特种设备（锅炉）制造许可证的升级及换证工作。作为工艺责任工程师，负责全面系统的整理及编制《工艺质保手册》及编制多种型号锅炉的工艺过程卡，其工作强度及工作量非常之大，每每加班工作到深夜。超强的工作强度得到了回报，在自己的工作职责范围内，没有出现过大的失误，保证了升级及换证工作的顺利完成。</w:t>
      </w:r>
    </w:p>
    <w:p>
      <w:pPr>
        <w:ind w:left="0" w:right="0" w:firstLine="560"/>
        <w:spacing w:before="450" w:after="450" w:line="312" w:lineRule="auto"/>
      </w:pPr>
      <w:r>
        <w:rPr>
          <w:rFonts w:ascii="宋体" w:hAnsi="宋体" w:eastAsia="宋体" w:cs="宋体"/>
          <w:color w:val="000"/>
          <w:sz w:val="28"/>
          <w:szCs w:val="28"/>
        </w:rPr>
        <w:t xml:space="preserve">1990年，厂里承揽了冀东水泥项目工程的100余台压力容器的设计、制造、安装工作，其中分为20几个不同规格的压力容器，最大容器容积达到80立方，设计压力达到1.6MPa。工程持续1年半。在此期间，分配给我的任务是5种规格压力容器的设计、计算、工艺，包括在制造车间的技术指导，甚至盘尺寸、放大样、下料等具体工作。经过自己详细的计算，克服了很多工艺制造方面的难题，并设计了很多实用工装，在材料的消耗定额控制方面，最大限度节省了材料，单</w:t>
      </w:r>
    </w:p>
    <w:p>
      <w:pPr>
        <w:ind w:left="0" w:right="0" w:firstLine="560"/>
        <w:spacing w:before="450" w:after="450" w:line="312" w:lineRule="auto"/>
      </w:pPr>
      <w:r>
        <w:rPr>
          <w:rFonts w:ascii="宋体" w:hAnsi="宋体" w:eastAsia="宋体" w:cs="宋体"/>
          <w:color w:val="000"/>
          <w:sz w:val="28"/>
          <w:szCs w:val="28"/>
        </w:rPr>
        <w:t xml:space="preserve">纯此项，为厂里带来了几十万元的直接经济效益。</w:t>
      </w:r>
    </w:p>
    <w:p>
      <w:pPr>
        <w:ind w:left="0" w:right="0" w:firstLine="560"/>
        <w:spacing w:before="450" w:after="450" w:line="312" w:lineRule="auto"/>
      </w:pPr>
      <w:r>
        <w:rPr>
          <w:rFonts w:ascii="宋体" w:hAnsi="宋体" w:eastAsia="宋体" w:cs="宋体"/>
          <w:color w:val="000"/>
          <w:sz w:val="28"/>
          <w:szCs w:val="28"/>
        </w:rPr>
        <w:t xml:space="preserve">九十年代末期，随着国家对环保方面的重视，燃煤锅炉的排放问题得到了重视。为了适应国家环保政策，清洁能源产品的开发势在必行。厂里将产品重点转移到开发燃油、燃气锅炉系列产品上来。由于在学校专业课程学习及后来的实际工作中，基本上没有接触过清洁能源锅炉，因此需要走出去学习先进的锅炉设计制造知识。技术科组成了新产品开发小组，我担任副组长，首先带队考察了杭州特种锅炉厂、迪森锅炉厂、机器人锅炉厂等国内较早生产燃油气锅炉的厂家，对清洁能源锅炉有了初步了解。同时，聘请了清华大学李之光教授和当时的国家劳动总局的李毅教授来工厂讲课，系统学习了清洁能源锅炉的相关知识。</w:t>
      </w:r>
    </w:p>
    <w:p>
      <w:pPr>
        <w:ind w:left="0" w:right="0" w:firstLine="560"/>
        <w:spacing w:before="450" w:after="450" w:line="312" w:lineRule="auto"/>
      </w:pPr>
      <w:r>
        <w:rPr>
          <w:rFonts w:ascii="宋体" w:hAnsi="宋体" w:eastAsia="宋体" w:cs="宋体"/>
          <w:color w:val="000"/>
          <w:sz w:val="28"/>
          <w:szCs w:val="28"/>
        </w:rPr>
        <w:t xml:space="preserve">十几年在锅炉厂的实际工作经验告诉自己，必须要加强学习新的知识来增强自己的业务技术能力，不断学习新技术、新理论提高自己的工作水平。工作期间参加了两期《蒸汽锅炉安全技术监察规程》的培训、锅炉设计、强度计算培训。通过了职称英语考试和职称计算机考试，系统学习了计算机word、CAD制图、office等知识，并熟练运用于本职工作中。于1996年被授予工程师职称。</w:t>
      </w:r>
    </w:p>
    <w:p>
      <w:pPr>
        <w:ind w:left="0" w:right="0" w:firstLine="560"/>
        <w:spacing w:before="450" w:after="450" w:line="312" w:lineRule="auto"/>
      </w:pPr>
      <w:r>
        <w:rPr>
          <w:rFonts w:ascii="宋体" w:hAnsi="宋体" w:eastAsia="宋体" w:cs="宋体"/>
          <w:color w:val="000"/>
          <w:sz w:val="28"/>
          <w:szCs w:val="28"/>
        </w:rPr>
        <w:t xml:space="preserve">2024年，应聘到德国独资天津布德鲁斯热力技术有限公司担任技术工程师职务。该公司是德国博世集团下属热力分部，专业制造燃气铸铁锅炉和燃气钢制烟火管锅炉和大型燃气水管锅炉，属于世界500强企业。</w:t>
      </w:r>
    </w:p>
    <w:p>
      <w:pPr>
        <w:ind w:left="0" w:right="0" w:firstLine="560"/>
        <w:spacing w:before="450" w:after="450" w:line="312" w:lineRule="auto"/>
      </w:pPr>
      <w:r>
        <w:rPr>
          <w:rFonts w:ascii="宋体" w:hAnsi="宋体" w:eastAsia="宋体" w:cs="宋体"/>
          <w:color w:val="000"/>
          <w:sz w:val="28"/>
          <w:szCs w:val="28"/>
        </w:rPr>
        <w:t xml:space="preserve">德国燃气供热技术在同行业中始终处于的领先水平，结合自己多年的实际经验，同时结合布德鲁斯完善的设计理念，设计了天津市人民家园10万平米燃气供热锅炉房系统及设备选型，利用二次网单路小循环和锅炉联控技术，区别于传统采暖循环的大的循环泵强制循环技术，同时采用了室外温度补偿技术（当时属</w:t>
      </w:r>
    </w:p>
    <w:p>
      <w:pPr>
        <w:ind w:left="0" w:right="0" w:firstLine="560"/>
        <w:spacing w:before="450" w:after="450" w:line="312" w:lineRule="auto"/>
      </w:pPr>
      <w:r>
        <w:rPr>
          <w:rFonts w:ascii="宋体" w:hAnsi="宋体" w:eastAsia="宋体" w:cs="宋体"/>
          <w:color w:val="000"/>
          <w:sz w:val="28"/>
          <w:szCs w:val="28"/>
        </w:rPr>
        <w:t xml:space="preserve">于较先进技术），人民家园锅炉房成为节能最好的燃气锅炉房，投入使用当年，整个采暖季单位平米折合燃气消耗为6.8Nm3/m2，加上人工及水电费用，每平米运行费用成本为15元人民币。较其他燃煤锅炉房运行费用还低。</w:t>
      </w:r>
    </w:p>
    <w:p>
      <w:pPr>
        <w:ind w:left="0" w:right="0" w:firstLine="560"/>
        <w:spacing w:before="450" w:after="450" w:line="312" w:lineRule="auto"/>
      </w:pPr>
      <w:r>
        <w:rPr>
          <w:rFonts w:ascii="宋体" w:hAnsi="宋体" w:eastAsia="宋体" w:cs="宋体"/>
          <w:color w:val="000"/>
          <w:sz w:val="28"/>
          <w:szCs w:val="28"/>
        </w:rPr>
        <w:t xml:space="preserve">2024年至2024年的四年时间，从事了天津河北区广场地区供热中心锅炉房的设备选型、提供技术方案，协助设计部门技术交底等工作，并完成2台燃重油20吨/t进口蒸汽锅炉从供货到安装、交付使用全程工作。</w:t>
      </w:r>
    </w:p>
    <w:p>
      <w:pPr>
        <w:ind w:left="0" w:right="0" w:firstLine="560"/>
        <w:spacing w:before="450" w:after="450" w:line="312" w:lineRule="auto"/>
      </w:pPr>
      <w:r>
        <w:rPr>
          <w:rFonts w:ascii="宋体" w:hAnsi="宋体" w:eastAsia="宋体" w:cs="宋体"/>
          <w:color w:val="000"/>
          <w:sz w:val="28"/>
          <w:szCs w:val="28"/>
        </w:rPr>
        <w:t xml:space="preserve">天津市河东区全民健身中心的燃气锅炉房设计、安装、调试验收工作。天津医科大学3台燃气铸铁锅炉房的设计、安装、调试、验收等工作。在天津布德鲁斯热力技术有限公司工作期间，参与了20几个工程项目的实施及后期运行维护工作。</w:t>
      </w:r>
    </w:p>
    <w:p>
      <w:pPr>
        <w:ind w:left="0" w:right="0" w:firstLine="560"/>
        <w:spacing w:before="450" w:after="450" w:line="312" w:lineRule="auto"/>
      </w:pPr>
      <w:r>
        <w:rPr>
          <w:rFonts w:ascii="宋体" w:hAnsi="宋体" w:eastAsia="宋体" w:cs="宋体"/>
          <w:color w:val="000"/>
          <w:sz w:val="28"/>
          <w:szCs w:val="28"/>
        </w:rPr>
        <w:t xml:space="preserve">2024年，由于天津布德鲁斯热力技术有限公司迁到北京，由于个人原因，没有跟随公司去北京。遂进入天津方快锅炉销售有限公司，担任主任工程师，并协助销售部门提供锅炉销售的技术支持工作。</w:t>
      </w:r>
    </w:p>
    <w:p>
      <w:pPr>
        <w:ind w:left="0" w:right="0" w:firstLine="560"/>
        <w:spacing w:before="450" w:after="450" w:line="312" w:lineRule="auto"/>
      </w:pPr>
      <w:r>
        <w:rPr>
          <w:rFonts w:ascii="宋体" w:hAnsi="宋体" w:eastAsia="宋体" w:cs="宋体"/>
          <w:color w:val="000"/>
          <w:sz w:val="28"/>
          <w:szCs w:val="28"/>
        </w:rPr>
        <w:t xml:space="preserve">2024年至今，适逢天津市第一发电厂关停改燃工程、天津市区及滨海新区淘汰燃煤锅炉房燃气热水锅炉改造项目、海河教育园燃气供热等大型工程项目。</w:t>
      </w:r>
    </w:p>
    <w:p>
      <w:pPr>
        <w:ind w:left="0" w:right="0" w:firstLine="560"/>
        <w:spacing w:before="450" w:after="450" w:line="312" w:lineRule="auto"/>
      </w:pPr>
      <w:r>
        <w:rPr>
          <w:rFonts w:ascii="宋体" w:hAnsi="宋体" w:eastAsia="宋体" w:cs="宋体"/>
          <w:color w:val="000"/>
          <w:sz w:val="28"/>
          <w:szCs w:val="28"/>
        </w:rPr>
        <w:t xml:space="preserve">天津市第一发电厂关停改燃工程，涵盖电厂周围100多家用热单位的热网改造工程，除了大部分采用东北郊热电厂余热供热外，仍有部分用户采用燃气锅炉供热及生产用汽。我们中标的天津市第三中心医院3台4吨/h燃气蒸汽锅炉及天津工业大学2台2吨/t燃气蒸汽锅炉两个项目。由天津大学建筑设计院设计该项目，技术方案和图纸由我进行设计，并指导安装公司进行工程安装施工，燃气工程技术交底配合，全部两个工程进展非常顺利，施工过程没有出现任何问题，系统调试和试运行完好，设备投入使用4年来，运行可靠稳定。尤其在2024年冬季采暖时，东北郊热电厂由于故障，停止给第三中心医院供热一个月，停供期间，靠我们提供的燃气锅炉保证整个医院的正常供暖。获得了医院方面的赞誉。</w:t>
      </w:r>
    </w:p>
    <w:p>
      <w:pPr>
        <w:ind w:left="0" w:right="0" w:firstLine="560"/>
        <w:spacing w:before="450" w:after="450" w:line="312" w:lineRule="auto"/>
      </w:pPr>
      <w:r>
        <w:rPr>
          <w:rFonts w:ascii="宋体" w:hAnsi="宋体" w:eastAsia="宋体" w:cs="宋体"/>
          <w:color w:val="000"/>
          <w:sz w:val="28"/>
          <w:szCs w:val="28"/>
        </w:rPr>
        <w:t xml:space="preserve">天津市区及滨海新区淘汰燃煤锅炉房燃气热水锅炉改造工程，包含天津市区及滨海新区百余座集中供热燃煤锅炉房，在2024年之前全部改造为燃气锅炉房。目前我们中标的供热站有天津市南开区川府新村供热站、兴泰里供热站。我负责前期投标工作，与使用单位和设计单位共同配合实施对原有锅炉房进行拆除，布置新的锅炉房设备，指导安装、调试、试运行、验收等相关工作。由于改造的供 热站全部都是大型燃气锅炉，且关乎居民供热，需要在成本控制的各个关键环节以及节能环节严格把握，这样才能有效利用能源节省能源。今年6月30日供货。</w:t>
      </w:r>
    </w:p>
    <w:p>
      <w:pPr>
        <w:ind w:left="0" w:right="0" w:firstLine="560"/>
        <w:spacing w:before="450" w:after="450" w:line="312" w:lineRule="auto"/>
      </w:pPr>
      <w:r>
        <w:rPr>
          <w:rFonts w:ascii="宋体" w:hAnsi="宋体" w:eastAsia="宋体" w:cs="宋体"/>
          <w:color w:val="000"/>
          <w:sz w:val="28"/>
          <w:szCs w:val="28"/>
        </w:rPr>
        <w:t xml:space="preserve">天津海河教育园燃气供热项目，包含5座大型供热站，每个供热站都布置了3台14MW燃气热水锅炉</w:t>
      </w:r>
    </w:p>
    <w:p>
      <w:pPr>
        <w:ind w:left="0" w:right="0" w:firstLine="560"/>
        <w:spacing w:before="450" w:after="450" w:line="312" w:lineRule="auto"/>
      </w:pPr>
      <w:r>
        <w:rPr>
          <w:rFonts w:ascii="宋体" w:hAnsi="宋体" w:eastAsia="宋体" w:cs="宋体"/>
          <w:color w:val="000"/>
          <w:sz w:val="28"/>
          <w:szCs w:val="28"/>
        </w:rPr>
        <w:t xml:space="preserve">其中4号站和5号站两个锅炉房由我们负责供货及调试，全部设备合同款达到2024万元，2024年9月开始安装，10月底试运行，11月8日交付使用。</w:t>
      </w:r>
    </w:p>
    <w:p>
      <w:pPr>
        <w:ind w:left="0" w:right="0" w:firstLine="560"/>
        <w:spacing w:before="450" w:after="450" w:line="312" w:lineRule="auto"/>
      </w:pPr>
      <w:r>
        <w:rPr>
          <w:rFonts w:ascii="宋体" w:hAnsi="宋体" w:eastAsia="宋体" w:cs="宋体"/>
          <w:color w:val="000"/>
          <w:sz w:val="28"/>
          <w:szCs w:val="28"/>
        </w:rPr>
        <w:t xml:space="preserve">该项目供货的的前期技术支持及锅炉房设计技术交底工作都由我负责，多年的实践经验使我对这样的大型项目有了丰富的经验，包括设备安装、管路系统、电路系统、远程监控系统的各项工作均有条不紊，提出了引进很多项诸如室外温度补偿功能、温度平衡控制、燃烧机风机变频控制、氧含量控制燃烧等同行业先进技术运用于4号、5号两个供热站的锅炉房系统中，节能效果非常明显，这两个供热站较其他3个供热站节省能源近20%。通过该项目的成功实施，燃气热力公司计划在今后的燃气供热项目中，优先使用我们的锅炉。</w:t>
      </w:r>
    </w:p>
    <w:p>
      <w:pPr>
        <w:ind w:left="0" w:right="0" w:firstLine="560"/>
        <w:spacing w:before="450" w:after="450" w:line="312" w:lineRule="auto"/>
      </w:pPr>
      <w:r>
        <w:rPr>
          <w:rFonts w:ascii="宋体" w:hAnsi="宋体" w:eastAsia="宋体" w:cs="宋体"/>
          <w:color w:val="000"/>
          <w:sz w:val="28"/>
          <w:szCs w:val="28"/>
        </w:rPr>
        <w:t xml:space="preserve">多年的实践经验告诉我，必须在工作中引进和吸收新的知识，不断更新自己的知识面，勤学勤实践，绝不能原地踏步。从事锅炉技术工程师职务的10多年来，通过自己的努力，为天津市的清洁能源工程项目尽了自己的一份力，为天津市的蓝天工程做出了一点贡献。今后一定会更加严格要求自己，利用自己的知识和经验为天津市的供热工程做出自己的一份微薄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2025-05-16T05:31:16+08:00</dcterms:created>
  <dcterms:modified xsi:type="dcterms:W3CDTF">2025-05-16T05:31:16+08:00</dcterms:modified>
</cp:coreProperties>
</file>

<file path=docProps/custom.xml><?xml version="1.0" encoding="utf-8"?>
<Properties xmlns="http://schemas.openxmlformats.org/officeDocument/2006/custom-properties" xmlns:vt="http://schemas.openxmlformats.org/officeDocument/2006/docPropsVTypes"/>
</file>