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军队文职人员招聘备考：海洋基本知识之海岸带和海底地形(一)[大全]</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海洋基本知识之海岸带和海底地形(一)[大全]——来源：安徽教师招考网（http://ah.zgjsks.com//）军队文职人员招聘备考：海洋基本知识之海岸带和海底地形（一）2024年国家海洋局事业单位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第一篇：军队文职人员招聘备考：海洋基本知识之海岸带和海底地形(一)[大全]</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军队文职人员招聘备考：海洋基本知识之海岸带和海底地形</w:t>
      </w:r>
    </w:p>
    <w:p>
      <w:pPr>
        <w:ind w:left="0" w:right="0" w:firstLine="560"/>
        <w:spacing w:before="450" w:after="450" w:line="312" w:lineRule="auto"/>
      </w:pPr>
      <w:r>
        <w:rPr>
          <w:rFonts w:ascii="宋体" w:hAnsi="宋体" w:eastAsia="宋体" w:cs="宋体"/>
          <w:color w:val="000"/>
          <w:sz w:val="28"/>
          <w:szCs w:val="28"/>
        </w:rPr>
        <w:t xml:space="preserve">（一）2024年国家海洋局事业单位公开招聘450人。笔试中海洋基础知识占40%，下面中公事业单位考试网为大家整理了海洋基础知识海岸带和海底地形部分的内容，安徽中公教育小编提示：海底地貌所包括内容比较多就不展开详细介绍，希望大家结合书本进行知识梳理。</w:t>
      </w:r>
    </w:p>
    <w:p>
      <w:pPr>
        <w:ind w:left="0" w:right="0" w:firstLine="560"/>
        <w:spacing w:before="450" w:after="450" w:line="312" w:lineRule="auto"/>
      </w:pPr>
      <w:r>
        <w:rPr>
          <w:rFonts w:ascii="宋体" w:hAnsi="宋体" w:eastAsia="宋体" w:cs="宋体"/>
          <w:color w:val="000"/>
          <w:sz w:val="28"/>
          <w:szCs w:val="28"/>
        </w:rPr>
        <w:t xml:space="preserve">1.[掌握]：海岸带、潮间带等概念 海岸带是海陆交互作用的地带。</w:t>
      </w:r>
    </w:p>
    <w:p>
      <w:pPr>
        <w:ind w:left="0" w:right="0" w:firstLine="560"/>
        <w:spacing w:before="450" w:after="450" w:line="312" w:lineRule="auto"/>
      </w:pPr>
      <w:r>
        <w:rPr>
          <w:rFonts w:ascii="宋体" w:hAnsi="宋体" w:eastAsia="宋体" w:cs="宋体"/>
          <w:color w:val="000"/>
          <w:sz w:val="28"/>
          <w:szCs w:val="28"/>
        </w:rPr>
        <w:t xml:space="preserve">海滩是高低潮之间的地带，高潮时被水淹没，低潮时露出水面，又称潮间带。</w:t>
      </w:r>
    </w:p>
    <w:p>
      <w:pPr>
        <w:ind w:left="0" w:right="0" w:firstLine="560"/>
        <w:spacing w:before="450" w:after="450" w:line="312" w:lineRule="auto"/>
      </w:pPr>
      <w:r>
        <w:rPr>
          <w:rFonts w:ascii="宋体" w:hAnsi="宋体" w:eastAsia="宋体" w:cs="宋体"/>
          <w:color w:val="000"/>
          <w:sz w:val="28"/>
          <w:szCs w:val="28"/>
        </w:rPr>
        <w:t xml:space="preserve">[熟悉]：海岸带组成</w:t>
      </w:r>
    </w:p>
    <w:p>
      <w:pPr>
        <w:ind w:left="0" w:right="0" w:firstLine="560"/>
        <w:spacing w:before="450" w:after="450" w:line="312" w:lineRule="auto"/>
      </w:pPr>
      <w:r>
        <w:rPr>
          <w:rFonts w:ascii="宋体" w:hAnsi="宋体" w:eastAsia="宋体" w:cs="宋体"/>
          <w:color w:val="000"/>
          <w:sz w:val="28"/>
          <w:szCs w:val="28"/>
        </w:rPr>
        <w:t xml:space="preserve">现代海岸带一般包括海岸、海滩和水下岸坡三部分。中公教育海岸是高潮线以上狭窄的陆上地带，大部分时间裸露于海水面之上，仅在特大高潮或暴风浪时才被淹没，又称潮上带。海滩是高低潮之间的地带，高潮时被水淹没，低潮时露出水面，又称潮间带。水下岸坡是低潮线以下直到波浪作用所能到达的海底部分，又称潮下带，其下限相当于1/2波长的水深处，通常约10～20m。</w:t>
      </w:r>
    </w:p>
    <w:p>
      <w:pPr>
        <w:ind w:left="0" w:right="0" w:firstLine="560"/>
        <w:spacing w:before="450" w:after="450" w:line="312" w:lineRule="auto"/>
      </w:pPr>
      <w:r>
        <w:rPr>
          <w:rFonts w:ascii="宋体" w:hAnsi="宋体" w:eastAsia="宋体" w:cs="宋体"/>
          <w:color w:val="000"/>
          <w:sz w:val="28"/>
          <w:szCs w:val="28"/>
        </w:rPr>
        <w:t xml:space="preserve">[了解]：海岸带类型</w:t>
      </w:r>
    </w:p>
    <w:p>
      <w:pPr>
        <w:ind w:left="0" w:right="0" w:firstLine="560"/>
        <w:spacing w:before="450" w:after="450" w:line="312" w:lineRule="auto"/>
      </w:pPr>
      <w:r>
        <w:rPr>
          <w:rFonts w:ascii="宋体" w:hAnsi="宋体" w:eastAsia="宋体" w:cs="宋体"/>
          <w:color w:val="000"/>
          <w:sz w:val="28"/>
          <w:szCs w:val="28"/>
        </w:rPr>
        <w:t xml:space="preserve">全国海岸带和海涂资源综合调查《简明规程》将我国海岸分为河口岸、基岩岸、砂砾质岸、淤泥质岸、珊瑚礁岸和红树林岸等六种基本类型。</w:t>
      </w:r>
    </w:p>
    <w:p>
      <w:pPr>
        <w:ind w:left="0" w:right="0" w:firstLine="560"/>
        <w:spacing w:before="450" w:after="450" w:line="312" w:lineRule="auto"/>
      </w:pPr>
      <w:r>
        <w:rPr>
          <w:rFonts w:ascii="宋体" w:hAnsi="宋体" w:eastAsia="宋体" w:cs="宋体"/>
          <w:color w:val="000"/>
          <w:sz w:val="28"/>
          <w:szCs w:val="28"/>
        </w:rPr>
        <w:t xml:space="preserve">2.[掌握]：大陆边缘类型及各部分的名称</w:t>
      </w:r>
    </w:p>
    <w:p>
      <w:pPr>
        <w:ind w:left="0" w:right="0" w:firstLine="560"/>
        <w:spacing w:before="450" w:after="450" w:line="312" w:lineRule="auto"/>
      </w:pPr>
      <w:r>
        <w:rPr>
          <w:rFonts w:ascii="宋体" w:hAnsi="宋体" w:eastAsia="宋体" w:cs="宋体"/>
          <w:color w:val="000"/>
          <w:sz w:val="28"/>
          <w:szCs w:val="28"/>
        </w:rPr>
        <w:t xml:space="preserve">大陆边缘是大陆与大洋之间的过渡带，按构造活动性分为稳定型和活动型两大类。稳定型大陆边缘由大陆架、大陆坡和大陆隆三部分组成;活动型大陆边缘与现代板块的汇聚型边界相一致，是全球最强烈的构造活动带，集中分布在太平洋东西两侧，故又称太平洋型大陆边缘。最大特征是具有强烈而频繁的地震(释放</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——来源：安徽教师招考网（http://ah.zgjsks.com//）的能量占全世界的80%)和火山(活火山占全世界80%以上)活动，有环太平洋地震带和太平洋火环之称。</w:t>
      </w:r>
    </w:p>
    <w:p>
      <w:pPr>
        <w:ind w:left="0" w:right="0" w:firstLine="560"/>
        <w:spacing w:before="450" w:after="450" w:line="312" w:lineRule="auto"/>
      </w:pPr>
      <w:r>
        <w:rPr>
          <w:rFonts w:ascii="宋体" w:hAnsi="宋体" w:eastAsia="宋体" w:cs="宋体"/>
          <w:color w:val="000"/>
          <w:sz w:val="28"/>
          <w:szCs w:val="28"/>
        </w:rPr>
        <w:t xml:space="preserve">太平洋型大陆边缘又可进一步分为岛弧亚型和安第斯亚型两类。</w:t>
      </w:r>
    </w:p>
    <w:p>
      <w:pPr>
        <w:ind w:left="0" w:right="0" w:firstLine="560"/>
        <w:spacing w:before="450" w:after="450" w:line="312" w:lineRule="auto"/>
      </w:pPr>
      <w:r>
        <w:rPr>
          <w:rFonts w:ascii="宋体" w:hAnsi="宋体" w:eastAsia="宋体" w:cs="宋体"/>
          <w:color w:val="000"/>
          <w:sz w:val="28"/>
          <w:szCs w:val="28"/>
        </w:rPr>
        <w:t xml:space="preserve">岛弧亚型大陆边缘主要分布在西太平洋，其组成单元除大陆架和大陆坡外一般缺失大陆隆，以发育海沟-岛弧-边缘海盆地为最大特点。</w:t>
      </w:r>
    </w:p>
    <w:p>
      <w:pPr>
        <w:ind w:left="0" w:right="0" w:firstLine="560"/>
        <w:spacing w:before="450" w:after="450" w:line="312" w:lineRule="auto"/>
      </w:pPr>
      <w:r>
        <w:rPr>
          <w:rFonts w:ascii="宋体" w:hAnsi="宋体" w:eastAsia="宋体" w:cs="宋体"/>
          <w:color w:val="000"/>
          <w:sz w:val="28"/>
          <w:szCs w:val="28"/>
        </w:rPr>
        <w:t xml:space="preserve">安第斯亚型大陆边缘分布在太平洋东侧的中美-南美洲陆缘，高大陡峭的安第斯山脉直落深邃的秘鲁-智利海沟，大陆架和大陆坡都较狭窄，大陆隆被深海沟所取代，形成全球高差(15km以上)最悬殊的地带。</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第三篇：军队文职人员招聘备考刑法知识练习题(一)</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（一）2024军队文职人员招聘备考刑法知识练习题：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1..以下可能构成共同犯罪的是()。A.甲是故意，乙是过失 B.甲、乙都是过失 C.甲无意中帮助乙完成了犯罪 D.甲、乙共同故意</w:t>
      </w:r>
    </w:p>
    <w:p>
      <w:pPr>
        <w:ind w:left="0" w:right="0" w:firstLine="560"/>
        <w:spacing w:before="450" w:after="450" w:line="312" w:lineRule="auto"/>
      </w:pPr>
      <w:r>
        <w:rPr>
          <w:rFonts w:ascii="宋体" w:hAnsi="宋体" w:eastAsia="宋体" w:cs="宋体"/>
          <w:color w:val="000"/>
          <w:sz w:val="28"/>
          <w:szCs w:val="28"/>
        </w:rPr>
        <w:t xml:space="preserve">2.对于判处有期徒刑或拘役的罪犯，()可以暂予监外执行。A.确有悔改表现 B.确有立功表现</w:t>
      </w:r>
    </w:p>
    <w:p>
      <w:pPr>
        <w:ind w:left="0" w:right="0" w:firstLine="560"/>
        <w:spacing w:before="450" w:after="450" w:line="312" w:lineRule="auto"/>
      </w:pPr>
      <w:r>
        <w:rPr>
          <w:rFonts w:ascii="宋体" w:hAnsi="宋体" w:eastAsia="宋体" w:cs="宋体"/>
          <w:color w:val="000"/>
          <w:sz w:val="28"/>
          <w:szCs w:val="28"/>
        </w:rPr>
        <w:t xml:space="preserve">C.有严重疾病需要保外就医的 D.正在提出申诉的</w:t>
      </w:r>
    </w:p>
    <w:p>
      <w:pPr>
        <w:ind w:left="0" w:right="0" w:firstLine="560"/>
        <w:spacing w:before="450" w:after="450" w:line="312" w:lineRule="auto"/>
      </w:pPr>
      <w:r>
        <w:rPr>
          <w:rFonts w:ascii="宋体" w:hAnsi="宋体" w:eastAsia="宋体" w:cs="宋体"/>
          <w:color w:val="000"/>
          <w:sz w:val="28"/>
          <w:szCs w:val="28"/>
        </w:rPr>
        <w:t xml:space="preserve">3.被判处死缓的罪犯，死缓执行期间，应当予以减刑的条件是()。A.死缓执行期间，没有犯罪的 B.死缓执行期间没有故意犯罪的 C.死缓执行期间有悔改表现的 D.死缓执行期间有重大立功表现的</w:t>
      </w:r>
    </w:p>
    <w:p>
      <w:pPr>
        <w:ind w:left="0" w:right="0" w:firstLine="560"/>
        <w:spacing w:before="450" w:after="450" w:line="312" w:lineRule="auto"/>
      </w:pPr>
      <w:r>
        <w:rPr>
          <w:rFonts w:ascii="宋体" w:hAnsi="宋体" w:eastAsia="宋体" w:cs="宋体"/>
          <w:color w:val="000"/>
          <w:sz w:val="28"/>
          <w:szCs w:val="28"/>
        </w:rPr>
        <w:t xml:space="preserve">4.共同犯罪中的教唆犯可能()。A.都是主犯 B.都是从犯</w:t>
      </w:r>
    </w:p>
    <w:p>
      <w:pPr>
        <w:ind w:left="0" w:right="0" w:firstLine="560"/>
        <w:spacing w:before="450" w:after="450" w:line="312" w:lineRule="auto"/>
      </w:pPr>
      <w:r>
        <w:rPr>
          <w:rFonts w:ascii="宋体" w:hAnsi="宋体" w:eastAsia="宋体" w:cs="宋体"/>
          <w:color w:val="000"/>
          <w:sz w:val="28"/>
          <w:szCs w:val="28"/>
        </w:rPr>
        <w:t xml:space="preserve">C.都是胁从犯 D.有的是主犯，有的是从犯</w:t>
      </w:r>
    </w:p>
    <w:p>
      <w:pPr>
        <w:ind w:left="0" w:right="0" w:firstLine="560"/>
        <w:spacing w:before="450" w:after="450" w:line="312" w:lineRule="auto"/>
      </w:pPr>
      <w:r>
        <w:rPr>
          <w:rFonts w:ascii="宋体" w:hAnsi="宋体" w:eastAsia="宋体" w:cs="宋体"/>
          <w:color w:val="000"/>
          <w:sz w:val="28"/>
          <w:szCs w:val="28"/>
        </w:rPr>
        <w:t xml:space="preserve">5.丈夫甲为了杀死妻子乙，在妻子饭碗里投放毒药，明知孩子丙可能因为分食而中毒，由于杀妻心切而不顾孩子的死活。甲对乙的心理态度和对丙的心理态度分别是()。</w:t>
      </w:r>
    </w:p>
    <w:p>
      <w:pPr>
        <w:ind w:left="0" w:right="0" w:firstLine="560"/>
        <w:spacing w:before="450" w:after="450" w:line="312" w:lineRule="auto"/>
      </w:pPr>
      <w:r>
        <w:rPr>
          <w:rFonts w:ascii="宋体" w:hAnsi="宋体" w:eastAsia="宋体" w:cs="宋体"/>
          <w:color w:val="000"/>
          <w:sz w:val="28"/>
          <w:szCs w:val="28"/>
        </w:rPr>
        <w:t xml:space="preserve">A.均为直接故意 B.直接故意和间接故意</w:t>
      </w:r>
    </w:p>
    <w:p>
      <w:pPr>
        <w:ind w:left="0" w:right="0" w:firstLine="560"/>
        <w:spacing w:before="450" w:after="450" w:line="312" w:lineRule="auto"/>
      </w:pPr>
      <w:r>
        <w:rPr>
          <w:rFonts w:ascii="宋体" w:hAnsi="宋体" w:eastAsia="宋体" w:cs="宋体"/>
          <w:color w:val="000"/>
          <w:sz w:val="28"/>
          <w:szCs w:val="28"/>
        </w:rPr>
        <w:t xml:space="preserve">C.直接故意和疏忽大意的过失 D.直接故意和过于自信的过失</w:t>
      </w:r>
    </w:p>
    <w:p>
      <w:pPr>
        <w:ind w:left="0" w:right="0" w:firstLine="560"/>
        <w:spacing w:before="450" w:after="450" w:line="312" w:lineRule="auto"/>
      </w:pPr>
      <w:r>
        <w:rPr>
          <w:rFonts w:ascii="宋体" w:hAnsi="宋体" w:eastAsia="宋体" w:cs="宋体"/>
          <w:color w:val="000"/>
          <w:sz w:val="28"/>
          <w:szCs w:val="28"/>
        </w:rPr>
        <w:t xml:space="preserve">6.对正在进行中的下列哪一种行为可以进行正当防卫?()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A.殴打行为 B.诽谤行为 C.诬告陷害行为 D.贪污行为</w:t>
      </w:r>
    </w:p>
    <w:p>
      <w:pPr>
        <w:ind w:left="0" w:right="0" w:firstLine="560"/>
        <w:spacing w:before="450" w:after="450" w:line="312" w:lineRule="auto"/>
      </w:pPr>
      <w:r>
        <w:rPr>
          <w:rFonts w:ascii="宋体" w:hAnsi="宋体" w:eastAsia="宋体" w:cs="宋体"/>
          <w:color w:val="000"/>
          <w:sz w:val="28"/>
          <w:szCs w:val="28"/>
        </w:rPr>
        <w:t xml:space="preserve">7.甲某精心准备窃取银行客户密码，晚上在家中利用互联网将客户账上的10万元转入自己的账户。其妻发觉后极力劝阻，甲某悔悟，又将10万元转入客户的账户。甲某的行为属于()。</w:t>
      </w:r>
    </w:p>
    <w:p>
      <w:pPr>
        <w:ind w:left="0" w:right="0" w:firstLine="560"/>
        <w:spacing w:before="450" w:after="450" w:line="312" w:lineRule="auto"/>
      </w:pPr>
      <w:r>
        <w:rPr>
          <w:rFonts w:ascii="宋体" w:hAnsi="宋体" w:eastAsia="宋体" w:cs="宋体"/>
          <w:color w:val="000"/>
          <w:sz w:val="28"/>
          <w:szCs w:val="28"/>
        </w:rPr>
        <w:t xml:space="preserve">A.犯罪中止 B.犯罪未遂 C.犯罪既遂 D.不构成犯罪</w:t>
      </w:r>
    </w:p>
    <w:p>
      <w:pPr>
        <w:ind w:left="0" w:right="0" w:firstLine="560"/>
        <w:spacing w:before="450" w:after="450" w:line="312" w:lineRule="auto"/>
      </w:pPr>
      <w:r>
        <w:rPr>
          <w:rFonts w:ascii="宋体" w:hAnsi="宋体" w:eastAsia="宋体" w:cs="宋体"/>
          <w:color w:val="000"/>
          <w:sz w:val="28"/>
          <w:szCs w:val="28"/>
        </w:rPr>
        <w:t xml:space="preserve">8.甲、乙为劫取财物将在河边散步的丙杀死，当场取得丙随身携带的现金2024余元。甲、乙随后从丙携带的名片上得知丙是某公司总经理。两人经谋划后，按名片上的电话给丙的妻子丁打电话，声称丙已被绑架，丁必须于次日中午12点将10万元现金放在某处，否则杀害丙。丁立即报警，甲、乙被抓获。关于本案的处理，下列哪一种说法是正确的?()A.抢劫罪和绑架罪并罚</w:t>
      </w:r>
    </w:p>
    <w:p>
      <w:pPr>
        <w:ind w:left="0" w:right="0" w:firstLine="560"/>
        <w:spacing w:before="450" w:after="450" w:line="312" w:lineRule="auto"/>
      </w:pPr>
      <w:r>
        <w:rPr>
          <w:rFonts w:ascii="宋体" w:hAnsi="宋体" w:eastAsia="宋体" w:cs="宋体"/>
          <w:color w:val="000"/>
          <w:sz w:val="28"/>
          <w:szCs w:val="28"/>
        </w:rPr>
        <w:t xml:space="preserve">B.以故意杀人罪、盗窃罪和绑架罪并罚 C.以抢劫罪和敲诈勒索罪并罚</w:t>
      </w:r>
    </w:p>
    <w:p>
      <w:pPr>
        <w:ind w:left="0" w:right="0" w:firstLine="560"/>
        <w:spacing w:before="450" w:after="450" w:line="312" w:lineRule="auto"/>
      </w:pPr>
      <w:r>
        <w:rPr>
          <w:rFonts w:ascii="宋体" w:hAnsi="宋体" w:eastAsia="宋体" w:cs="宋体"/>
          <w:color w:val="000"/>
          <w:sz w:val="28"/>
          <w:szCs w:val="28"/>
        </w:rPr>
        <w:t xml:space="preserve">D.以故意杀人罪、侵占罪和敲诈勒索罪并罚</w:t>
      </w:r>
    </w:p>
    <w:p>
      <w:pPr>
        <w:ind w:left="0" w:right="0" w:firstLine="560"/>
        <w:spacing w:before="450" w:after="450" w:line="312" w:lineRule="auto"/>
      </w:pPr>
      <w:r>
        <w:rPr>
          <w:rFonts w:ascii="宋体" w:hAnsi="宋体" w:eastAsia="宋体" w:cs="宋体"/>
          <w:color w:val="000"/>
          <w:sz w:val="28"/>
          <w:szCs w:val="28"/>
        </w:rPr>
        <w:t xml:space="preserve">9.乙与丙因某事发生口角，甲知此事后，找到乙，谎称自己受丙所托带口信给乙，如果乙不拿出2024元给丙，丙将派人来打乙。乙害怕被打，就托甲将2024元带给丙。甲将钱占为己有。对甲的行为应当如何处理?()A.按诈骗罪处理 B.按敲诈勒索罪处理 C.按侵占罪处理 D.按抢劫罪处理</w:t>
      </w:r>
    </w:p>
    <w:p>
      <w:pPr>
        <w:ind w:left="0" w:right="0" w:firstLine="560"/>
        <w:spacing w:before="450" w:after="450" w:line="312" w:lineRule="auto"/>
      </w:pPr>
      <w:r>
        <w:rPr>
          <w:rFonts w:ascii="宋体" w:hAnsi="宋体" w:eastAsia="宋体" w:cs="宋体"/>
          <w:color w:val="000"/>
          <w:sz w:val="28"/>
          <w:szCs w:val="28"/>
        </w:rPr>
        <w:t xml:space="preserve">10.某晚，甲潜入乙家中行窃，被发现后携所窃赃物(价值900余元)逃跑，乙紧追不舍。甲见杂货店旁有一辆未熄火摩托车，车主丙正站在车旁吸烟，便骑上摩托车继续逃跑。次日，丙在街上发现自己的摩托车和甲，欲将甲扭送公安局，甲一拳将丙打伤，后经法医鉴定为轻伤。本案不能以下列哪一罪名追究甲的刑事责任?()A.抢劫罪 B.抢夺罪</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C.盗窃罪 D.故意伤害罪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1.【答案】D。中公专家解析：共同犯罪是指二人以上共同故意犯罪。</w:t>
      </w:r>
    </w:p>
    <w:p>
      <w:pPr>
        <w:ind w:left="0" w:right="0" w:firstLine="560"/>
        <w:spacing w:before="450" w:after="450" w:line="312" w:lineRule="auto"/>
      </w:pPr>
      <w:r>
        <w:rPr>
          <w:rFonts w:ascii="宋体" w:hAnsi="宋体" w:eastAsia="宋体" w:cs="宋体"/>
          <w:color w:val="000"/>
          <w:sz w:val="28"/>
          <w:szCs w:val="28"/>
        </w:rPr>
        <w:t xml:space="preserve">2.【答案】C。中公专家解析：《刑事诉讼法》第214条规定：“对于被判处有期徒刑或者拘役的罪犯，有下列情形之一的，可以暂予监外执行：</w:t>
      </w:r>
    </w:p>
    <w:p>
      <w:pPr>
        <w:ind w:left="0" w:right="0" w:firstLine="560"/>
        <w:spacing w:before="450" w:after="450" w:line="312" w:lineRule="auto"/>
      </w:pPr>
      <w:r>
        <w:rPr>
          <w:rFonts w:ascii="宋体" w:hAnsi="宋体" w:eastAsia="宋体" w:cs="宋体"/>
          <w:color w:val="000"/>
          <w:sz w:val="28"/>
          <w:szCs w:val="28"/>
        </w:rPr>
        <w:t xml:space="preserve">(一)有严重疾病需要保外就医的;(二)怀孕或者正在哺乳自己婴儿的妇女。”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3.【答案】B。中公专家解析：《刑事诉讼法》第210条第2款规定：“被判处死刑缓期二年执行的罪犯，在死刑缓期执行期间，如果没有故意犯罪，死刑缓期执行期满，应当予以减刑。”</w:t>
      </w:r>
    </w:p>
    <w:p>
      <w:pPr>
        <w:ind w:left="0" w:right="0" w:firstLine="560"/>
        <w:spacing w:before="450" w:after="450" w:line="312" w:lineRule="auto"/>
      </w:pPr>
      <w:r>
        <w:rPr>
          <w:rFonts w:ascii="宋体" w:hAnsi="宋体" w:eastAsia="宋体" w:cs="宋体"/>
          <w:color w:val="000"/>
          <w:sz w:val="28"/>
          <w:szCs w:val="28"/>
        </w:rPr>
        <w:t xml:space="preserve">4.【答案】D。中公专家解析：根据《刑法》第29条规定，教唆他人犯罪的，应当按照他在共同犯罪中所起的作用处罚。共同犯罪中行为人有两人以上，因此教唆犯可能是主犯，也可能是从犯。</w:t>
      </w:r>
    </w:p>
    <w:p>
      <w:pPr>
        <w:ind w:left="0" w:right="0" w:firstLine="560"/>
        <w:spacing w:before="450" w:after="450" w:line="312" w:lineRule="auto"/>
      </w:pPr>
      <w:r>
        <w:rPr>
          <w:rFonts w:ascii="宋体" w:hAnsi="宋体" w:eastAsia="宋体" w:cs="宋体"/>
          <w:color w:val="000"/>
          <w:sz w:val="28"/>
          <w:szCs w:val="28"/>
        </w:rPr>
        <w:t xml:space="preserve">5.【答案】B。中公专家解析：直接故意，是指行为人明知自己的行为必然或可能发生危害社会的结果，并且希望这种结果发生的心理态度。我国刑法规定的大部分犯罪都可以由直接故意构成。间接故意，是指行为人明知自己的行为可能发生危害社会的结果，并且放任这种结果发生的心理态度。疏忽大意的过失，是指行为人应当预见自己的行为可能发生危害社会的结果，因为疏忽大意而没有预见，以致发生这种结果的主观心理态度。过于自信的过失，是指行为人已经预见到自己的行为可能发生危害结果，但是轻信能够避免，以致发生这种结果的主观心理态度。从题意可知，甲对乙是直接故意，对丙是间接故意。</w:t>
      </w:r>
    </w:p>
    <w:p>
      <w:pPr>
        <w:ind w:left="0" w:right="0" w:firstLine="560"/>
        <w:spacing w:before="450" w:after="450" w:line="312" w:lineRule="auto"/>
      </w:pPr>
      <w:r>
        <w:rPr>
          <w:rFonts w:ascii="宋体" w:hAnsi="宋体" w:eastAsia="宋体" w:cs="宋体"/>
          <w:color w:val="000"/>
          <w:sz w:val="28"/>
          <w:szCs w:val="28"/>
        </w:rPr>
        <w:t xml:space="preserve">6.【答案】A。中公专家解析：正当防卫必须具备以下要件：</w:t>
      </w:r>
    </w:p>
    <w:p>
      <w:pPr>
        <w:ind w:left="0" w:right="0" w:firstLine="560"/>
        <w:spacing w:before="450" w:after="450" w:line="312" w:lineRule="auto"/>
      </w:pPr>
      <w:r>
        <w:rPr>
          <w:rFonts w:ascii="宋体" w:hAnsi="宋体" w:eastAsia="宋体" w:cs="宋体"/>
          <w:color w:val="000"/>
          <w:sz w:val="28"/>
          <w:szCs w:val="28"/>
        </w:rPr>
        <w:t xml:space="preserve">(1)起因条件。正当防卫的起因条件，是指存在着具有社会危害和侵害紧迫性的不法侵</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害行为。(2)时间条件。正当防卫的时间条件，是指正当防卫只能在不法侵害正在进行之时实行，不能实行事前防卫和事后防卫。(3)对象条件。正当防卫的对象条件，是指正当防卫只能针对不法侵害者本人实行，不能及于第三者。(4)主观条件。正当防卫的主观条件，是指防卫人主观上必须出于正当防卫的目的，即是为了国家、公共利益、本人或者他人的人身、财产和其他权利免受不法侵害。因此选A。</w:t>
      </w:r>
    </w:p>
    <w:p>
      <w:pPr>
        <w:ind w:left="0" w:right="0" w:firstLine="560"/>
        <w:spacing w:before="450" w:after="450" w:line="312" w:lineRule="auto"/>
      </w:pPr>
      <w:r>
        <w:rPr>
          <w:rFonts w:ascii="宋体" w:hAnsi="宋体" w:eastAsia="宋体" w:cs="宋体"/>
          <w:color w:val="000"/>
          <w:sz w:val="28"/>
          <w:szCs w:val="28"/>
        </w:rPr>
        <w:t xml:space="preserve">7.【答案】C。中公专家解析：盗窃罪(《刑法》第264条)是指以非法占有为目的，秘密窃取公私财物数额较大的或者多次盗窃的行为。其构成要件是：①犯罪主体为一般自然人主体，根据刑法规定，未满16周岁的未成年人不可能成为盗窃罪的主体。②在一般情况下，主观方面只能由直接故意构成。③多次窃取他人财物或窃取他人财物数额较大，是盗窃罪的客观方面的主要特征。④本罪的直接客体在一般情况下是为刑法所保护的所有权制度。</w:t>
      </w:r>
    </w:p>
    <w:p>
      <w:pPr>
        <w:ind w:left="0" w:right="0" w:firstLine="560"/>
        <w:spacing w:before="450" w:after="450" w:line="312" w:lineRule="auto"/>
      </w:pPr>
      <w:r>
        <w:rPr>
          <w:rFonts w:ascii="宋体" w:hAnsi="宋体" w:eastAsia="宋体" w:cs="宋体"/>
          <w:color w:val="000"/>
          <w:sz w:val="28"/>
          <w:szCs w:val="28"/>
        </w:rPr>
        <w:t xml:space="preserve">盗窃罪的既遂与未遂的区别是：盗窃行为已经使被害人丧失了对财物的控制时，就是既遂。至于行为人是否最终达到了非法占有并任意处置该财物的目的，并不影响既遂的成立。</w:t>
      </w:r>
    </w:p>
    <w:p>
      <w:pPr>
        <w:ind w:left="0" w:right="0" w:firstLine="560"/>
        <w:spacing w:before="450" w:after="450" w:line="312" w:lineRule="auto"/>
      </w:pPr>
      <w:r>
        <w:rPr>
          <w:rFonts w:ascii="宋体" w:hAnsi="宋体" w:eastAsia="宋体" w:cs="宋体"/>
          <w:color w:val="000"/>
          <w:sz w:val="28"/>
          <w:szCs w:val="28"/>
        </w:rPr>
        <w:t xml:space="preserve">8.【答案】C。中公专家解析：《最高人民法院关于抢劫过程中故意杀人案件如何定罪问题的批复》规定：“行为人为劫取财物而预谋故意杀人，或者在劫取财物过程中，为制服被害人反抗而故意杀人的，以抢劫罪定罪处罚。”所以，甲和乙为劫取财物而将丙杀死，当场取得现金2024元的行为应认定为抢劫罪。</w:t>
      </w:r>
    </w:p>
    <w:p>
      <w:pPr>
        <w:ind w:left="0" w:right="0" w:firstLine="560"/>
        <w:spacing w:before="450" w:after="450" w:line="312" w:lineRule="auto"/>
      </w:pPr>
      <w:r>
        <w:rPr>
          <w:rFonts w:ascii="宋体" w:hAnsi="宋体" w:eastAsia="宋体" w:cs="宋体"/>
          <w:color w:val="000"/>
          <w:sz w:val="28"/>
          <w:szCs w:val="28"/>
        </w:rPr>
        <w:t xml:space="preserve">行为人故意杀死被害人后，又以非法占有为目的，以被害人被绑架为名，向其亲属索取财物的行为，构成敲诈勒索罪。以勒索财物为目的的绑架罪，在客观方面表现为利用被绑架人的亲属或者他人对被绑架人安危的考虑，劫持或者控制他人，提出勒索财物的要求。行为人是否实际绑架了他人，是勒索财物行为构成绑架罪还是敲诈勒索罪的关键所在。所以甲和乙将丙杀害后，又临时起意给丙妻丁打电话，声称丙已被绑架，勒索现金10万元的行为构成敲诈勒索罪。</w:t>
      </w:r>
    </w:p>
    <w:p>
      <w:pPr>
        <w:ind w:left="0" w:right="0" w:firstLine="560"/>
        <w:spacing w:before="450" w:after="450" w:line="312" w:lineRule="auto"/>
      </w:pPr>
      <w:r>
        <w:rPr>
          <w:rFonts w:ascii="宋体" w:hAnsi="宋体" w:eastAsia="宋体" w:cs="宋体"/>
          <w:color w:val="000"/>
          <w:sz w:val="28"/>
          <w:szCs w:val="28"/>
        </w:rPr>
        <w:t xml:space="preserve">应当对二人的上述行为以抢劫罪和敲诈勒索罪实行数罪并罚，所以C选项为正确答案。</w:t>
      </w:r>
    </w:p>
    <w:p>
      <w:pPr>
        <w:ind w:left="0" w:right="0" w:firstLine="560"/>
        <w:spacing w:before="450" w:after="450" w:line="312" w:lineRule="auto"/>
      </w:pPr>
      <w:r>
        <w:rPr>
          <w:rFonts w:ascii="宋体" w:hAnsi="宋体" w:eastAsia="宋体" w:cs="宋体"/>
          <w:color w:val="000"/>
          <w:sz w:val="28"/>
          <w:szCs w:val="28"/>
        </w:rPr>
        <w:t xml:space="preserve">9.【答案】A。中公专家解析：可以采用排除法来解答本题。首先甲的行为不构成抢劫罪，因为不符合抢劫罪的行为方式。其次，甲的行为也不构成侵占罪，因为侵占罪的前提是</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合法持有他人财务。</w:t>
      </w:r>
    </w:p>
    <w:p>
      <w:pPr>
        <w:ind w:left="0" w:right="0" w:firstLine="560"/>
        <w:spacing w:before="450" w:after="450" w:line="312" w:lineRule="auto"/>
      </w:pPr>
      <w:r>
        <w:rPr>
          <w:rFonts w:ascii="宋体" w:hAnsi="宋体" w:eastAsia="宋体" w:cs="宋体"/>
          <w:color w:val="000"/>
          <w:sz w:val="28"/>
          <w:szCs w:val="28"/>
        </w:rPr>
        <w:t xml:space="preserve">10.【答案】A。中公专家解析：甲盗窃后为了逃跑，趁丙不备，夺取丙的摩托车，分别构成盗窃罪和抢夺罪。次日为抗拒抓捕而实施的故意伤害行为构成单独的故意伤害罪。此题考察的是抢夺罪转化为抢劫罪的时空限制。盗窃、诈骗、抢夺转化为抢劫罪的，必须是“当场”使用暴力。“当场”指犯罪现场以及犯罪分子刚一离开现场就被及时发觉而立即追捕的过程(被视为犯罪现场的延伸)。本题中被害人丙于次日抓捕甲的行为已不属于犯罪现场的延伸，所以甲的暴力行为不能转化为抢劫罪，而是单独的故意伤害罪。</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第四篇：军队文职人员最新招聘流程</w:t>
      </w:r>
    </w:p>
    <w:p>
      <w:pPr>
        <w:ind w:left="0" w:right="0" w:firstLine="560"/>
        <w:spacing w:before="450" w:after="450" w:line="312" w:lineRule="auto"/>
      </w:pPr>
      <w:r>
        <w:rPr>
          <w:rFonts w:ascii="宋体" w:hAnsi="宋体" w:eastAsia="宋体" w:cs="宋体"/>
          <w:color w:val="000"/>
          <w:sz w:val="28"/>
          <w:szCs w:val="28"/>
        </w:rPr>
        <w:t xml:space="preserve">军队文职人员最新招聘流程</w:t>
      </w:r>
    </w:p>
    <w:p>
      <w:pPr>
        <w:ind w:left="0" w:right="0" w:firstLine="560"/>
        <w:spacing w:before="450" w:after="450" w:line="312" w:lineRule="auto"/>
      </w:pPr>
      <w:r>
        <w:rPr>
          <w:rFonts w:ascii="宋体" w:hAnsi="宋体" w:eastAsia="宋体" w:cs="宋体"/>
          <w:color w:val="000"/>
          <w:sz w:val="28"/>
          <w:szCs w:val="28"/>
        </w:rPr>
        <w:t xml:space="preserve">聘用军队文职人员，应当严格执行编制标准，遵循专业对口、公开公平、择优聘用的要求。军队文职人员应当具备《中国人民解放军军队文职人员条例》规定的基本条件，其中，聘用到教学、科研、工程、医疗专业技术岗位的，应当具有全日制大学本科以上学历以及相应学位；聘用到护理、艺术、体育专业技术岗位，工作特别需要的，学历要求可以放宽至大学专科。</w:t>
      </w:r>
    </w:p>
    <w:p>
      <w:pPr>
        <w:ind w:left="0" w:right="0" w:firstLine="560"/>
        <w:spacing w:before="450" w:after="450" w:line="312" w:lineRule="auto"/>
      </w:pPr>
      <w:r>
        <w:rPr>
          <w:rFonts w:ascii="宋体" w:hAnsi="宋体" w:eastAsia="宋体" w:cs="宋体"/>
          <w:color w:val="000"/>
          <w:sz w:val="28"/>
          <w:szCs w:val="28"/>
        </w:rPr>
        <w:t xml:space="preserve">聘用到专业技术岗位的军队文职人员，应当具有聘用岗位要求的专业技术资格、职业资格；但是，硕士研究生以下学历的毕业生聘用到初级专业技术岗位，以及博士研究生学历的毕业生聘用到初级、中级专业技术岗位的，可以不要求具备相应的专业技术资格、职业资格。</w:t>
      </w:r>
    </w:p>
    <w:p>
      <w:pPr>
        <w:ind w:left="0" w:right="0" w:firstLine="560"/>
        <w:spacing w:before="450" w:after="450" w:line="312" w:lineRule="auto"/>
      </w:pPr>
      <w:r>
        <w:rPr>
          <w:rFonts w:ascii="宋体" w:hAnsi="宋体" w:eastAsia="宋体" w:cs="宋体"/>
          <w:color w:val="000"/>
          <w:sz w:val="28"/>
          <w:szCs w:val="28"/>
        </w:rPr>
        <w:t xml:space="preserve">聘用到专业技术一级岗位的军队文职人员，必须是中国科学院院士或者中国工程院院士。</w:t>
      </w:r>
    </w:p>
    <w:p>
      <w:pPr>
        <w:ind w:left="0" w:right="0" w:firstLine="560"/>
        <w:spacing w:before="450" w:after="450" w:line="312" w:lineRule="auto"/>
      </w:pPr>
      <w:r>
        <w:rPr>
          <w:rFonts w:ascii="宋体" w:hAnsi="宋体" w:eastAsia="宋体" w:cs="宋体"/>
          <w:color w:val="000"/>
          <w:sz w:val="28"/>
          <w:szCs w:val="28"/>
        </w:rPr>
        <w:t xml:space="preserve">军队文职人员招聘工作，由编制有军队文职人员的团级以上单位(以下简称聘用单位)组织实施。教学、科研、工程、医疗卫生等单位的内设学院(校区)、部、系、所等下属单位，以及各级机关的所属部门，不得组织实施军队文职人员招聘工作。</w:t>
      </w:r>
    </w:p>
    <w:p>
      <w:pPr>
        <w:ind w:left="0" w:right="0" w:firstLine="560"/>
        <w:spacing w:before="450" w:after="450" w:line="312" w:lineRule="auto"/>
      </w:pPr>
      <w:r>
        <w:rPr>
          <w:rFonts w:ascii="宋体" w:hAnsi="宋体" w:eastAsia="宋体" w:cs="宋体"/>
          <w:color w:val="000"/>
          <w:sz w:val="28"/>
          <w:szCs w:val="28"/>
        </w:rPr>
        <w:t xml:space="preserve">聘用单位应当根据本单位军队文职人员岗位空缺情况，于每年9月底前提出本单位下一军队文职人员招聘需求，通过全军军队文职人员管理信息系统逐级上报至军区级单位政治机关干部部门。</w:t>
      </w:r>
    </w:p>
    <w:p>
      <w:pPr>
        <w:ind w:left="0" w:right="0" w:firstLine="560"/>
        <w:spacing w:before="450" w:after="450" w:line="312" w:lineRule="auto"/>
      </w:pPr>
      <w:r>
        <w:rPr>
          <w:rFonts w:ascii="宋体" w:hAnsi="宋体" w:eastAsia="宋体" w:cs="宋体"/>
          <w:color w:val="000"/>
          <w:sz w:val="28"/>
          <w:szCs w:val="28"/>
        </w:rPr>
        <w:t xml:space="preserve">军区级单位政治机关干部部门应当对各聘用单位上报的军队文职人员招聘需求进行汇总审核，拟制本单位下一军队文职人员招聘方案，经本单位政治机关审定后，报总政治部干部部。</w:t>
      </w:r>
    </w:p>
    <w:p>
      <w:pPr>
        <w:ind w:left="0" w:right="0" w:firstLine="560"/>
        <w:spacing w:before="450" w:after="450" w:line="312" w:lineRule="auto"/>
      </w:pPr>
      <w:r>
        <w:rPr>
          <w:rFonts w:ascii="宋体" w:hAnsi="宋体" w:eastAsia="宋体" w:cs="宋体"/>
          <w:color w:val="000"/>
          <w:sz w:val="28"/>
          <w:szCs w:val="28"/>
        </w:rPr>
        <w:t xml:space="preserve">总政治部干部部应当对军区级单位上报的军队文职人员招聘方案进行汇总审核，拟制下一全军文职人员招聘计划，报总政治部批准后下达。总政治部干部部应当于全军文职人员招聘计划下达后，通过中国人民解放军专业技术人才网(以下简称军队人才网)，向社会公布除涉密岗位外的军队文职人员招聘信息。</w:t>
      </w:r>
    </w:p>
    <w:p>
      <w:pPr>
        <w:ind w:left="0" w:right="0" w:firstLine="560"/>
        <w:spacing w:before="450" w:after="450" w:line="312" w:lineRule="auto"/>
      </w:pPr>
      <w:r>
        <w:rPr>
          <w:rFonts w:ascii="宋体" w:hAnsi="宋体" w:eastAsia="宋体" w:cs="宋体"/>
          <w:color w:val="000"/>
          <w:sz w:val="28"/>
          <w:szCs w:val="28"/>
        </w:rPr>
        <w:t xml:space="preserve">应聘人员应当根据总政治部干部部公布的军队文职人员招聘信息，通过军队人才网报名应聘；报名时应当按照要求如实填报本人基本情况、应聘岗位、学历学位、专业资格、工作经历等信息。总政治部干部部通过军队人才网对应聘人员填报的信息进行初审，确认是否符合招聘条件，并通过军队人才网通知应聘人员。通过初审的应聘人员，应当按照通知要求参加军队统一组织的军队文职人员招聘考试。军队文职人员招聘考试于每年12月进行，考试内容包括公共科目和专业科目，主要考核应聘人员的综合素质和专业基础。</w:t>
      </w:r>
    </w:p>
    <w:p>
      <w:pPr>
        <w:ind w:left="0" w:right="0" w:firstLine="560"/>
        <w:spacing w:before="450" w:after="450" w:line="312" w:lineRule="auto"/>
      </w:pPr>
      <w:r>
        <w:rPr>
          <w:rFonts w:ascii="宋体" w:hAnsi="宋体" w:eastAsia="宋体" w:cs="宋体"/>
          <w:color w:val="000"/>
          <w:sz w:val="28"/>
          <w:szCs w:val="28"/>
        </w:rPr>
        <w:t xml:space="preserve">总政治部干部部应当按照聘用单位计划招聘人数与应聘人数1∶3的比例，根据应聘人员考试成绩由高到低确定参加各聘用单位体格检查的应聘人员；计划招聘人数与应聘人数比例低于1∶3的，可以确定全部应聘人员参加体格检查。总政治部干部部应当通过军队人才网为应聘人员提供本人考试成绩以及是否被确定参加体格检查的查询服务。聘用单位应当将参加体格检查的有关事项通知被确定参加体格检查的应聘人员。应聘人员体格检查由聘用单位组织，在军区级单位指定的军队医疗机构进行；体格检查标准和程序按照军队接收普通高等学校毕业生体格检查的有关规定执行。应聘人员体格检查费用由聘用单位承担。</w:t>
      </w:r>
    </w:p>
    <w:p>
      <w:pPr>
        <w:ind w:left="0" w:right="0" w:firstLine="560"/>
        <w:spacing w:before="450" w:after="450" w:line="312" w:lineRule="auto"/>
      </w:pPr>
      <w:r>
        <w:rPr>
          <w:rFonts w:ascii="宋体" w:hAnsi="宋体" w:eastAsia="宋体" w:cs="宋体"/>
          <w:color w:val="000"/>
          <w:sz w:val="28"/>
          <w:szCs w:val="28"/>
        </w:rPr>
        <w:t xml:space="preserve">应聘人员体格检查合格的，由聘用单位组织进行面试。聘用单位应当成立由五名以上相关学科专业领域的专家组成的面试考评组，采用答辩、实际操作等方式，对应聘人员的业务知识和专业技能进行考核，以无记名打分方式确定应聘人员的面试成绩，并将面试成绩逐级上报至总政治部干部部。总政治部干部部应当通过军队人才网为参加面试的应聘人员提供本人面试成绩查询服务。聘用单位应当按照计划招聘人数120%的比例，根据应聘人员考试和面试总成绩由高到低确定预选聘用对象，并将预选聘用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组织对预选聘用对象进行政治考核和综合考察。预选聘用对象是普通高等学校毕业生的，其政治考核参照军队接收普通高等学校毕业生政治考核的条件和程序进行；其他预选聘用对象的政治考核，参照征兵政治考核的条件和程序进行。对预选聘用对象的综合考察，采取调阅档案、实地走访等方式进行，主要考察预选聘用对象的现实表现、综合素质和业务能力。聘用单位应当根据预选聘用对象政治考核和综合考察情况，综合衡量后按照计划招聘人数等额确定拟聘对象，并将拟聘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通过适当方式公示拟聘对象的姓名、性别、准考证号和拟聘岗位，同时公布监督受理电话和电子信箱，公示时间为七个工作日。对公示期间反映的拟聘对象的问题，聘用单位应当及时查证，作出结论。拟聘对象公示期满，无异议或者反映的问题不影响聘用的，由聘用单位提出聘用意见，按照《中国人民解放军军队文职人员条例》规定的聘用审批权限和程序办理聘用审批手续；反映有影响聘用的问题并查证属实的，不予聘用；反映有影响聘用的问题但一时难以查实的，待查证并作出结论后再决定是否聘用。</w:t>
      </w:r>
    </w:p>
    <w:p>
      <w:pPr>
        <w:ind w:left="0" w:right="0" w:firstLine="560"/>
        <w:spacing w:before="450" w:after="450" w:line="312" w:lineRule="auto"/>
      </w:pPr>
      <w:r>
        <w:rPr>
          <w:rFonts w:ascii="宋体" w:hAnsi="宋体" w:eastAsia="宋体" w:cs="宋体"/>
          <w:color w:val="000"/>
          <w:sz w:val="28"/>
          <w:szCs w:val="28"/>
        </w:rPr>
        <w:t xml:space="preserve">聘用单位应当于当年7月底前与批准聘用的拟聘对象签订军队文职人员聘用合同，合同期限起始日期统一确定为当年8月1日；合同文本一式三份，分别由军队文职人员、聘用单位政治机关和批准单位政治机关保存。聘用单位应当与首次聘用的军队文职人员在聘用合同中约定试用期，聘用合同期限不满三年的，试用期不超过两个月；聘用合同期限为三年以上的，试用期不超过六个月。</w:t>
      </w:r>
    </w:p>
    <w:p>
      <w:pPr>
        <w:ind w:left="0" w:right="0" w:firstLine="560"/>
        <w:spacing w:before="450" w:after="450" w:line="312" w:lineRule="auto"/>
      </w:pPr>
      <w:r>
        <w:rPr>
          <w:rFonts w:ascii="宋体" w:hAnsi="宋体" w:eastAsia="宋体" w:cs="宋体"/>
          <w:color w:val="000"/>
          <w:sz w:val="28"/>
          <w:szCs w:val="28"/>
        </w:rPr>
        <w:t xml:space="preserve">首次聘用的军队文职人员试用期间，总政治部干部部应当对其身份、学历学位、专业资格等情况进行复审，并将复审结果通知聘用单位。对未通过复审的军队文职人员，聘用单位应当与其解除聘用合同。军队文职人员试用期满后，聘用单位应当对其试用情况进行评定。对经评定不符合聘用岗位要求的军队文职人员，聘用单位应当与其解除聘用合同。对通过复审且试用期满经评定符合聘用岗位要求的军队文职人员，由总政治部干部部统一办理军队文职人员聘用批准书。批准书由聘用单位存入军队文职人员聘用工作档案。</w:t>
      </w:r>
    </w:p>
    <w:p>
      <w:pPr>
        <w:ind w:left="0" w:right="0" w:firstLine="560"/>
        <w:spacing w:before="450" w:after="450" w:line="312" w:lineRule="auto"/>
      </w:pPr>
      <w:r>
        <w:rPr>
          <w:rFonts w:ascii="宋体" w:hAnsi="宋体" w:eastAsia="宋体" w:cs="宋体"/>
          <w:color w:val="000"/>
          <w:sz w:val="28"/>
          <w:szCs w:val="28"/>
        </w:rPr>
        <w:t xml:space="preserve">涉密岗位军队文职人员应当从专业相同或者相近的已聘军队文职人员中择优选聘。具体办法由总政治部规定。因工作特别需要招聘下列人员为军队文职人员的，可以适当放宽学历和专业技术资格要求：(一)在本专业领域具有较高知名度，获得发明专利或者国家级科技奖励的；(二)具有专业特长，能够发挥专业骨干作用的；(三)祖传师授的特殊专业人才。</w:t>
      </w:r>
    </w:p>
    <w:p>
      <w:pPr>
        <w:ind w:left="0" w:right="0" w:firstLine="560"/>
        <w:spacing w:before="450" w:after="450" w:line="312" w:lineRule="auto"/>
      </w:pPr>
      <w:r>
        <w:rPr>
          <w:rFonts w:ascii="宋体" w:hAnsi="宋体" w:eastAsia="宋体" w:cs="宋体"/>
          <w:color w:val="000"/>
          <w:sz w:val="28"/>
          <w:szCs w:val="28"/>
        </w:rPr>
        <w:t xml:space="preserve">招聘前款规定人员，由应聘人员提出书面申请，经聘用单位组织进行初审面试、体格检查、政治考核、综合考察和公示后，逐级上报至总政治部干部部审核；通过审核的，由聘用单位办理聘用手续。</w:t>
      </w:r>
    </w:p>
    <w:p>
      <w:pPr>
        <w:ind w:left="0" w:right="0" w:firstLine="560"/>
        <w:spacing w:before="450" w:after="450" w:line="312" w:lineRule="auto"/>
      </w:pPr>
      <w:r>
        <w:rPr>
          <w:rFonts w:ascii="宋体" w:hAnsi="宋体" w:eastAsia="宋体" w:cs="宋体"/>
          <w:color w:val="000"/>
          <w:sz w:val="28"/>
          <w:szCs w:val="28"/>
        </w:rPr>
        <w:t xml:space="preserve">（原题目：军队文职人员管理规定(2024)；来源：中国军网-解放军报）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第五篇：2024军队文职人员招聘报考专题</w:t>
      </w:r>
    </w:p>
    <w:p>
      <w:pPr>
        <w:ind w:left="0" w:right="0" w:firstLine="560"/>
        <w:spacing w:before="450" w:after="450" w:line="312" w:lineRule="auto"/>
      </w:pPr>
      <w:r>
        <w:rPr>
          <w:rFonts w:ascii="宋体" w:hAnsi="宋体" w:eastAsia="宋体" w:cs="宋体"/>
          <w:color w:val="000"/>
          <w:sz w:val="28"/>
          <w:szCs w:val="28"/>
        </w:rPr>
        <w:t xml:space="preserve">2024军队文职人员招聘报考专题根据《2024军队文职人员招聘公告》，为广泛吸纳社会优秀人才为军队建设服务，根据《中国人民解放军文职人员条例》《军队文职人员管理规定》及有关政策规定，总政治部干部部将组织实施2024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2024年10月22日8时至11月5日18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