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学校应建立校长约谈制度</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校应建立校长约谈制度学校应建立校长约谈制度党政机关有诫勉谈话制度，即机关领导对有轻微违纪行为或有苗头性、倾向性问题的党员、干部进行谈话、诫勉教育，达到提前打招呼、及时提醒、教育挽救的目的。学校应建立校长约谈制度。校长（包括副校长...</w:t>
      </w:r>
    </w:p>
    <w:p>
      <w:pPr>
        <w:ind w:left="0" w:right="0" w:firstLine="560"/>
        <w:spacing w:before="450" w:after="450" w:line="312" w:lineRule="auto"/>
      </w:pPr>
      <w:r>
        <w:rPr>
          <w:rFonts w:ascii="黑体" w:hAnsi="黑体" w:eastAsia="黑体" w:cs="黑体"/>
          <w:color w:val="000000"/>
          <w:sz w:val="36"/>
          <w:szCs w:val="36"/>
          <w:b w:val="1"/>
          <w:bCs w:val="1"/>
        </w:rPr>
        <w:t xml:space="preserve">第一篇：学校应建立校长约谈制度</w:t>
      </w:r>
    </w:p>
    <w:p>
      <w:pPr>
        <w:ind w:left="0" w:right="0" w:firstLine="560"/>
        <w:spacing w:before="450" w:after="450" w:line="312" w:lineRule="auto"/>
      </w:pPr>
      <w:r>
        <w:rPr>
          <w:rFonts w:ascii="宋体" w:hAnsi="宋体" w:eastAsia="宋体" w:cs="宋体"/>
          <w:color w:val="000"/>
          <w:sz w:val="28"/>
          <w:szCs w:val="28"/>
        </w:rPr>
        <w:t xml:space="preserve">学校应建立校长约谈制度</w:t>
      </w:r>
    </w:p>
    <w:p>
      <w:pPr>
        <w:ind w:left="0" w:right="0" w:firstLine="560"/>
        <w:spacing w:before="450" w:after="450" w:line="312" w:lineRule="auto"/>
      </w:pPr>
      <w:r>
        <w:rPr>
          <w:rFonts w:ascii="宋体" w:hAnsi="宋体" w:eastAsia="宋体" w:cs="宋体"/>
          <w:color w:val="000"/>
          <w:sz w:val="28"/>
          <w:szCs w:val="28"/>
        </w:rPr>
        <w:t xml:space="preserve">党政机关有诫勉谈话制度，即机关领导对有轻微违纪行为或有苗头性、倾向性问题的党员、干部进行谈话、诫勉教育，达到提前打招呼、及时提醒、教育挽救的目的。</w:t>
      </w:r>
    </w:p>
    <w:p>
      <w:pPr>
        <w:ind w:left="0" w:right="0" w:firstLine="560"/>
        <w:spacing w:before="450" w:after="450" w:line="312" w:lineRule="auto"/>
      </w:pPr>
      <w:r>
        <w:rPr>
          <w:rFonts w:ascii="宋体" w:hAnsi="宋体" w:eastAsia="宋体" w:cs="宋体"/>
          <w:color w:val="000"/>
          <w:sz w:val="28"/>
          <w:szCs w:val="28"/>
        </w:rPr>
        <w:t xml:space="preserve">学校应建立校长约谈制度。校长（包括副校长）对教职工和学生反映严重的不遵守学校规章制度、不了履行工作职责、玩忽职守已给学校造成或将会造成严重影响的教职工，区分层次和问题由校长或副校长出门约谈。一般教职工的问题由分管副校长约谈，有突出问题、分管副校长约谈无效的教职工、学校二级机构主要负责人则由校长亲自约谈。</w:t>
      </w:r>
    </w:p>
    <w:p>
      <w:pPr>
        <w:ind w:left="0" w:right="0" w:firstLine="560"/>
        <w:spacing w:before="450" w:after="450" w:line="312" w:lineRule="auto"/>
      </w:pPr>
      <w:r>
        <w:rPr>
          <w:rFonts w:ascii="宋体" w:hAnsi="宋体" w:eastAsia="宋体" w:cs="宋体"/>
          <w:color w:val="000"/>
          <w:sz w:val="28"/>
          <w:szCs w:val="28"/>
        </w:rPr>
        <w:t xml:space="preserve">学校是校长负责制，校长是学校的管理者。二级机构是学校的职能部门，在学校的领导下，完成学校领导布置的各项工作，组织学校的教育、教学活动。他们是学校工作的组织者、教育教学活动的管理者，对于“问题教师”的教育，他们无权实施。对于“问题教师”的教育只有由校长出面，才有权威性和实效性。在学校工作中需要由校长约谈的问题很多，比如，有的教师不服从合理的工作分配，有的无辜旷课，有的管理不力班级混乱或导致严重事故的发生，有的教学马虎学生反映严重，有的长期不参加教研活动，有的违规收费影响学校声誉，有的和学生关系暧昧不清，等等。这些问题学校在不同时期都时有发生，过去一般都是在教师大会上不点名的批评批评，效果不大，当事人印象不深。</w:t>
      </w:r>
    </w:p>
    <w:p>
      <w:pPr>
        <w:ind w:left="0" w:right="0" w:firstLine="560"/>
        <w:spacing w:before="450" w:after="450" w:line="312" w:lineRule="auto"/>
      </w:pPr>
      <w:r>
        <w:rPr>
          <w:rFonts w:ascii="宋体" w:hAnsi="宋体" w:eastAsia="宋体" w:cs="宋体"/>
          <w:color w:val="000"/>
          <w:sz w:val="28"/>
          <w:szCs w:val="28"/>
        </w:rPr>
        <w:t xml:space="preserve">要有好的成效，必须由校长亲自找他们谈话，问明事情真相，通报收集的材料，指出存在的问题，提出改正要求。当事人也可当面向校长说明情况，对自己所存在的问题做出口头的或书面的反思或检讨。这样相对于大会批评来说，能更广泛的交换意见，更深入的分析问题，更深刻的认识错误。</w:t>
      </w:r>
    </w:p>
    <w:p>
      <w:pPr>
        <w:ind w:left="0" w:right="0" w:firstLine="560"/>
        <w:spacing w:before="450" w:after="450" w:line="312" w:lineRule="auto"/>
      </w:pPr>
      <w:r>
        <w:rPr>
          <w:rFonts w:ascii="宋体" w:hAnsi="宋体" w:eastAsia="宋体" w:cs="宋体"/>
          <w:color w:val="000"/>
          <w:sz w:val="28"/>
          <w:szCs w:val="28"/>
        </w:rPr>
        <w:t xml:space="preserve">另外，校长约谈还有辐射效应。一个教师因工作上的问题被校长约谈并不是一件光荣的事，被校长约谈的教师在当年的评优晋级当中都会受到一定的影响，这对当事人是一种诫勉，对其他教师也是一种教育、一种警醒。</w:t>
      </w:r>
    </w:p>
    <w:p>
      <w:pPr>
        <w:ind w:left="0" w:right="0" w:firstLine="560"/>
        <w:spacing w:before="450" w:after="450" w:line="312" w:lineRule="auto"/>
      </w:pPr>
      <w:r>
        <w:rPr>
          <w:rFonts w:ascii="宋体" w:hAnsi="宋体" w:eastAsia="宋体" w:cs="宋体"/>
          <w:color w:val="000"/>
          <w:sz w:val="28"/>
          <w:szCs w:val="28"/>
        </w:rPr>
        <w:t xml:space="preserve">校长约谈要形成一种制度。长期坚持下去，对加强师资队伍的建设、提升学校形象、推动学校工作会有积极的作用。（2024、10、10）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第四篇：南庄九年制学校教师约谈制度</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政教主任）对教职工和学生反映严重的不遵守学校规章制度、不履行工作职责、玩忽职守已给学校造成或将会造成严重影响的教职工，区分层次和问题由校长或政教主任进行诫勉谈话的一项制度。一般教职工的问题由政教主任约谈，有突出问题、政教主任约谈无效的教职工、学校班子成员则由校长亲自约谈。</w:t>
      </w:r>
    </w:p>
    <w:p>
      <w:pPr>
        <w:ind w:left="0" w:right="0" w:firstLine="560"/>
        <w:spacing w:before="450" w:after="450" w:line="312" w:lineRule="auto"/>
      </w:pPr>
      <w:r>
        <w:rPr>
          <w:rFonts w:ascii="宋体" w:hAnsi="宋体" w:eastAsia="宋体" w:cs="宋体"/>
          <w:color w:val="000"/>
          <w:sz w:val="28"/>
          <w:szCs w:val="28"/>
        </w:rPr>
        <w:t xml:space="preserve">第二条 政教主任负责的约谈。下列情形由政教主任负责进行约谈：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（一）校委会、教研组班子不团结，管理混乱，严重失职，产生不良影响的；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组通报批评，责令其整改，扣发被约谈人奖励性绩效工资100元，年终考核扣1分；对个人年内出现两次约谈的，全校通报批评，责令其整改，扣发被约谈人奖励性绩效工资300元，年终考核 扣3分；对个人一年内累计出现三次以上（含三次）约谈的，扣发被约谈人奖励性绩效工资500元，考核定为不合格，并依据《中华人民共和国教师法》等有关法律法规给予降级等行政处分。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南庄九年制学校 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2025-08-09T18:08:08+08:00</dcterms:created>
  <dcterms:modified xsi:type="dcterms:W3CDTF">2025-08-09T18:08:08+08:00</dcterms:modified>
</cp:coreProperties>
</file>

<file path=docProps/custom.xml><?xml version="1.0" encoding="utf-8"?>
<Properties xmlns="http://schemas.openxmlformats.org/officeDocument/2006/custom-properties" xmlns:vt="http://schemas.openxmlformats.org/officeDocument/2006/docPropsVTypes"/>
</file>