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人社工作汇报材料</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社工作汇报材料营山县抓“四强”、创“四新”扎实推进人社工作营山县地处四川盆地东北部，北连朱德故里仪陇县、东南与小平故里广安市相邻，全县面积1632.9平方公里，下辖53个乡镇，总人口约94万。营山县素有光荣的革命传统，是川陕革命...</w:t>
      </w:r>
    </w:p>
    <w:p>
      <w:pPr>
        <w:ind w:left="0" w:right="0" w:firstLine="560"/>
        <w:spacing w:before="450" w:after="450" w:line="312" w:lineRule="auto"/>
      </w:pPr>
      <w:r>
        <w:rPr>
          <w:rFonts w:ascii="黑体" w:hAnsi="黑体" w:eastAsia="黑体" w:cs="黑体"/>
          <w:color w:val="000000"/>
          <w:sz w:val="36"/>
          <w:szCs w:val="36"/>
          <w:b w:val="1"/>
          <w:bCs w:val="1"/>
        </w:rPr>
        <w:t xml:space="preserve">第一篇：人社工作汇报材料</w:t>
      </w:r>
    </w:p>
    <w:p>
      <w:pPr>
        <w:ind w:left="0" w:right="0" w:firstLine="560"/>
        <w:spacing w:before="450" w:after="450" w:line="312" w:lineRule="auto"/>
      </w:pPr>
      <w:r>
        <w:rPr>
          <w:rFonts w:ascii="宋体" w:hAnsi="宋体" w:eastAsia="宋体" w:cs="宋体"/>
          <w:color w:val="000"/>
          <w:sz w:val="28"/>
          <w:szCs w:val="28"/>
        </w:rPr>
        <w:t xml:space="preserve">营山县抓“四强”、创“四新”</w:t>
      </w:r>
    </w:p>
    <w:p>
      <w:pPr>
        <w:ind w:left="0" w:right="0" w:firstLine="560"/>
        <w:spacing w:before="450" w:after="450" w:line="312" w:lineRule="auto"/>
      </w:pPr>
      <w:r>
        <w:rPr>
          <w:rFonts w:ascii="宋体" w:hAnsi="宋体" w:eastAsia="宋体" w:cs="宋体"/>
          <w:color w:val="000"/>
          <w:sz w:val="28"/>
          <w:szCs w:val="28"/>
        </w:rPr>
        <w:t xml:space="preserve">扎实推进人社工作</w:t>
      </w:r>
    </w:p>
    <w:p>
      <w:pPr>
        <w:ind w:left="0" w:right="0" w:firstLine="560"/>
        <w:spacing w:before="450" w:after="450" w:line="312" w:lineRule="auto"/>
      </w:pPr>
      <w:r>
        <w:rPr>
          <w:rFonts w:ascii="宋体" w:hAnsi="宋体" w:eastAsia="宋体" w:cs="宋体"/>
          <w:color w:val="000"/>
          <w:sz w:val="28"/>
          <w:szCs w:val="28"/>
        </w:rPr>
        <w:t xml:space="preserve">营山县地处四川盆地东北部，北连朱德故里仪陇县、东南与小平故里广安市相邻，全县面积1632.9平方公里，下辖53个乡镇，总人口约94万。营山县素有光荣的革命传统，是川陕革命根据地之一，亦是四川省确定的35个全部老区县之一。</w:t>
      </w:r>
    </w:p>
    <w:p>
      <w:pPr>
        <w:ind w:left="0" w:right="0" w:firstLine="560"/>
        <w:spacing w:before="450" w:after="450" w:line="312" w:lineRule="auto"/>
      </w:pPr>
      <w:r>
        <w:rPr>
          <w:rFonts w:ascii="宋体" w:hAnsi="宋体" w:eastAsia="宋体" w:cs="宋体"/>
          <w:color w:val="000"/>
          <w:sz w:val="28"/>
          <w:szCs w:val="28"/>
        </w:rPr>
        <w:t xml:space="preserve">2024年1月我县原人事局、原劳动和社会保障局合并成立营山县人力资源和社会保障局。结合我县受自然条件和地理位置的制约，经济发展水平还相对落后的实际情况，我局把民生工作摆在重中之重，着力通过大力促进就业、加大社会保障、强化平台建设、加强自身建设等措施，迎难而上、扎实工作、内强素质、外树形象，为我县的经济建设和社会发展作出了自己应有的贡献。</w:t>
      </w:r>
    </w:p>
    <w:p>
      <w:pPr>
        <w:ind w:left="0" w:right="0" w:firstLine="560"/>
        <w:spacing w:before="450" w:after="450" w:line="312" w:lineRule="auto"/>
      </w:pPr>
      <w:r>
        <w:rPr>
          <w:rFonts w:ascii="宋体" w:hAnsi="宋体" w:eastAsia="宋体" w:cs="宋体"/>
          <w:color w:val="000"/>
          <w:sz w:val="28"/>
          <w:szCs w:val="28"/>
        </w:rPr>
        <w:t xml:space="preserve">一、以强化就业促进为核心，创(就)业工作开创新局面</w:t>
      </w:r>
    </w:p>
    <w:p>
      <w:pPr>
        <w:ind w:left="0" w:right="0" w:firstLine="560"/>
        <w:spacing w:before="450" w:after="450" w:line="312" w:lineRule="auto"/>
      </w:pPr>
      <w:r>
        <w:rPr>
          <w:rFonts w:ascii="宋体" w:hAnsi="宋体" w:eastAsia="宋体" w:cs="宋体"/>
          <w:color w:val="000"/>
          <w:sz w:val="28"/>
          <w:szCs w:val="28"/>
        </w:rPr>
        <w:t xml:space="preserve">（一）加大宣传引导就业。一是编印并发放了《2024年就业服务指南》政策宣传手册5万册。同时，通过电视、手机短信、营山就业信息网站等各种媒体大力宣传就业扶持政策10万条。二是利用“就业援助月”、“春风行动”、“民营企业招聘周”、“高校毕业生的就业服务月”、“就业服务周”等系列活动，深入县城社区、中心镇、工业集中区等地搭台</w:t>
      </w:r>
    </w:p>
    <w:p>
      <w:pPr>
        <w:ind w:left="0" w:right="0" w:firstLine="560"/>
        <w:spacing w:before="450" w:after="450" w:line="312" w:lineRule="auto"/>
      </w:pPr>
      <w:r>
        <w:rPr>
          <w:rFonts w:ascii="宋体" w:hAnsi="宋体" w:eastAsia="宋体" w:cs="宋体"/>
          <w:color w:val="000"/>
          <w:sz w:val="28"/>
          <w:szCs w:val="28"/>
        </w:rPr>
        <w:t xml:space="preserve">宣传就业扶持政策60余次。三是增设政策咨询宣讲窗口，选派政策熟悉的工作人员为城乡劳动者解读政策2万余人次。做到了“人人知晓政策，人人对接政策，人人执行政策”。</w:t>
      </w:r>
    </w:p>
    <w:p>
      <w:pPr>
        <w:ind w:left="0" w:right="0" w:firstLine="560"/>
        <w:spacing w:before="450" w:after="450" w:line="312" w:lineRule="auto"/>
      </w:pPr>
      <w:r>
        <w:rPr>
          <w:rFonts w:ascii="宋体" w:hAnsi="宋体" w:eastAsia="宋体" w:cs="宋体"/>
          <w:color w:val="000"/>
          <w:sz w:val="28"/>
          <w:szCs w:val="28"/>
        </w:rPr>
        <w:t xml:space="preserve">（二）落实政策扶持就业。今年上半年，我们一是按政策规定为劳动密集型企业、个体工商户对接小额担保贷款贴息711.9万元，财政贴息40.69万元，落实创业补贴、门市补贴等各类补贴50万元。二是做好灵活就业人员社会保险补贴的季度申报。共受理了3809名灵活就业社保补贴申报。三是将困难群体援助范围扩大至高校毕业生，认真核实“零就业”家庭申报情况，针对就业困难人员制定一人一份援助计划，帮助4050等大龄就业困难人员446人实现就业再就业。</w:t>
      </w:r>
    </w:p>
    <w:p>
      <w:pPr>
        <w:ind w:left="0" w:right="0" w:firstLine="560"/>
        <w:spacing w:before="450" w:after="450" w:line="312" w:lineRule="auto"/>
      </w:pPr>
      <w:r>
        <w:rPr>
          <w:rFonts w:ascii="宋体" w:hAnsi="宋体" w:eastAsia="宋体" w:cs="宋体"/>
          <w:color w:val="000"/>
          <w:sz w:val="28"/>
          <w:szCs w:val="28"/>
        </w:rPr>
        <w:t xml:space="preserve">（三）强化培训提高就业。我们创新培训方式，探索出了 “SYB+X”（创业能力+项目）创业培训模式。为提升SYB+X培训质量，我局先后选派9名干部职工参加师资培训，并聘请36名成功创业的企业家和劳动、财政、工商、税务、农牧等17家单位的专业人士担任授课教师。同时，在我县12家省市龙头企业建立了校企联合培训实训基地，使培训后就业率和创业成功率都有所提升。截至目前，我县在乡镇开展“SYB+种养殖业”，在社区开展“SYB+特色项目”培训16期，培训学员488人，帮助344人实现自主创业或自谋职业，创业成功率提升至70%。</w:t>
      </w:r>
    </w:p>
    <w:p>
      <w:pPr>
        <w:ind w:left="0" w:right="0" w:firstLine="560"/>
        <w:spacing w:before="450" w:after="450" w:line="312" w:lineRule="auto"/>
      </w:pPr>
      <w:r>
        <w:rPr>
          <w:rFonts w:ascii="宋体" w:hAnsi="宋体" w:eastAsia="宋体" w:cs="宋体"/>
          <w:color w:val="000"/>
          <w:sz w:val="28"/>
          <w:szCs w:val="28"/>
        </w:rPr>
        <w:t xml:space="preserve">（四）鼓励创业带动就业。我县积极开展绿色创业型示范乡镇（社区）建设，以小额担保贷款贴息作为创业促就业的龙头手段，“造就千名小老板，带动万人大就业”。目前，全县个体工商户发展到18254户，民营企业730家，民办非企业1567家，累计带动15.5万人就业。我们采取大胆探索，层层推进的方法，到22个单位摸清了各行业产业规划，把就业扶持政策及资金重点倾斜到创业成功的城乡劳动者身上；将80余名创业典型吸收进创业指导团队，审核论证认定绿色创业项目110个，将40余项创业服务送到田间地头；按三个层次建立了绿色创业认证机制，从生产、消费、流通三个领域把握住了绿色创业关键。今年上半年，全县创业者新建各类经营场所2024处，吸纳30000余人就业，其中有农村劳动力约18000余人实现了就地就近转移就业。8个绿色创业型示范乡镇、社区投资30万以上的创业典型达到571人，带动就业3821人，创业带动就业的倍增效应达到1:6。</w:t>
      </w:r>
    </w:p>
    <w:p>
      <w:pPr>
        <w:ind w:left="0" w:right="0" w:firstLine="560"/>
        <w:spacing w:before="450" w:after="450" w:line="312" w:lineRule="auto"/>
      </w:pPr>
      <w:r>
        <w:rPr>
          <w:rFonts w:ascii="宋体" w:hAnsi="宋体" w:eastAsia="宋体" w:cs="宋体"/>
          <w:color w:val="000"/>
          <w:sz w:val="28"/>
          <w:szCs w:val="28"/>
        </w:rPr>
        <w:t xml:space="preserve">二、以强化社会保障为支撑，新农保试点创造新业绩</w:t>
      </w:r>
    </w:p>
    <w:p>
      <w:pPr>
        <w:ind w:left="0" w:right="0" w:firstLine="560"/>
        <w:spacing w:before="450" w:after="450" w:line="312" w:lineRule="auto"/>
      </w:pPr>
      <w:r>
        <w:rPr>
          <w:rFonts w:ascii="宋体" w:hAnsi="宋体" w:eastAsia="宋体" w:cs="宋体"/>
          <w:color w:val="000"/>
          <w:sz w:val="28"/>
          <w:szCs w:val="28"/>
        </w:rPr>
        <w:t xml:space="preserve">（一）扎实开展新农保摸底工作。为做好新型农村社会养老保险试点的前期准备工作，我局组织了全县范围的调查摸底工作。基本情况为：我县农业人口近80万人，适龄参保群众近50万人，60周岁农村居民近13万人，其中60岁以上农村低保人数近22000人。全县年满60周岁以上未参 3</w:t>
      </w:r>
    </w:p>
    <w:p>
      <w:pPr>
        <w:ind w:left="0" w:right="0" w:firstLine="560"/>
        <w:spacing w:before="450" w:after="450" w:line="312" w:lineRule="auto"/>
      </w:pPr>
      <w:r>
        <w:rPr>
          <w:rFonts w:ascii="宋体" w:hAnsi="宋体" w:eastAsia="宋体" w:cs="宋体"/>
          <w:color w:val="000"/>
          <w:sz w:val="28"/>
          <w:szCs w:val="28"/>
        </w:rPr>
        <w:t xml:space="preserve">加职工基本养老保险的城镇居民有19000多人，适龄参保对象8200人。</w:t>
      </w:r>
    </w:p>
    <w:p>
      <w:pPr>
        <w:ind w:left="0" w:right="0" w:firstLine="560"/>
        <w:spacing w:before="450" w:after="450" w:line="312" w:lineRule="auto"/>
      </w:pPr>
      <w:r>
        <w:rPr>
          <w:rFonts w:ascii="宋体" w:hAnsi="宋体" w:eastAsia="宋体" w:cs="宋体"/>
          <w:color w:val="000"/>
          <w:sz w:val="28"/>
          <w:szCs w:val="28"/>
        </w:rPr>
        <w:t xml:space="preserve">（二）积极推动新农保试点工作。为切实做好新农保工作，我局及时向县委、政府请示，在东升镇先行老年农村低保对象参加新农保试点，为在全县全面启动该项工作探索并积累了宝贵经验。通过试点，我县出台了《营山县人民政府办公室关于开展老年农村居民最低生活保障对象参加新型农村社会养老保险工作的通知》（营府办发„2024‟72号）文件，对该项工作提出了明确的的规定和要求，制定了完善的业务工作流程。</w:t>
      </w:r>
    </w:p>
    <w:p>
      <w:pPr>
        <w:ind w:left="0" w:right="0" w:firstLine="560"/>
        <w:spacing w:before="450" w:after="450" w:line="312" w:lineRule="auto"/>
      </w:pPr>
      <w:r>
        <w:rPr>
          <w:rFonts w:ascii="宋体" w:hAnsi="宋体" w:eastAsia="宋体" w:cs="宋体"/>
          <w:color w:val="000"/>
          <w:sz w:val="28"/>
          <w:szCs w:val="28"/>
        </w:rPr>
        <w:t xml:space="preserve">（三）大力推进新农保扩面工作。一是加大对适龄参保人群的宣传力度，创新宣传方式，采取多形式、多渠道广泛深入地进行宣传，把新型农保政策的好处宣传到千家万户，做到加大宣传促扩面、用足政策促扩面、服务到位促扩面。二是引导种养业大户、务工回乡人员、乡村医生等特殊人群参保，采取政策驱动、激励推动、典型带动的办法，抓好了扩面工作。</w:t>
      </w:r>
    </w:p>
    <w:p>
      <w:pPr>
        <w:ind w:left="0" w:right="0" w:firstLine="560"/>
        <w:spacing w:before="450" w:after="450" w:line="312" w:lineRule="auto"/>
      </w:pPr>
      <w:r>
        <w:rPr>
          <w:rFonts w:ascii="宋体" w:hAnsi="宋体" w:eastAsia="宋体" w:cs="宋体"/>
          <w:color w:val="000"/>
          <w:sz w:val="28"/>
          <w:szCs w:val="28"/>
        </w:rPr>
        <w:t xml:space="preserve">三、以强化基层平台为依托，信息化水平迈上新台阶 我县在全县53个乡镇和县城10个社区成立了乡镇（社区）人力资源和社会保障服务中心（站），并结合我县实际，采用“五统一”（机构名称、基础台账、工作流程、规章制度和服务标准）和“六到位”（机构、人员、经费、场地、制度、工作）夯实平台建设基础。上连省市、下接乡镇（社区）的金保网络已经建成，我县人社工作信息化水平大幅提高，确保了我县人社工作的科学性、规范性、安全性和便利性。同时，我局积极培训基层人社工作人员并加强监督管理，提高了他们的工作能力和服务水平。</w:t>
      </w:r>
    </w:p>
    <w:p>
      <w:pPr>
        <w:ind w:left="0" w:right="0" w:firstLine="560"/>
        <w:spacing w:before="450" w:after="450" w:line="312" w:lineRule="auto"/>
      </w:pPr>
      <w:r>
        <w:rPr>
          <w:rFonts w:ascii="宋体" w:hAnsi="宋体" w:eastAsia="宋体" w:cs="宋体"/>
          <w:color w:val="000"/>
          <w:sz w:val="28"/>
          <w:szCs w:val="28"/>
        </w:rPr>
        <w:t xml:space="preserve">四、以强化机关建设为抓手，新人社部门彰显新形象</w:t>
      </w:r>
    </w:p>
    <w:p>
      <w:pPr>
        <w:ind w:left="0" w:right="0" w:firstLine="560"/>
        <w:spacing w:before="450" w:after="450" w:line="312" w:lineRule="auto"/>
      </w:pPr>
      <w:r>
        <w:rPr>
          <w:rFonts w:ascii="宋体" w:hAnsi="宋体" w:eastAsia="宋体" w:cs="宋体"/>
          <w:color w:val="000"/>
          <w:sz w:val="28"/>
          <w:szCs w:val="28"/>
        </w:rPr>
        <w:t xml:space="preserve">（一）大力推进改革促进机构融合。我局新组建以后，在县上“三定”方案发文第三天就迅速明确了领导分工，并根据工作需要和个人专长对各股室人员进行了重新调整，三天之内人员就全部到岗到位。全局干部职工形成了人合、事合、心合的良好氛围。</w:t>
      </w:r>
    </w:p>
    <w:p>
      <w:pPr>
        <w:ind w:left="0" w:right="0" w:firstLine="560"/>
        <w:spacing w:before="450" w:after="450" w:line="312" w:lineRule="auto"/>
      </w:pPr>
      <w:r>
        <w:rPr>
          <w:rFonts w:ascii="宋体" w:hAnsi="宋体" w:eastAsia="宋体" w:cs="宋体"/>
          <w:color w:val="000"/>
          <w:sz w:val="28"/>
          <w:szCs w:val="28"/>
        </w:rPr>
        <w:t xml:space="preserve">（二）着力制度建设提升服务效能。我局高度重视内部管理，狠抓制度建设，出台了《营山县人力资源和社会保障局内部管理暂行办法》，从制度规则、管理规程、问责规定、机关建设等方面对我局内部管理进行了规范，对进一步转变机关工作作风，提升机关服务效能，加大政策执行力度，全面推进效能建设提档升级，大力推进我县人力资源和社会保障事业持续健康发展起到重要作用。</w:t>
      </w:r>
    </w:p>
    <w:p>
      <w:pPr>
        <w:ind w:left="0" w:right="0" w:firstLine="560"/>
        <w:spacing w:before="450" w:after="450" w:line="312" w:lineRule="auto"/>
      </w:pPr>
      <w:r>
        <w:rPr>
          <w:rFonts w:ascii="宋体" w:hAnsi="宋体" w:eastAsia="宋体" w:cs="宋体"/>
          <w:color w:val="000"/>
          <w:sz w:val="28"/>
          <w:szCs w:val="28"/>
        </w:rPr>
        <w:t xml:space="preserve">（三）狠抓作风建设促进廉洁从政。为切实转变机关工作作风，我局持续深入开展机关行政效能建设和干部队伍作风建设活动，并于今年7月，扎实开展了“廉洁从政、规范管理、优质服务”主题教育。通过集中学习、对照检查、交心谈心、完善制度、整改提高等措施办法，确保主题教育取得了实效。全体人社干部职工在工作中真正做到了“自重、自省、自警、自励”，不为名所累、不为利所缚、不为权所动、不为欲所惑，树立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四）强化学习培训提升服务水平。两局整合后，为让全体干部职工能更快、更好地胜任新单位、新岗位的要求，我局高度重视业务人员的培训工作，广泛开展学习活动，大兴调查研究之风，并出台了《营山县人力资源和社会保障局关于切实加强信息调研工作的意见》，营造了局机关良好的学习和求实氛围，提高了学习实效。</w:t>
      </w:r>
    </w:p>
    <w:p>
      <w:pPr>
        <w:ind w:left="0" w:right="0" w:firstLine="560"/>
        <w:spacing w:before="450" w:after="450" w:line="312" w:lineRule="auto"/>
      </w:pPr>
      <w:r>
        <w:rPr>
          <w:rFonts w:ascii="宋体" w:hAnsi="宋体" w:eastAsia="宋体" w:cs="宋体"/>
          <w:color w:val="000"/>
          <w:sz w:val="28"/>
          <w:szCs w:val="28"/>
        </w:rPr>
        <w:t xml:space="preserve">我县人力资源和社会保障工作取得了一定的成绩，但距上级部门和人民群众的要求还有不小差距，我们将紧紧围绕“民生为本，人才优先”的工作主线，深入贯彻落实科学发展观，紧跟上级部署，密切联系实际，努力进取，扎实工作，奋力创我县人力资源和社会保障工作新局面，为营山经济社会持续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第二篇：人社局办公室工作汇报材料</w:t>
      </w:r>
    </w:p>
    <w:p>
      <w:pPr>
        <w:ind w:left="0" w:right="0" w:firstLine="560"/>
        <w:spacing w:before="450" w:after="450" w:line="312" w:lineRule="auto"/>
      </w:pPr>
      <w:r>
        <w:rPr>
          <w:rFonts w:ascii="宋体" w:hAnsi="宋体" w:eastAsia="宋体" w:cs="宋体"/>
          <w:color w:val="000"/>
          <w:sz w:val="28"/>
          <w:szCs w:val="28"/>
        </w:rPr>
        <w:t xml:space="preserve">人社局办公室工作汇报材料</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检查评比中，我局保密、密码电报、档案管理工作获市级先进单位称号。进一步加强了文档的开发利用，整理编印了《2024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2024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2024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检查评比中，我局保密、密码电报、档案管理工作获市级先进单位称号。进一步加强了文档的开发利用，整理编印了《2024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2024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2024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w:t>
      </w:r>
    </w:p>
    <w:p>
      <w:pPr>
        <w:ind w:left="0" w:right="0" w:firstLine="560"/>
        <w:spacing w:before="450" w:after="450" w:line="312" w:lineRule="auto"/>
      </w:pPr>
      <w:r>
        <w:rPr>
          <w:rFonts w:ascii="宋体" w:hAnsi="宋体" w:eastAsia="宋体" w:cs="宋体"/>
          <w:color w:val="000"/>
          <w:sz w:val="28"/>
          <w:szCs w:val="28"/>
        </w:rPr>
        <w:t xml:space="preserve">。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20xx年，办公室将围绕全局中心工作，准确把握工作定位，全面履行工作职能，努力做到参谋有道、协调有方、督查有效、稳定有责、宣传有为、保障有力。重点抓好以下几方面工作：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四）加强能力建设，推进办公室高效运转。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第三篇：2024年上半年人社部门工作汇报</w:t>
      </w:r>
    </w:p>
    <w:p>
      <w:pPr>
        <w:ind w:left="0" w:right="0" w:firstLine="560"/>
        <w:spacing w:before="450" w:after="450" w:line="312" w:lineRule="auto"/>
      </w:pPr>
      <w:r>
        <w:rPr>
          <w:rFonts w:ascii="宋体" w:hAnsi="宋体" w:eastAsia="宋体" w:cs="宋体"/>
          <w:color w:val="000"/>
          <w:sz w:val="28"/>
          <w:szCs w:val="28"/>
        </w:rPr>
        <w:t xml:space="preserve">2024年上半年人社部门工作汇报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人社部门根据市委、市政府和上级人社部门决策部署，全面贯彻落实...市第六次党代会精神，推动“两城三区、融合发展”，以“民生为本、人才优先”为工作主线，紧紧围绕“强化人才支撑、提高就业质量、织密社会保障网、提升服务水平”等方面下功夫，把切实实现好、维护好、发展好人民群众的切身权益作为一切工作的出发点和落脚点，推进人力资源社会保障事业高质量跨越式发展。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一是主要就业指标完成情况。</w:t>
      </w:r>
    </w:p>
    <w:p>
      <w:pPr>
        <w:ind w:left="0" w:right="0" w:firstLine="560"/>
        <w:spacing w:before="450" w:after="450" w:line="312" w:lineRule="auto"/>
      </w:pPr>
      <w:r>
        <w:rPr>
          <w:rFonts w:ascii="宋体" w:hAnsi="宋体" w:eastAsia="宋体" w:cs="宋体"/>
          <w:color w:val="000"/>
          <w:sz w:val="28"/>
          <w:szCs w:val="28"/>
        </w:rPr>
        <w:t xml:space="preserve">截至...月底，城镇新增就业...人，完成任务数...人的...%；城镇调查失业率...%，控制在省标...%。二是重点群体就业情况。失业人员实现再就业...人，完成任务数...人的...%；就业困难人员实现再就业...人，完成任务数...人的...%。三是就业创业工作成效明显。全力保障困难群众基本生活，发放失业补助金待遇...人次，发放金额...万元。强化创新创业政策激励。2024年创业担保贷款目前已发放个人创业担保贷款...笔，金额...万元，带动就业人数...人。大力开展线上线下招聘活动。开展“点亮万家灯火”“春风行动”“民营企业招聘月”等线上线下招聘会...场，...家企业参加、提供了...个岗位，发放宣传资料...余份，现场达成用工意向...人。加强职业技能培训。为配合充分就业社区的创建工作，要求充分就业社区村对辖区劳动力有培训意愿的进行摸底，并针对性的开办了育婴员、养老护理员三期技能培训班，培训人数...人，其中充分就业社区劳动力...人。开设两期SYB创业培训班，培训人数...人。扎实做好“...”就业服务。“...”服务人数...人，其中职业指导...人，岗位推荐...次。继续做好退捕渔民等困难群体就业工作。合理开发退捕渔民公益性岗位，安置退捕渔民公益性岗位...人，加大退捕渔民兜底保障力度。</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一是社保待遇发放有序。</w:t>
      </w:r>
    </w:p>
    <w:p>
      <w:pPr>
        <w:ind w:left="0" w:right="0" w:firstLine="560"/>
        <w:spacing w:before="450" w:after="450" w:line="312" w:lineRule="auto"/>
      </w:pPr>
      <w:r>
        <w:rPr>
          <w:rFonts w:ascii="宋体" w:hAnsi="宋体" w:eastAsia="宋体" w:cs="宋体"/>
          <w:color w:val="000"/>
          <w:sz w:val="28"/>
          <w:szCs w:val="28"/>
        </w:rPr>
        <w:t xml:space="preserve">截至...月底，城乡居民养老保险参保...人，发放待遇...人，发放...万元；企业养老保险参保...人，发放待遇...人，发放...万元；机关事业养老保险参保...人，发放待遇...人,发放...万元；职业年金缴费收入...万元，上解职业年金...万元。</w:t>
      </w:r>
    </w:p>
    <w:p>
      <w:pPr>
        <w:ind w:left="0" w:right="0" w:firstLine="560"/>
        <w:spacing w:before="450" w:after="450" w:line="312" w:lineRule="auto"/>
      </w:pPr>
      <w:r>
        <w:rPr>
          <w:rFonts w:ascii="宋体" w:hAnsi="宋体" w:eastAsia="宋体" w:cs="宋体"/>
          <w:color w:val="000"/>
          <w:sz w:val="28"/>
          <w:szCs w:val="28"/>
        </w:rPr>
        <w:t xml:space="preserve">失业保险参保...人，发放待遇...人次，发放...万元；工伤保险参保...人，发放待遇...人次，发放...万元。全市社会保障卡持卡人数达到...万余人，基本实现养老待遇通过社保卡发放。二是积极开展社保基金风险防控提升年行动。①及时整改专项行动问题。2024年通过自查整改、限时间互帮互查、审计专项检查、推磨式交叉检查、疑点信息排查、...专项检查、省第十二督导组督查等，对所有问题分类建立清单，实行销号管理。目前我市共查出的风险问题...个、疑点数据核查（...条）、人社部调研检查组反馈问题（我市...个），均已全部整改落实到位。②认真落实湘办〔...〕...号文件精神。...月...日、...日在市委常委会、政府常务会上，认真传达学习了湘办〔...〕...号文件精神，切实增强学习宣传贯彻的自觉性。制定出台《...市贯彻落实湘办﹝...〕...号文件任务清单》《...市社会保险基金管理提升年行动方案》，建立社保基金监管联席会议制度，适时成立社保基金监督委员会，进一步加强社保基金监管工作。</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一是加强劳动保障法律法规宣传，发放资料...余份，对各类用人单位的日常巡查达...余次。</w:t>
      </w:r>
    </w:p>
    <w:p>
      <w:pPr>
        <w:ind w:left="0" w:right="0" w:firstLine="560"/>
        <w:spacing w:before="450" w:after="450" w:line="312" w:lineRule="auto"/>
      </w:pPr>
      <w:r>
        <w:rPr>
          <w:rFonts w:ascii="宋体" w:hAnsi="宋体" w:eastAsia="宋体" w:cs="宋体"/>
          <w:color w:val="000"/>
          <w:sz w:val="28"/>
          <w:szCs w:val="28"/>
        </w:rPr>
        <w:t xml:space="preserve">二是率先推出了“一长两员两代表”维权新机制保障农民工工资支付，构建共同宣传、信息共享、集体会商、部门配合、法律援助的“五位一体”维权工作新格局，整合保障农民工工资支付工作力量，开创保障农民工工资支付工作的“...模式”。同时，对我市建设领域在建项目和保障农民工工资支付工作实行动态化管理、星级管理。三是为农民工追回工资...万元，涉及农民工...人，共接待来人来访反应欠薪问题...起，符合受理立案...起。四是提高劳动争议仲裁水平。截止到...月底，受理案件...起，结案...起；来信...起，接待来访群众...余人，最大程度地维护了农民工的合法权益。</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一是根据2024年我市部分事业单位招聘工作安徘，已于...月...日在...人事考试网发布《...市2024年公开招聘部分事业单位工作人员公告》，计划招聘全额拨款事业编制人员...名。</w:t>
      </w:r>
    </w:p>
    <w:p>
      <w:pPr>
        <w:ind w:left="0" w:right="0" w:firstLine="560"/>
        <w:spacing w:before="450" w:after="450" w:line="312" w:lineRule="auto"/>
      </w:pPr>
      <w:r>
        <w:rPr>
          <w:rFonts w:ascii="宋体" w:hAnsi="宋体" w:eastAsia="宋体" w:cs="宋体"/>
          <w:color w:val="000"/>
          <w:sz w:val="28"/>
          <w:szCs w:val="28"/>
        </w:rPr>
        <w:t xml:space="preserve">...月...日事业单位工作人员公开招聘工作现已完成面试阶段。二是深入推进“...市人才行动计划”，努力探索“政府＋高校＋猎才公司”引才模式和建立人才培养选拔激励机制，吸引集聚更多优秀人才助推...市经济社会高质量发展。目前，上一轮人才引进已进入考察阶段，第三轮人才引进公示已挂网。三是稳步推进工资福利工作。认真做好2024事业单位新进人员的工资手续，开展事业单位薪级工资普调晋级工作及工资年报统计工作，及时落实乡镇事业单位工作人员乡镇补贴和有关津补贴政策，到龄退休办理进行审批和在职、离退休死亡人员丧葬费、一次性抚恤金及遗属生活困难补助费审核。</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今年我市共承担省、市重点民生实事项目...件...项，其中：省级...件...小项，...市级...件。构建了“分管市级领导牵头抓总，责任单位主要负责人亲自抓、分管负责人具体抓、专人力量直接抓”的责任落实体系，及时印发《2024年...市重点民生实事项目实施方案》，将...件重点民生实事项目任务分解到...个相关责任单位及乡镇，全面压紧压实责任链条。</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市委市政府的决策部署，根据我市百名干部联百企“送政策、解难题、优服务”行动安排，将重点做好以下三个方面工作：一是加强宣传力度。为了帮助企业更好地享受国、省、市各级政策的扶持，组织干部职工认真学习文件、熟悉相关政策，《...市贯彻实施细则》和《关于支持市级重点企业用工稳岗的具体措施》，政策主要体现在降、返、缓、补、提、优六个方面，“降”就是延续降低费率政策；“返”就是提高稳岗返还标准；“缓”就是加大缓缴社保费力度；“补”就是提取部分失业保险基金补贴技能培训；“提”就是提高劳动者技能；“优”就是优化各项政策经办服务。人社部门在市电视台、微信、公众号等平台宣传，并创建微信群提供在线交流。二是认真落实政策。大力开展失业保险待遇“畅通领、安全办”、援企稳岗“护航行动”和技能提升补贴“展翅行动”，持续优化经办服务，推动更多政策免跑即领、免申即享、免证即办。各小组深入联系企业安纺公司、安达公司开展助企纾困工作，为企业解决用工难题。三是积极开展创新创业带动就业示范典型评选，培育市场主体扩大就业需求。对新进“四上”企业带动就业效果明显的，规模以上工业企业奖补...万元，限额以上批零住餐企业、国家重点服务业企业奖补...万元。同时，对优质初创企业、农村专业合作社、优质初创个体工商户进行奖补。</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一是流程优化提质。</w:t>
      </w:r>
    </w:p>
    <w:p>
      <w:pPr>
        <w:ind w:left="0" w:right="0" w:firstLine="560"/>
        <w:spacing w:before="450" w:after="450" w:line="312" w:lineRule="auto"/>
      </w:pPr>
      <w:r>
        <w:rPr>
          <w:rFonts w:ascii="宋体" w:hAnsi="宋体" w:eastAsia="宋体" w:cs="宋体"/>
          <w:color w:val="000"/>
          <w:sz w:val="28"/>
          <w:szCs w:val="28"/>
        </w:rPr>
        <w:t xml:space="preserve">实施“人社干部走流程、解难题”行动，通过线上、线下各种办理渠道，以办事单位群众和经办工作人员两种身份，全面查摆政策落实和经办管理服务中的“痛点”“堵点”“难点”</w:t>
      </w:r>
    </w:p>
    <w:p>
      <w:pPr>
        <w:ind w:left="0" w:right="0" w:firstLine="560"/>
        <w:spacing w:before="450" w:after="450" w:line="312" w:lineRule="auto"/>
      </w:pPr>
      <w:r>
        <w:rPr>
          <w:rFonts w:ascii="宋体" w:hAnsi="宋体" w:eastAsia="宋体" w:cs="宋体"/>
          <w:color w:val="000"/>
          <w:sz w:val="28"/>
          <w:szCs w:val="28"/>
        </w:rPr>
        <w:t xml:space="preserve">问题，有针对性的优化提升服务举措、提升人社服务质效。二是快办服务提速。积极开展人社服务快办行动，我局在《...市人社局“一件事一次办”改革每周调度表周调度表》上报省第一批...件事、省第二批...件事和改造的高频、单一“一件事”办件量总计约...万件，在...“一件事一次办”平台的办件量为...件，重点企业帮代办...件，办件评价率...%，非常满意度...%。三是以创建人社机关“五型双一流”为契机，全面加强自身建设。首先优化服务态度，让群众舒心。将热心和耐心摆在工作的首位，从说好每一句话、回答好每一个问题入手，着眼细微处，耐心做好解释工作，取得群众的理解。其次规范服务行为，让群众顺心。坚持微笑服务，热情接待，杜绝脸难看、话难听、事难办等现象。推行“一岗双责”服务模式，杜绝了空岗延误等事情的发生，规范一言一行，主动询问办事群众，解答群众疑问，尽量让群众少跑路、少找人，让群众开心而来顺心而归。再是兑现服务承诺，让群众暖心。坚持实行一次性办结、急事急办、特事特办等机制，对受理的业务在承诺时间内办结；对手续不齐全的，一次性告知群众应补充的材料，不让群众多跑。推行延时服务、预约服务，最大限度方便群众,让群众感到在人社窗口办事温暖人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一方面，受经济发展、疫情防控等影响，不同地区、行业、企业的走势持续分化，影响就业稳的不确定性因素依然存在。二是就业难与招工难并存的结构性矛盾突出，传统大龄劳动力失业风险加大。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基层就业服务队伍、网络信息化有待加强，基层公共就业服务能力有待提升。</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随着近年来经济下行压力不断加大，尤其是新冠疫情的影响，保障农民工工资支付工作面临较大压力。加上拖欠农民工工资与拖欠工程款交织在一起，一些项目存在挂靠、非法转包等现象，造成关系复杂，处理比较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继续全面落实各项就业创业优惠政策。加大城乡劳动者技能培训等就业创业重点工作推进力度，深入推进创业、促进就业，努力保持就业局势稳定，确保完成市政府下达的各项重点工作目标任务。</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继续强化社保功能，大力推进全民参保计划，引导中小企业、农民工从业人员持续参保缴费。加强基金监管，强化社会保险基金管理风险防控，建立完善政策、经办、信息、监察四位一体的风险防控体系，坚决守住基金安全底线。</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继续加强高层次专业技术人才队伍、技能人才队伍建设工作。同时，整合利用现有的各类职业教育资源，加快高技能人才培养基地建</w:t>
      </w:r>
    </w:p>
    <w:p>
      <w:pPr>
        <w:ind w:left="0" w:right="0" w:firstLine="560"/>
        <w:spacing w:before="450" w:after="450" w:line="312" w:lineRule="auto"/>
      </w:pPr>
      <w:r>
        <w:rPr>
          <w:rFonts w:ascii="宋体" w:hAnsi="宋体" w:eastAsia="宋体" w:cs="宋体"/>
          <w:color w:val="000"/>
          <w:sz w:val="28"/>
          <w:szCs w:val="28"/>
        </w:rPr>
        <w:t xml:space="preserve">设，打造...市技能人才培养高地，着力培养一批高技能人才。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继续坚持解决突出问题与建立长效机制（“一长两员两代表”维权机制）相结合，强化系统治理、综合治理、依法治理、合作治理、源头治理。推进和完善劳动保障监察“两网化”建设，不断完善劳动保障监察网络体系。进一步加强劳动关系协调机制建设，切实提高企业劳动合同签订率。积极开展劳动用工、工资支付、农民工工资支付等专项执法检查活动，及时受理劳动监察举报、投诉案件。</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以“五型双一流”机关建设为抓手，坚持不懈、持之以恒地抓好自身建设。进一步改善服务设施和服务环境，加强信息网络建设，畅通就业信息的收集和发布渠道。加强教育培训，改进工作作风，不断提升就业创业和社会保险经办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第四篇：市2024年上半年人社工作汇报</w:t>
      </w:r>
    </w:p>
    <w:p>
      <w:pPr>
        <w:ind w:left="0" w:right="0" w:firstLine="560"/>
        <w:spacing w:before="450" w:after="450" w:line="312" w:lineRule="auto"/>
      </w:pPr>
      <w:r>
        <w:rPr>
          <w:rFonts w:ascii="宋体" w:hAnsi="宋体" w:eastAsia="宋体" w:cs="宋体"/>
          <w:color w:val="000"/>
          <w:sz w:val="28"/>
          <w:szCs w:val="28"/>
        </w:rPr>
        <w:t xml:space="preserve">市2024年上半年人社工作汇报</w:t>
      </w:r>
    </w:p>
    <w:p>
      <w:pPr>
        <w:ind w:left="0" w:right="0" w:firstLine="560"/>
        <w:spacing w:before="450" w:after="450" w:line="312" w:lineRule="auto"/>
      </w:pPr>
      <w:r>
        <w:rPr>
          <w:rFonts w:ascii="宋体" w:hAnsi="宋体" w:eastAsia="宋体" w:cs="宋体"/>
          <w:color w:val="000"/>
          <w:sz w:val="28"/>
          <w:szCs w:val="28"/>
        </w:rPr>
        <w:t xml:space="preserve">2024年上半年，人社部门根据市委、市政府和上级人社部门决策部署，全面贯彻落实*市第六次党代会精神，推动“两城三区、融合发展”，以“民生为本、人才优先”为工作主线，紧紧围绕“强化人才支撑、提高就业质量、织密社会保障网、提升服务水平”等方面下功夫，把切实实现好、维护好、发展好人民群众的切身权益作为一切工作的出发点和落脚点，推进人力资源社会保障事业高质量跨越式发展。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一是主要就业指标完成情况。</w:t>
      </w:r>
    </w:p>
    <w:p>
      <w:pPr>
        <w:ind w:left="0" w:right="0" w:firstLine="560"/>
        <w:spacing w:before="450" w:after="450" w:line="312" w:lineRule="auto"/>
      </w:pPr>
      <w:r>
        <w:rPr>
          <w:rFonts w:ascii="宋体" w:hAnsi="宋体" w:eastAsia="宋体" w:cs="宋体"/>
          <w:color w:val="000"/>
          <w:sz w:val="28"/>
          <w:szCs w:val="28"/>
        </w:rPr>
        <w:t xml:space="preserve">截至*月底，城镇新增就业*人，完成任务数*人的*%；城镇调查失业率*%，控制在省标*%。二是重点群体就业情况。失业人员实现再就业*人，完成任务数*人的*%；就业困难人员实现再就业*人，完成任务数*人的*%。三是就业创业工作成效明显。全力保障困难群众基本生活，发放失业补助金待遇*人次，发放金额*万元。强化创新创业政策激励。2024年创业担保贷款目前已发放个人创业担保贷款*笔，金额*万元，带动就业人数*人。大力开展线上线下招聘活动。开展“点亮万家灯火”“春风行动”“民营企业招聘月”等线上线下招聘会*场，*家企业参加、提供了*个岗位，发放宣传资料*余份，现场达成用工意向*人。加强职业技能培训。为配合充分就业社区的创建工作，要求充分就业社区村对辖区劳动力有培训意愿的进行摸底，并针对性的开办了育婴员、养老护理员三期技能培训班，培训人数*人，其中充分就业社区劳动力*人。开设两期SYB创业培训班，培训人数*人。扎实做好“*”就业服务。“*”服务人数*人，其中职业指导*人，岗位推荐*次。继续做好退捕渔民等困难群体就业工作。合理开发退捕渔民公益性岗位，安置退捕渔民公益性岗位*人，加大退捕渔民兜底保障力度。</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一是社保待遇发放有序。</w:t>
      </w:r>
    </w:p>
    <w:p>
      <w:pPr>
        <w:ind w:left="0" w:right="0" w:firstLine="560"/>
        <w:spacing w:before="450" w:after="450" w:line="312" w:lineRule="auto"/>
      </w:pPr>
      <w:r>
        <w:rPr>
          <w:rFonts w:ascii="宋体" w:hAnsi="宋体" w:eastAsia="宋体" w:cs="宋体"/>
          <w:color w:val="000"/>
          <w:sz w:val="28"/>
          <w:szCs w:val="28"/>
        </w:rPr>
        <w:t xml:space="preserve">截至*月底，城乡居民养老保险参保*人，发放待遇*人，发放*万元；企业养老保险参保*人，发放待遇*人，发放*万元；机关事业养老保险参保*人，发放待遇*人,发放*万元；职业年金缴费收入*万元，上解职业年金*万元。失业保险参保*人，发放待遇*人次，发放*万元；工伤保险参保*人，发放待遇*人次，发放*万元。全市社会保障卡持卡人数达到*万余人，基本实现养老待遇通过社保卡发放。二是积极开展社保基金风险防控提升年行动。①及时整改专项行动问题。2024年通过自查整改、限时间互帮互查、审计专项检查、推磨式交叉检查、疑点信息排查、*专项检查、省第十二督导组督查等，对所有问题分类建立清单，实行销号管理。目前我市共查出的风险问题*个、疑点数据核查（*条）、人社部调研检查组反馈问题（我市*个），均已全部整改落实到位。②认真落实湘办〔*〕*号文件精神。*月*日、*日在市委常委会、政府常务会上，认真传达学习了湘办〔*〕*号文件精神，切实增强学习宣传贯彻的自觉性。制定出台《*市贯彻落实湘办﹝*〕*号文件任务清单》《*市社会保险基金管理提升年行动方案》，建立社保基金监管联席会议制度，适时成立社保基金监督委员会，进一步加强社保基金监管工作。</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一是加强劳动保障法律法规宣传，发放资料*余份，对各类用人单位的日常巡查达*余次。</w:t>
      </w:r>
    </w:p>
    <w:p>
      <w:pPr>
        <w:ind w:left="0" w:right="0" w:firstLine="560"/>
        <w:spacing w:before="450" w:after="450" w:line="312" w:lineRule="auto"/>
      </w:pPr>
      <w:r>
        <w:rPr>
          <w:rFonts w:ascii="宋体" w:hAnsi="宋体" w:eastAsia="宋体" w:cs="宋体"/>
          <w:color w:val="000"/>
          <w:sz w:val="28"/>
          <w:szCs w:val="28"/>
        </w:rPr>
        <w:t xml:space="preserve">二是率先推出了“一长两员两代表”维权新机制保障农民工工资支付，构建共同宣传、信息共享、集体会商、部门配合、法律援助的“五位一体”维权工作新格局，整合保障农民工工资支付工作力量，开创保障农民工工资支付工作的“*模式”。同时，对我市建设领域在建项目和保障农民工工资支付工作实行动态化管理、星级管理。三是为农民工追回工资*万元，涉及农民工*人，共接待来人来访反应欠薪问题*起，符合受理立案*起。四是提高劳动争议仲裁水平。截止到*月底，受理案件*起，结案*起；来信*起，接待来访群众*余人，最大程度地维护了农民工的合法权益。</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一是根据2024年我市部分事业单位招聘工作安徘，已于*月*日在*人事考试网发布《*市2024年公开招聘部分事业单位工作人员公告》，计划招聘全额拨款事业编制人员*名。</w:t>
      </w:r>
    </w:p>
    <w:p>
      <w:pPr>
        <w:ind w:left="0" w:right="0" w:firstLine="560"/>
        <w:spacing w:before="450" w:after="450" w:line="312" w:lineRule="auto"/>
      </w:pPr>
      <w:r>
        <w:rPr>
          <w:rFonts w:ascii="宋体" w:hAnsi="宋体" w:eastAsia="宋体" w:cs="宋体"/>
          <w:color w:val="000"/>
          <w:sz w:val="28"/>
          <w:szCs w:val="28"/>
        </w:rPr>
        <w:t xml:space="preserve">*月*日事业单位工作人员公开招聘工作现已完成面试阶段。二是深入推进“*市人才行动计划”，努力探索“政府＋高校＋猎才公司”引才模式和建立人才培养选拔激励机制，吸引集聚更多优秀人才助推*市经济社会高质量发展。目前，上一轮人才引进已进入考察阶段，第三轮人才引进公示已挂网。三是稳步推进工资福利工作。认真做好2024事业单位新进人员的工资手续，开展事业单位薪级工资普调晋级工作及工资年报统计工作，及时落实乡镇事业单位工作人员乡镇补贴和有关津补贴政策，到龄退休办理进行审批和在职、离退休死亡人员丧葬费、一次性抚恤金及遗属生活困难补助费审核。</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今年我市共承担省、市重点民生实事项目*件*项，其中：省级*件*小项，*市级*件。构建了“分管市级领导牵头抓总，责任单位主要负责人亲自抓、分管负责人具体抓、专人力量直接抓”的责任落实体系，及时印发《2024年*市重点民生实事项目实施方案》，将*件重点民生实事项目任务分解到*个相关责任单位及乡镇，全面压紧压实责任链条。</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市委市政府的决策部署，根据我市百名干部联百企“送政策、解难题、优服务”行动安排，将重点做好以下三个方面工作：一是加强宣传力度。为了帮助企业更好地享受国、省、市各级政策的扶持，组织干部职工认真学习文件、熟悉相关政策，《*市贯彻实施细则》和《关于支持市级重点企业用工稳岗的具体措施》，政策主要体现在降、返、缓、补、提、优六个方面，“降”就是延续降低费率政策；“返”就是提高稳岗返还标准；“缓”就是加大缓缴社保费力度；“补”就是提取部分失业保险基金补贴技能培训；“提”就是提高劳动者技能；“优”就是优化各项政策经办服务。人社部门在市电视台、微信、公众号等平台宣传，并创建微信群提供在线交流。二是认真落实政策。大力开展失业保险待遇“畅通领、安全办”、援企稳岗“护航行动”和技能提升补贴“展翅行动”，持续优化经办服务，推动更多政策免跑即领、免申即享、免证即办。各小组深入联系企业安纺公司、安达公司开展助企纾困工作，为企业解决用工难题。三是积极开展创新创业带动就业示范典型评选，培育市场主体扩大就业需求。对新进“四上”企业带动就业效果明显的，规模以上工业企业奖补*万元，限额以上批零住餐企业、国家重点服务业企业奖补*万元。同时，对优质初创企业、农村专业合作社、优质初创个体工商户进行奖补。</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一是流程优化提质。</w:t>
      </w:r>
    </w:p>
    <w:p>
      <w:pPr>
        <w:ind w:left="0" w:right="0" w:firstLine="560"/>
        <w:spacing w:before="450" w:after="450" w:line="312" w:lineRule="auto"/>
      </w:pPr>
      <w:r>
        <w:rPr>
          <w:rFonts w:ascii="宋体" w:hAnsi="宋体" w:eastAsia="宋体" w:cs="宋体"/>
          <w:color w:val="000"/>
          <w:sz w:val="28"/>
          <w:szCs w:val="28"/>
        </w:rPr>
        <w:t xml:space="preserve">实施“人社干部走流程、解难题”行动，通过线上、线下各种办理渠道，以办事单位群众和经办工作人员两种身份，全面查摆政策落实和经办管理服务中的“痛点”“堵点”“难点”问题，有针对性的优化提升服务举措、提升人社服务质效。二是快办服务提速。积极开展人社服务快办行动，我局在《*市人社局“一件事一次办”改革每周调度表周调度表》上报省第一批*件事、省第二批*件事和改造的高频、单一“一件事”办件量总计约*万件，在*“一件事一次办”平台的办件量为*件，重点企业帮代办*件，办件评价率*%，非常满意度*%。三是以创建人社机关“五型双一流”为契机，全面加强自身建设。首先优化服务态度，让群众舒心。将热心和耐心摆在工作的首位，从说好每一句话、回答好每一个问题入手，着眼细微处，耐心做好解释工作，取得群众的理解。其次规范服务行为，让群众顺心。坚持微笑服务，热情接待，杜绝脸难看、话难听、事难办等现象。推行“一岗双责”服务模式，杜绝了空岗延误等事情的发生，规范一言一行，主动询问办事群众，解答群众疑问，尽量让群众少跑路、少找人，让群众开心而来顺心而归。再是兑现服务承诺，让群众暖心。坚持实行一次性办结、急事急办、特事特办等机制，对受理的业务在承诺时间内办结；对手续不齐全的，一次性告知群众应补充的材料，不让群众多跑。推行延时服务、预约服务，最大限度方便群众,让群众感到在人社窗口办事温暖人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一方面，受经济发展、疫情防控等影响，不同地区、行业、企业的走势持续分化，影响就业稳的不确定性因素依然存在。二是就业难与招工难并存的结构性矛盾突出，传统大龄劳动力失业风险加大。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基层就业服务队伍、网络信息化有待加强，基层公共就业服务能力有待提升。</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随着近年来经济下行压力不断加大，尤其是新冠疫情的影响，保障农民工工资支付工作面临较大压力。加上拖欠农民工工资与拖欠工程款交织在一起，一些项目存在挂靠、非法转包等现象，造成关系复杂，处理比较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 继续全面落实各项就业创业优惠政策。加大城乡劳动者技能培训等就业创业重点工作推进力度，深入推进创业、促进就业，努力保持就业局势稳定，确保完成市政府下达的各项重点工作目标任务。</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继续强化社保功能，大力推进全民参保计划，引导中小企业、农民工从业人员持续参保缴费。加强基金监管，强化社会保险基金管理风险防控，建立完善政策、经办、信息、监察四位一体的风险防控体系，坚决守住基金安全底线。</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继续加强高层次专业技术人才队伍、技能人才队伍建设工作。同时，整合利用现有的各类职业教育资源，加快高技能人才培养基地建设，打造*市技能人才培养高地，着力培养一批高技能人才。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继续坚持解决突出问题与建立长效机制（“一长两员两代表”维权机制）相结合，强化系统治理、综合治理、依法治理、合作治理、源头治理。推进和完善劳动保障监察“两网化”建设，不断完善劳动保障监察网络体系。进一步加强劳动关系协调机制建设，切实提高企业劳动合同签订率。积极开展劳动用工、工资支付、农民工工资支付等专项执法检查活动，及时受理劳动监察举报、投诉案件。</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以“五型双一流”机关建设为抓手，坚持不懈、持之以恒地抓好自身建设。进一步改善服务设施和服务环境，加强信息网络建设，畅通就业信息的收集和发布渠道。加强教育培训，改进工作作风，不断提升就业创业和社会保险经办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第五篇：某县人社局工作汇报</w:t>
      </w:r>
    </w:p>
    <w:p>
      <w:pPr>
        <w:ind w:left="0" w:right="0" w:firstLine="560"/>
        <w:spacing w:before="450" w:after="450" w:line="312" w:lineRule="auto"/>
      </w:pPr>
      <w:r>
        <w:rPr>
          <w:rFonts w:ascii="宋体" w:hAnsi="宋体" w:eastAsia="宋体" w:cs="宋体"/>
          <w:color w:val="000"/>
          <w:sz w:val="28"/>
          <w:szCs w:val="28"/>
        </w:rPr>
        <w:t xml:space="preserve">x xx 县人社局工作汇报</w:t>
      </w:r>
    </w:p>
    <w:p>
      <w:pPr>
        <w:ind w:left="0" w:right="0" w:firstLine="560"/>
        <w:spacing w:before="450" w:after="450" w:line="312" w:lineRule="auto"/>
      </w:pPr>
      <w:r>
        <w:rPr>
          <w:rFonts w:ascii="宋体" w:hAnsi="宋体" w:eastAsia="宋体" w:cs="宋体"/>
          <w:color w:val="000"/>
          <w:sz w:val="28"/>
          <w:szCs w:val="28"/>
        </w:rPr>
        <w:t xml:space="preserve">督导组各位领导，大家下午好！</w:t>
      </w:r>
    </w:p>
    <w:p>
      <w:pPr>
        <w:ind w:left="0" w:right="0" w:firstLine="560"/>
        <w:spacing w:before="450" w:after="450" w:line="312" w:lineRule="auto"/>
      </w:pPr>
      <w:r>
        <w:rPr>
          <w:rFonts w:ascii="宋体" w:hAnsi="宋体" w:eastAsia="宋体" w:cs="宋体"/>
          <w:color w:val="000"/>
          <w:sz w:val="28"/>
          <w:szCs w:val="28"/>
        </w:rPr>
        <w:t xml:space="preserve">20xx 年是新中国成立 xx 周年，是决胜全面建成小康社会第一个百年奋斗目标的关键之年，也是机构改革后第一年，全局上下紧贴市局部署要求，高点定位，聚焦目标，推动我县人社工作稳步开展，现就有关情况汇报如下：</w:t>
      </w:r>
    </w:p>
    <w:p>
      <w:pPr>
        <w:ind w:left="0" w:right="0" w:firstLine="560"/>
        <w:spacing w:before="450" w:after="450" w:line="312" w:lineRule="auto"/>
      </w:pPr>
      <w:r>
        <w:rPr>
          <w:rFonts w:ascii="宋体" w:hAnsi="宋体" w:eastAsia="宋体" w:cs="宋体"/>
          <w:color w:val="000"/>
          <w:sz w:val="28"/>
          <w:szCs w:val="28"/>
        </w:rPr>
        <w:t xml:space="preserve">一、贯彻落实全市人社工作会议精神情况</w:t>
      </w:r>
    </w:p>
    <w:p>
      <w:pPr>
        <w:ind w:left="0" w:right="0" w:firstLine="560"/>
        <w:spacing w:before="450" w:after="450" w:line="312" w:lineRule="auto"/>
      </w:pPr>
      <w:r>
        <w:rPr>
          <w:rFonts w:ascii="宋体" w:hAnsi="宋体" w:eastAsia="宋体" w:cs="宋体"/>
          <w:color w:val="000"/>
          <w:sz w:val="28"/>
          <w:szCs w:val="28"/>
        </w:rPr>
        <w:t xml:space="preserve">全市会议结束后，局领导迅速召开县局大会，从经验总结、形势把握、推动人社工作新突破新发展、展现人社部门新形象新作为四个方面与全局干部职工深入研讨交流。同时对我县人社事业发展提出四点要求：</w:t>
      </w:r>
    </w:p>
    <w:p>
      <w:pPr>
        <w:ind w:left="0" w:right="0" w:firstLine="560"/>
        <w:spacing w:before="450" w:after="450" w:line="312" w:lineRule="auto"/>
      </w:pPr>
      <w:r>
        <w:rPr>
          <w:rFonts w:ascii="宋体" w:hAnsi="宋体" w:eastAsia="宋体" w:cs="宋体"/>
          <w:color w:val="000"/>
          <w:sz w:val="28"/>
          <w:szCs w:val="28"/>
        </w:rPr>
        <w:t xml:space="preserve">一要提高政治站位，保持全局上下令行禁止政令畅通； 二要提振精神，激励全局干部职工展现新担当新作为； 三要提高能力素质，确保各项改革发展任务取得突出成效； 四要坚持从严治党，为人社事业发展高质量发展提供坚强保障。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二、x 20xx 年主要工作开展情况</w:t>
      </w:r>
    </w:p>
    <w:p>
      <w:pPr>
        <w:ind w:left="0" w:right="0" w:firstLine="560"/>
        <w:spacing w:before="450" w:after="450" w:line="312" w:lineRule="auto"/>
      </w:pPr>
      <w:r>
        <w:rPr>
          <w:rFonts w:ascii="宋体" w:hAnsi="宋体" w:eastAsia="宋体" w:cs="宋体"/>
          <w:color w:val="000"/>
          <w:sz w:val="28"/>
          <w:szCs w:val="28"/>
        </w:rPr>
        <w:t xml:space="preserve">（一）就业工作方面</w:t>
      </w:r>
    </w:p>
    <w:p>
      <w:pPr>
        <w:ind w:left="0" w:right="0" w:firstLine="560"/>
        <w:spacing w:before="450" w:after="450" w:line="312" w:lineRule="auto"/>
      </w:pPr>
      <w:r>
        <w:rPr>
          <w:rFonts w:ascii="宋体" w:hAnsi="宋体" w:eastAsia="宋体" w:cs="宋体"/>
          <w:color w:val="000"/>
          <w:sz w:val="28"/>
          <w:szCs w:val="28"/>
        </w:rPr>
        <w:t xml:space="preserve">一是就业工作推进情况。2 月 15 日，我局组织召开了以“促进就业，助力脱贫”为主题召开线上线下“春风行动”</w:t>
      </w:r>
    </w:p>
    <w:p>
      <w:pPr>
        <w:ind w:left="0" w:right="0" w:firstLine="560"/>
        <w:spacing w:before="450" w:after="450" w:line="312" w:lineRule="auto"/>
      </w:pPr>
      <w:r>
        <w:rPr>
          <w:rFonts w:ascii="宋体" w:hAnsi="宋体" w:eastAsia="宋体" w:cs="宋体"/>
          <w:color w:val="000"/>
          <w:sz w:val="28"/>
          <w:szCs w:val="28"/>
        </w:rPr>
        <w:t xml:space="preserve">大型招聘会，提供就业岗位 5000 余个, 213 家企业到会招聘，现场求职人员 2024 余人，当天达成就业意向 930 人，同时组织相关人员对社会保险、劳动维权等知识现场作答，发放各类宣传单 3000 余份，宣传手册 2024 余册，有效推动我县就业工作。截至目前，我县城镇新增就业人员 676 人，失业人员实现再就业 160 人，就业困难人员实现就业 74 人，城镇登记失业率控制在 2.5%以内，新增农村劳动力转移就业3690 人。</w:t>
      </w:r>
    </w:p>
    <w:p>
      <w:pPr>
        <w:ind w:left="0" w:right="0" w:firstLine="560"/>
        <w:spacing w:before="450" w:after="450" w:line="312" w:lineRule="auto"/>
      </w:pPr>
      <w:r>
        <w:rPr>
          <w:rFonts w:ascii="宋体" w:hAnsi="宋体" w:eastAsia="宋体" w:cs="宋体"/>
          <w:color w:val="000"/>
          <w:sz w:val="28"/>
          <w:szCs w:val="28"/>
        </w:rPr>
        <w:t xml:space="preserve">二是就业补助资金管理使用情况。2024 年收入就业补助资金 854.47 万元，支出 486.04 万元，结余为 368.43 万元。为保障就业补助资金使用安全，我局制定了就业补助资金管理办法，并严格执行，所有就业补助资金都是严格按照材料收集-材料人工审核-录入信息系统审核-补贴信息公示-财政拨付等流程进行拨付，且各项补贴在去财政局进行拨款前，都及时在 xx 就业创业网上进行信息公示，公示时将人员身份证号进行隐藏，只保留了就业创业证号等必要信息，保护了补贴人员的隐私信息。针对补助资金结余过多的问题，经过深入分析主要是技能培训资料组卷、材料审核、录入系统、公示信息跨度较大，造成 2024 只完成 35 万元技能补贴，剩余近70 万没有拨付。另外由于机构改革、职能划转等原因造成公益性岗位医疗保险近41 万元没有及时拨付。今后我们将加大工作力度，简化工作流程，加强沟通协调，确保</w:t>
      </w:r>
    </w:p>
    <w:p>
      <w:pPr>
        <w:ind w:left="0" w:right="0" w:firstLine="560"/>
        <w:spacing w:before="450" w:after="450" w:line="312" w:lineRule="auto"/>
      </w:pPr>
      <w:r>
        <w:rPr>
          <w:rFonts w:ascii="宋体" w:hAnsi="宋体" w:eastAsia="宋体" w:cs="宋体"/>
          <w:color w:val="000"/>
          <w:sz w:val="28"/>
          <w:szCs w:val="28"/>
        </w:rPr>
        <w:t xml:space="preserve">技能补贴和公益性岗位医疗保险在 3 月底完成拨付。18 年就业资金审计没有问题。</w:t>
      </w:r>
    </w:p>
    <w:p>
      <w:pPr>
        <w:ind w:left="0" w:right="0" w:firstLine="560"/>
        <w:spacing w:before="450" w:after="450" w:line="312" w:lineRule="auto"/>
      </w:pPr>
      <w:r>
        <w:rPr>
          <w:rFonts w:ascii="宋体" w:hAnsi="宋体" w:eastAsia="宋体" w:cs="宋体"/>
          <w:color w:val="000"/>
          <w:sz w:val="28"/>
          <w:szCs w:val="28"/>
        </w:rPr>
        <w:t xml:space="preserve">三是孵化基地自查整改情况。按照《关于印发的通知》要求，我局组织人员对两家孵化基地进行全面检查。发现问题如下：1、恒悦创业就业孵化基地入住率偏低；2、孵化基地宣传氛围不浓厚，群众知晓率低；3、基地制度建设薄弱；4、入驻企业自身缺乏优秀文化。下一步，我局将充分利用多种宣传模式，让老百姓了解孵化基地，进一步夯实制度建设，依据企业自身特点量身打造入驻企业“文化名片”。</w:t>
      </w:r>
    </w:p>
    <w:p>
      <w:pPr>
        <w:ind w:left="0" w:right="0" w:firstLine="560"/>
        <w:spacing w:before="450" w:after="450" w:line="312" w:lineRule="auto"/>
      </w:pPr>
      <w:r>
        <w:rPr>
          <w:rFonts w:ascii="宋体" w:hAnsi="宋体" w:eastAsia="宋体" w:cs="宋体"/>
          <w:color w:val="000"/>
          <w:sz w:val="28"/>
          <w:szCs w:val="28"/>
        </w:rPr>
        <w:t xml:space="preserve">四是创业担保贷款及双创双服工作开展情况。2024 年我县创业担保贷款共审批通过 56 笔，发放金额 560 万，完成率 112%。全年共贴息 34 万元，有针对性地解决了创业者创业初期的资金需求。2024 年城镇登记失业人员培训 213 人，完成率达 142%；农村劳动力转移培训 1142 人，完成率达 220%；“百万燕赵工匠培养支持计划”完成308人，引导性培训1151人，各类培训共完成 2814 人，完成率 102%。20xx 年我单位将认真落实省厅市局关于职业技能培训工程和“百万燕赵工匠培养支持计划”的部署，严格按照时间节点完成任务。</w:t>
      </w:r>
    </w:p>
    <w:p>
      <w:pPr>
        <w:ind w:left="0" w:right="0" w:firstLine="560"/>
        <w:spacing w:before="450" w:after="450" w:line="312" w:lineRule="auto"/>
      </w:pPr>
      <w:r>
        <w:rPr>
          <w:rFonts w:ascii="宋体" w:hAnsi="宋体" w:eastAsia="宋体" w:cs="宋体"/>
          <w:color w:val="000"/>
          <w:sz w:val="28"/>
          <w:szCs w:val="28"/>
        </w:rPr>
        <w:t xml:space="preserve">（二）社保工作方面</w:t>
      </w:r>
    </w:p>
    <w:p>
      <w:pPr>
        <w:ind w:left="0" w:right="0" w:firstLine="560"/>
        <w:spacing w:before="450" w:after="450" w:line="312" w:lineRule="auto"/>
      </w:pPr>
      <w:r>
        <w:rPr>
          <w:rFonts w:ascii="宋体" w:hAnsi="宋体" w:eastAsia="宋体" w:cs="宋体"/>
          <w:color w:val="000"/>
          <w:sz w:val="28"/>
          <w:szCs w:val="28"/>
        </w:rPr>
        <w:t xml:space="preserve">一是养老保险关系转移超期业务清理情况。此次转移业务超期业务清理涉及我县的共 293 条（企业养老保险）。截止目前，已清理业务量 251 条，其中转入地为河北省的已清理业务量 169 条；转出已办结待清理业务量 29 条；待部平台清理业务量 8 条；超期未办结业务量 5 条，其中 1 条是部平台信息表校验有误，等待对方社保机构重新邮寄，其余 4条，联系函已重新邮寄，并且已与对方社保机构取得联系，等待转移社保基金和上传、邮寄信息表。</w:t>
      </w:r>
    </w:p>
    <w:p>
      <w:pPr>
        <w:ind w:left="0" w:right="0" w:firstLine="560"/>
        <w:spacing w:before="450" w:after="450" w:line="312" w:lineRule="auto"/>
      </w:pPr>
      <w:r>
        <w:rPr>
          <w:rFonts w:ascii="宋体" w:hAnsi="宋体" w:eastAsia="宋体" w:cs="宋体"/>
          <w:color w:val="000"/>
          <w:sz w:val="28"/>
          <w:szCs w:val="28"/>
        </w:rPr>
        <w:t xml:space="preserve">二是养老保险待遇领取人员信息核查处理情况。按照市局《关于转发省人社厅的要求。一是成立信息核实处理专项工作小组，专人负责；二是下发了《xx 县人社局关于进行养老保险到龄人员待遇领取前数据核查工作的通知》，提出对参加企业养老保险、机关事业养老保险、城乡居民养老保险人员在领取待遇前，实行三方数据对比核查工作；三是积极核实省厅核查下发的重复领取待遇数据，并对相应人员追缴停发待遇；四是运用法律手段加大资金追缴力度。具体核查情况如下：1、企业养老保险。在平台上下载疑点数据 135 条，已核实 60 人（其中 3 人已死亡并已办结领取死亡待遇手续），其他 75 人由于联系方式和居住地变更，无法联系。现正在积极与原退休单位、乡镇（村）、社区服务中心联系。2、机关事业养老保险。在《基本养老保险参保待遇状态比对查询系统》中未查询到 2024 年的机关事业养老保险相关疑点信息，只有 7450 条外部信息，按通知要求没有需要处理的数据。3、城乡居民社会养老保险。在平台上下载疑点数据 244条，其中服刑人员 3 条，重复参保疑点 4 条，死亡冒领疑点134 条，假人疑点 103 条。已核实完毕 243 条，1 条死亡冒领疑点没有核实，是由于疑点人全家到外地居住了，无法取得联系。共涉嫌冒领养老金 2.18 万元，已追回 1.56 万元。</w:t>
      </w:r>
    </w:p>
    <w:p>
      <w:pPr>
        <w:ind w:left="0" w:right="0" w:firstLine="560"/>
        <w:spacing w:before="450" w:after="450" w:line="312" w:lineRule="auto"/>
      </w:pPr>
      <w:r>
        <w:rPr>
          <w:rFonts w:ascii="宋体" w:hAnsi="宋体" w:eastAsia="宋体" w:cs="宋体"/>
          <w:color w:val="000"/>
          <w:sz w:val="28"/>
          <w:szCs w:val="28"/>
        </w:rPr>
        <w:t xml:space="preserve">三是机关事业单位养老保险视同缴费年限认定情况。按照《关于开展机关事业单位养老保险视同缴费年限认定工作有关问题的通知》要求，我局从 2024 年 12 月，开展 2024年 10 月-2024 年 12 月期间退休“中人”视同缴费年限认定工作，经统计，共涉及 79 个单位，610 人。我们已把通知下发到相关单位，各单位人事科正在进行查阅、填报工作。截止到 20xx 年 2 月 22 日，已查阅档案 120 份，涉及 11 个单位，完成认定 51 人。</w:t>
      </w:r>
    </w:p>
    <w:p>
      <w:pPr>
        <w:ind w:left="0" w:right="0" w:firstLine="560"/>
        <w:spacing w:before="450" w:after="450" w:line="312" w:lineRule="auto"/>
      </w:pPr>
      <w:r>
        <w:rPr>
          <w:rFonts w:ascii="宋体" w:hAnsi="宋体" w:eastAsia="宋体" w:cs="宋体"/>
          <w:color w:val="000"/>
          <w:sz w:val="28"/>
          <w:szCs w:val="28"/>
        </w:rPr>
        <w:t xml:space="preserve">四是社银联网工作落实情况。根据市局要求，我县企业职工养老保险和机关事业养老保险（新制度）于 2024 年 10月份正式实现社银联网发放，并且设置了初审、复核、审批“三审核”。截至目前，社银联网系统平稳运行，企业职工养老保险和机关事业养老保险（新制度）每月养老金全部通过社银联网系统发放。</w:t>
      </w:r>
    </w:p>
    <w:p>
      <w:pPr>
        <w:ind w:left="0" w:right="0" w:firstLine="560"/>
        <w:spacing w:before="450" w:after="450" w:line="312" w:lineRule="auto"/>
      </w:pPr>
      <w:r>
        <w:rPr>
          <w:rFonts w:ascii="宋体" w:hAnsi="宋体" w:eastAsia="宋体" w:cs="宋体"/>
          <w:color w:val="000"/>
          <w:sz w:val="28"/>
          <w:szCs w:val="28"/>
        </w:rPr>
        <w:t xml:space="preserve">五是工伤保险收支倒挂问题。我县属于工伤事故多发县，工伤事故率较高。2024 年我县工伤保险待遇支付 2726.42 万元，享受工伤保险待遇职工共计 499 人；2024 年市局下达工伤保险费征缴任务为 2024 万元，我县 2024 年工伤保险基金征缴 2585.38 万元，完成全年任务的 126%，参保人数 26819人，支缴比是 1.05%。针对出现的问题，我局采取加大宣传力度、推进参保扩面、强化业务审核、提升审批管理等方式增收节支。值得重视的是，2024 年市局在风控检查中发现我县工伤保险缴费基数按社平基数核定，并对此提出整改意见，要求缴费基数核定严格按照冀人社规[2024]7 号文件执行。20xx年1月份我们对全县企事业单位进行缴费基数重新核定，由于大部分企业工资数达不到社平工资 60%，所以按社平工资 60%核定缴费，缴费基数大幅度下降，对以后的收支比影响较大。</w:t>
      </w:r>
    </w:p>
    <w:p>
      <w:pPr>
        <w:ind w:left="0" w:right="0" w:firstLine="560"/>
        <w:spacing w:before="450" w:after="450" w:line="312" w:lineRule="auto"/>
      </w:pPr>
      <w:r>
        <w:rPr>
          <w:rFonts w:ascii="宋体" w:hAnsi="宋体" w:eastAsia="宋体" w:cs="宋体"/>
          <w:color w:val="000"/>
          <w:sz w:val="28"/>
          <w:szCs w:val="28"/>
        </w:rPr>
        <w:t xml:space="preserve">六是社保基金风险防控提升年活动推进情况。根据市局《关于印发活动方案》要求，我局高度重视，迅速行动。一是召开班子会议安排部署相关内容，成立“一把手”为组长的领导小组。二是与市局和本级社会保险经办机构签署责任状，明确了基金安全的主体责任和监督责任。三是积极推进审计整改工作，通过加强内部稽核方式，举一反三，堵塞漏洞。四是常态化运用社会保险基金监督软件、大数据比对等方式筛查疑点信息，进一步提升了信息化监管水平。五是对本级职业年金归集账户进行了一次检查，没有发现不符合要求的问题。</w:t>
      </w:r>
    </w:p>
    <w:p>
      <w:pPr>
        <w:ind w:left="0" w:right="0" w:firstLine="560"/>
        <w:spacing w:before="450" w:after="450" w:line="312" w:lineRule="auto"/>
      </w:pPr>
      <w:r>
        <w:rPr>
          <w:rFonts w:ascii="宋体" w:hAnsi="宋体" w:eastAsia="宋体" w:cs="宋体"/>
          <w:color w:val="000"/>
          <w:sz w:val="28"/>
          <w:szCs w:val="28"/>
        </w:rPr>
        <w:t xml:space="preserve">（三）人事人才工作方面。</w:t>
      </w:r>
    </w:p>
    <w:p>
      <w:pPr>
        <w:ind w:left="0" w:right="0" w:firstLine="560"/>
        <w:spacing w:before="450" w:after="450" w:line="312" w:lineRule="auto"/>
      </w:pPr>
      <w:r>
        <w:rPr>
          <w:rFonts w:ascii="宋体" w:hAnsi="宋体" w:eastAsia="宋体" w:cs="宋体"/>
          <w:color w:val="000"/>
          <w:sz w:val="28"/>
          <w:szCs w:val="28"/>
        </w:rPr>
        <w:t xml:space="preserve">市局培训结束后，我局高度重视流动人员人事档案电子化整理工作，并做出工作计划。目前已经列出设备数量、做出预算，并组织人员学习相关文件、使用手册。下一步，将对流动人员档案材料进行预先梳理，至年底将完成所有档案材料录入、扫描、装订等整理工作。</w:t>
      </w:r>
    </w:p>
    <w:p>
      <w:pPr>
        <w:ind w:left="0" w:right="0" w:firstLine="560"/>
        <w:spacing w:before="450" w:after="450" w:line="312" w:lineRule="auto"/>
      </w:pPr>
      <w:r>
        <w:rPr>
          <w:rFonts w:ascii="宋体" w:hAnsi="宋体" w:eastAsia="宋体" w:cs="宋体"/>
          <w:color w:val="000"/>
          <w:sz w:val="28"/>
          <w:szCs w:val="28"/>
        </w:rPr>
        <w:t xml:space="preserve">（四）和谐劳动关系方面</w:t>
      </w:r>
    </w:p>
    <w:p>
      <w:pPr>
        <w:ind w:left="0" w:right="0" w:firstLine="560"/>
        <w:spacing w:before="450" w:after="450" w:line="312" w:lineRule="auto"/>
      </w:pPr>
      <w:r>
        <w:rPr>
          <w:rFonts w:ascii="宋体" w:hAnsi="宋体" w:eastAsia="宋体" w:cs="宋体"/>
          <w:color w:val="000"/>
          <w:sz w:val="28"/>
          <w:szCs w:val="28"/>
        </w:rPr>
        <w:t xml:space="preserve">一是农民工欠薪案件结案情况。20xx 年，受理并处置拖欠农民工工资普通案件 7 起，涉及劳动者 7 人，清欠工资 5万余元；妥善协助处理冯家口“龙泉家园”工程、刘八里乡</w:t>
      </w:r>
    </w:p>
    <w:p>
      <w:pPr>
        <w:ind w:left="0" w:right="0" w:firstLine="560"/>
        <w:spacing w:before="450" w:after="450" w:line="312" w:lineRule="auto"/>
      </w:pPr>
      <w:r>
        <w:rPr>
          <w:rFonts w:ascii="宋体" w:hAnsi="宋体" w:eastAsia="宋体" w:cs="宋体"/>
          <w:color w:val="000"/>
          <w:sz w:val="28"/>
          <w:szCs w:val="28"/>
        </w:rPr>
        <w:t xml:space="preserve">“学府花园”工程、大浪淀乡 5 兆瓦光伏发电扶贫项目工程、xx 镇穆三拨“气代煤”工程，共 4 起建设领域拖欠农民工工资问题，涉及劳动者 250 余人，涉及农民工工资 370 余万元。</w:t>
      </w:r>
    </w:p>
    <w:p>
      <w:pPr>
        <w:ind w:left="0" w:right="0" w:firstLine="560"/>
        <w:spacing w:before="450" w:after="450" w:line="312" w:lineRule="auto"/>
      </w:pPr>
      <w:r>
        <w:rPr>
          <w:rFonts w:ascii="宋体" w:hAnsi="宋体" w:eastAsia="宋体" w:cs="宋体"/>
          <w:color w:val="000"/>
          <w:sz w:val="28"/>
          <w:szCs w:val="28"/>
        </w:rPr>
        <w:t xml:space="preserve">二是“两会”期间隐患排查及信访维稳情况。“两会”期间，我局以高度的政治敏锐性和社会维稳的责任感，依法对辖区企业实时监管，全面做好“两会”期间的隐患排查和信访维稳工作，确保“两会”期间的社会和谐稳定，有效防止越级上访事件的发生。</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一是加大对就业扶贫政策性倾斜，促进贫困人口就地就近就业和转移就业，提高就业稳定性。</w:t>
      </w:r>
    </w:p>
    <w:p>
      <w:pPr>
        <w:ind w:left="0" w:right="0" w:firstLine="560"/>
        <w:spacing w:before="450" w:after="450" w:line="312" w:lineRule="auto"/>
      </w:pPr>
      <w:r>
        <w:rPr>
          <w:rFonts w:ascii="宋体" w:hAnsi="宋体" w:eastAsia="宋体" w:cs="宋体"/>
          <w:color w:val="000"/>
          <w:sz w:val="28"/>
          <w:szCs w:val="28"/>
        </w:rPr>
        <w:t xml:space="preserve">二是深入推广治欠保支“冬病夏治”工程，确保旧案归零、新案随清，避免两节期间问题集中爆发。</w:t>
      </w:r>
    </w:p>
    <w:p>
      <w:pPr>
        <w:ind w:left="0" w:right="0" w:firstLine="560"/>
        <w:spacing w:before="450" w:after="450" w:line="312" w:lineRule="auto"/>
      </w:pPr>
      <w:r>
        <w:rPr>
          <w:rFonts w:ascii="宋体" w:hAnsi="宋体" w:eastAsia="宋体" w:cs="宋体"/>
          <w:color w:val="000"/>
          <w:sz w:val="28"/>
          <w:szCs w:val="28"/>
        </w:rPr>
        <w:t xml:space="preserve">三是大力加强信息化建设，加快推进信息软件推广应用，完善一体化协同机制，推动经办流程再造，推动系统互通、数据共享、推行“一网通办”。</w:t>
      </w:r>
    </w:p>
    <w:p>
      <w:pPr>
        <w:ind w:left="0" w:right="0" w:firstLine="560"/>
        <w:spacing w:before="450" w:after="450" w:line="312" w:lineRule="auto"/>
      </w:pPr>
      <w:r>
        <w:rPr>
          <w:rFonts w:ascii="宋体" w:hAnsi="宋体" w:eastAsia="宋体" w:cs="宋体"/>
          <w:color w:val="000"/>
          <w:sz w:val="28"/>
          <w:szCs w:val="28"/>
        </w:rPr>
        <w:t xml:space="preserve">四是加强与支付宝、微信等第三方平台深度合作，拓展社保卡创新应用。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2025-08-09T05:11:21+08:00</dcterms:created>
  <dcterms:modified xsi:type="dcterms:W3CDTF">2025-08-09T05:11:21+08:00</dcterms:modified>
</cp:coreProperties>
</file>

<file path=docProps/custom.xml><?xml version="1.0" encoding="utf-8"?>
<Properties xmlns="http://schemas.openxmlformats.org/officeDocument/2006/custom-properties" xmlns:vt="http://schemas.openxmlformats.org/officeDocument/2006/docPropsVTypes"/>
</file>