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暑期集训</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第一篇：暑期集训在全乡教师暑期集训暨“课内比教学、课外访万家”工作动员大会上的讲话金果坪乡中心学校校长 万运泰同志们：2024年8月今天召开2024年教师暑期集训暨“课内比教学、课外访万家”工作动员大会，是在全乡教育系统认真学习贯彻落实胡...</w:t>
      </w:r>
    </w:p>
    <w:p>
      <w:pPr>
        <w:ind w:left="0" w:right="0" w:firstLine="560"/>
        <w:spacing w:before="450" w:after="450" w:line="312" w:lineRule="auto"/>
      </w:pPr>
      <w:r>
        <w:rPr>
          <w:rFonts w:ascii="黑体" w:hAnsi="黑体" w:eastAsia="黑体" w:cs="黑体"/>
          <w:color w:val="000000"/>
          <w:sz w:val="36"/>
          <w:szCs w:val="36"/>
          <w:b w:val="1"/>
          <w:bCs w:val="1"/>
        </w:rPr>
        <w:t xml:space="preserve">第一篇：暑期集训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w:t>
      </w:r>
    </w:p>
    <w:p>
      <w:pPr>
        <w:ind w:left="0" w:right="0" w:firstLine="560"/>
        <w:spacing w:before="450" w:after="450" w:line="312" w:lineRule="auto"/>
      </w:pPr>
      <w:r>
        <w:rPr>
          <w:rFonts w:ascii="宋体" w:hAnsi="宋体" w:eastAsia="宋体" w:cs="宋体"/>
          <w:color w:val="000"/>
          <w:sz w:val="28"/>
          <w:szCs w:val="28"/>
        </w:rPr>
        <w:t xml:space="preserve">借榜样的力量塑造自我</w:t>
      </w:r>
    </w:p>
    <w:p>
      <w:pPr>
        <w:ind w:left="0" w:right="0" w:firstLine="560"/>
        <w:spacing w:before="450" w:after="450" w:line="312" w:lineRule="auto"/>
      </w:pPr>
      <w:r>
        <w:rPr>
          <w:rFonts w:ascii="宋体" w:hAnsi="宋体" w:eastAsia="宋体" w:cs="宋体"/>
          <w:color w:val="000"/>
          <w:sz w:val="28"/>
          <w:szCs w:val="28"/>
        </w:rPr>
        <w:t xml:space="preserve">——杜郎口中学校长崔其升校长的报告听后感</w:t>
      </w:r>
    </w:p>
    <w:p>
      <w:pPr>
        <w:ind w:left="0" w:right="0" w:firstLine="560"/>
        <w:spacing w:before="450" w:after="450" w:line="312" w:lineRule="auto"/>
      </w:pPr>
      <w:r>
        <w:rPr>
          <w:rFonts w:ascii="宋体" w:hAnsi="宋体" w:eastAsia="宋体" w:cs="宋体"/>
          <w:color w:val="000"/>
          <w:sz w:val="28"/>
          <w:szCs w:val="28"/>
        </w:rPr>
        <w:t xml:space="preserve">周畈小学 詹最红</w:t>
      </w:r>
    </w:p>
    <w:p>
      <w:pPr>
        <w:ind w:left="0" w:right="0" w:firstLine="560"/>
        <w:spacing w:before="450" w:after="450" w:line="312" w:lineRule="auto"/>
      </w:pPr>
      <w:r>
        <w:rPr>
          <w:rFonts w:ascii="宋体" w:hAnsi="宋体" w:eastAsia="宋体" w:cs="宋体"/>
          <w:color w:val="000"/>
          <w:sz w:val="28"/>
          <w:szCs w:val="28"/>
        </w:rPr>
        <w:t xml:space="preserve">8月22日上午，我在蕲春县会展中心，有幸现场聆听了山东杜郞口中学校长崔其升的报告。在听报告的过程中，容纳一千六百多人的大会场鸦雀无声，所有的人都沉浸在崔校长侃侃而谈之中。崔校长给我们画了一条杜郞口中学由最初的末流学校跃升为现今全国品牌名校的成长轨迹，我觉得真无愧于“奇迹”——崔其升校长用扎实、认真、睿智造就了奇迹，杜郎口中学的师生用自信、超越、探索谱写了奇迹。让每一个认识杜郎口中学的人惊叹不已。</w:t>
      </w:r>
    </w:p>
    <w:p>
      <w:pPr>
        <w:ind w:left="0" w:right="0" w:firstLine="560"/>
        <w:spacing w:before="450" w:after="450" w:line="312" w:lineRule="auto"/>
      </w:pPr>
      <w:r>
        <w:rPr>
          <w:rFonts w:ascii="宋体" w:hAnsi="宋体" w:eastAsia="宋体" w:cs="宋体"/>
          <w:color w:val="000"/>
          <w:sz w:val="28"/>
          <w:szCs w:val="28"/>
        </w:rPr>
        <w:t xml:space="preserve">我们学习杜郎口中学，就是要学习杜郎口中学教师的敬业精神，他们硬生生地从一片废墟中让杜郎口中学由小到大，由弱到强，由被人看不起到受人关注。每一个脚印都是一个故事，每一次成长都是一次飞跃。他们的成功不是写在纸上，而是实实在在让人看得见、摸得着，而创造这些奇迹靠的就是杜郎口中学全体教师扎实、认真的工作态度，科学、有效的工作方法，靠的就是“先学后教、当堂训练”的教学模式的成功论证以及“兵教兵”、“以学生为主体”的淋漓尽致地发挥。</w:t>
      </w:r>
    </w:p>
    <w:p>
      <w:pPr>
        <w:ind w:left="0" w:right="0" w:firstLine="560"/>
        <w:spacing w:before="450" w:after="450" w:line="312" w:lineRule="auto"/>
      </w:pPr>
      <w:r>
        <w:rPr>
          <w:rFonts w:ascii="宋体" w:hAnsi="宋体" w:eastAsia="宋体" w:cs="宋体"/>
          <w:color w:val="000"/>
          <w:sz w:val="28"/>
          <w:szCs w:val="28"/>
        </w:rPr>
        <w:t xml:space="preserve">我们学习杜郎口，只是要借鉴他们成功的经验，而不是生搬硬套、公式化的运用他们的一切，我们要结合我们自己的学生知识层面情况因地制宜，设计出适合学生口味的模式。建立一个新的模式体系，不是一朝一夕就能完成的，它是一个长期的工程。学生自学能力的培养也不是一下子就能立竿见影，需要师生密切配合、共同努力才能逐步达到目的。我们过去的教学中，其实一直是老师拉着学生“走”，哪怕大部分学生根本没有“走”的意愿，教师宁可背上他“驮”到目的地，以至于这些学生糊里糊涂，沿途经过了那些“路口”，看到了那些“风景”一无所知。而现在我们要放手让学生自己去“闯”老师只是跟在旁边，遇到“岔路口”，建设性地提醒一下，要达到这样的要求，我们首先要培养学生的自信心，不仅要让他们敢迈步，还要让他们敢于勇往直前。刚开始肯定会磕磕碰碰，甚至摔跤，这时又需要我们培养学生的勇气和战胜困难的毅力，所以，教师的工作并非越来越轻松，而是越来越细致。</w:t>
      </w:r>
    </w:p>
    <w:p>
      <w:pPr>
        <w:ind w:left="0" w:right="0" w:firstLine="560"/>
        <w:spacing w:before="450" w:after="450" w:line="312" w:lineRule="auto"/>
      </w:pPr>
      <w:r>
        <w:rPr>
          <w:rFonts w:ascii="宋体" w:hAnsi="宋体" w:eastAsia="宋体" w:cs="宋体"/>
          <w:color w:val="000"/>
          <w:sz w:val="28"/>
          <w:szCs w:val="28"/>
        </w:rPr>
        <w:t xml:space="preserve">对照杜郎口中学的成功经验，反思我们自己的教学实践，我深切地体会到，我们之所以始终做不到“以学生为主体”，障碍是老师，而不是学生。因为我们不相信学生的知识能力、理解能力、思维能力，担心学生学不会、学不好、学不透彻；担心学生成绩下滑，考不了高分。于是我们霸占课堂、主宰课堂，一点一点地吞蚀学生的自学空间，不知不觉地培养学生的惰性、依赖性。于是乎，天天喊教改，天天想教改，也不过是纸上谈兵，喊几句口号而已。</w:t>
      </w:r>
    </w:p>
    <w:p>
      <w:pPr>
        <w:ind w:left="0" w:right="0" w:firstLine="560"/>
        <w:spacing w:before="450" w:after="450" w:line="312" w:lineRule="auto"/>
      </w:pPr>
      <w:r>
        <w:rPr>
          <w:rFonts w:ascii="宋体" w:hAnsi="宋体" w:eastAsia="宋体" w:cs="宋体"/>
          <w:color w:val="000"/>
          <w:sz w:val="28"/>
          <w:szCs w:val="28"/>
        </w:rPr>
        <w:t xml:space="preserve">但是，要真正做到“以学生为主体”，确实需要教师具有独到的智慧。以学生为主体的课堂，首先要调动学生的学习积极性，要让他们由“逼着学”转化为“自愿学”，这不是几番长篇大论的说教能起作用的，教师得想方设法激发他们的学习兴趣，让他们享受到学习的快乐，让他们不断拥有成功的自豪感。自信心上升了，积极性也就有了。</w:t>
      </w:r>
    </w:p>
    <w:p>
      <w:pPr>
        <w:ind w:left="0" w:right="0" w:firstLine="560"/>
        <w:spacing w:before="450" w:after="450" w:line="312" w:lineRule="auto"/>
      </w:pPr>
      <w:r>
        <w:rPr>
          <w:rFonts w:ascii="宋体" w:hAnsi="宋体" w:eastAsia="宋体" w:cs="宋体"/>
          <w:color w:val="000"/>
          <w:sz w:val="28"/>
          <w:szCs w:val="28"/>
        </w:rPr>
        <w:t xml:space="preserve">找到了自己工作实践中的问题症结，接下来就该对自己实施“大手术”。首先我们要坚定自己的认识，加强理论素养，深入“解剖”过去的工作实践，保留精华，剔除糟粕。其次，要正视困难。别人在取得成功的过程中经历无数的困难，别人能克服，为什么我们不能？自信是成功的法宝。既然过去我们能成为完美的“主角”。那么今后我们也能成为出色的“导演”.相信自己、相信学生，把课堂还给学生，让杜郎口中学的风唤醒我们的校园。2024、8、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