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两学一做总结[大全]</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大全]“两学一做”个人总结“两学一做”，是学党章党规，引导党员尊崇党章、遵守党章、维护党章，坚定理想信念，对党绝对忠诚;是学系列讲话，坚定中国特色社会主义道路自信、理论自信、制度自信;是做合格党员，着眼党和国家事业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第一篇：两学一做总结[大全]</w:t>
      </w:r>
    </w:p>
    <w:p>
      <w:pPr>
        <w:ind w:left="0" w:right="0" w:firstLine="560"/>
        <w:spacing w:before="450" w:after="450" w:line="312" w:lineRule="auto"/>
      </w:pPr>
      <w:r>
        <w:rPr>
          <w:rFonts w:ascii="宋体" w:hAnsi="宋体" w:eastAsia="宋体" w:cs="宋体"/>
          <w:color w:val="000"/>
          <w:sz w:val="28"/>
          <w:szCs w:val="28"/>
        </w:rPr>
        <w:t xml:space="preserve">“两学一做”个人总结</w:t>
      </w:r>
    </w:p>
    <w:p>
      <w:pPr>
        <w:ind w:left="0" w:right="0" w:firstLine="560"/>
        <w:spacing w:before="450" w:after="450" w:line="312" w:lineRule="auto"/>
      </w:pPr>
      <w:r>
        <w:rPr>
          <w:rFonts w:ascii="宋体" w:hAnsi="宋体" w:eastAsia="宋体" w:cs="宋体"/>
          <w:color w:val="000"/>
          <w:sz w:val="28"/>
          <w:szCs w:val="28"/>
        </w:rPr>
        <w:t xml:space="preserve">“两学一做”，是学党章党规，引导党员尊崇党章、遵守党章、维护党章，坚定理想信念，对党绝对忠诚;是学系列讲话，坚定中国特色社会主义道路自信、理论自信、制度自信;是做合格党员，着眼党和国家事业的新发展对党员的新要求，做到讲政治、有信念，讲规矩、有纪律，讲道德、有品行，讲奉献、有作为。党员教育工作是党的建设工作的重要组成部分，通过进一步加强党员教育工作，并赋予其新的时代特征，从而不断增强党组织的凝聚力。“两学一做”虽是针对全体党员，但是由于党员年龄层次、文化水平、工作岗位等存在差异，在具体落实时需要针对不同对象进行“私人订制”，避免造成“一刀切”“一锅端”的大而化现象。</w:t>
      </w:r>
    </w:p>
    <w:p>
      <w:pPr>
        <w:ind w:left="0" w:right="0" w:firstLine="560"/>
        <w:spacing w:before="450" w:after="450" w:line="312" w:lineRule="auto"/>
      </w:pPr>
      <w:r>
        <w:rPr>
          <w:rFonts w:ascii="宋体" w:hAnsi="宋体" w:eastAsia="宋体" w:cs="宋体"/>
          <w:color w:val="000"/>
          <w:sz w:val="28"/>
          <w:szCs w:val="28"/>
        </w:rPr>
        <w:t xml:space="preserve">把握党员学习内容的区别。党员需要什么，是党员学习教育的重要依据。“两学一做”学的是党章和系列讲话，是紧紧围绕党的中心工作和全党工作大局进行的学习教育。但是，在完成“规定动作”的同时，不同的学习对象应该要有学的侧重，把“党员必须学什么”与“党员想要学什么”结合起来，提高学习教育的针对性。</w:t>
      </w:r>
    </w:p>
    <w:p>
      <w:pPr>
        <w:ind w:left="0" w:right="0" w:firstLine="560"/>
        <w:spacing w:before="450" w:after="450" w:line="312" w:lineRule="auto"/>
      </w:pPr>
      <w:r>
        <w:rPr>
          <w:rFonts w:ascii="宋体" w:hAnsi="宋体" w:eastAsia="宋体" w:cs="宋体"/>
          <w:color w:val="000"/>
          <w:sz w:val="28"/>
          <w:szCs w:val="28"/>
        </w:rPr>
        <w:t xml:space="preserve">不同的地域，有不同的情况，要从实际情况出发，将理论知识与地区发展结合起来;不同行业、职业的党员，要将理论知识同岗位需求结合起来，提高党员的参与度;不同的党员，知识水平不同，存在的问题不同，要做到同中有异，将理论知识与个体需求结合起来，开好“小灶”，增强教育的实效。</w:t>
      </w:r>
    </w:p>
    <w:p>
      <w:pPr>
        <w:ind w:left="0" w:right="0" w:firstLine="560"/>
        <w:spacing w:before="450" w:after="450" w:line="312" w:lineRule="auto"/>
      </w:pPr>
      <w:r>
        <w:rPr>
          <w:rFonts w:ascii="宋体" w:hAnsi="宋体" w:eastAsia="宋体" w:cs="宋体"/>
          <w:color w:val="000"/>
          <w:sz w:val="28"/>
          <w:szCs w:val="28"/>
        </w:rPr>
        <w:t xml:space="preserve">把握党员学习要求的区别。学习教育的最终目的是推动全面从严治党向基层延伸、保持发展党的先进性和纯洁性，这是对全体党员的要求。在学习教育的过程中，则需要正确区分层次。通过落实“两学一做”，来引导广大党员尊崇党章、遵守党规，进一步增强政治意识、大局意识、核心意识、看齐意识，坚定理想信念、保持对党忠诚。而党员领导干部是党的方针政策的执行者，其要求必然更加严格，不仅要学会学懂做实做好，还需要采取更多的形式来推动和提高，以理论知识指导实践、推动工作，解决好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把握党员学习方式的区别。方法对头，事半功倍。从“三讲”到 “三严三实”专题教育，党一刻都没有停止对党员的教育，但是如此大规模的面向全体党员的学习教育并不多见。以往学习教育的对象往往在于把握住党员领导干部这部分“关键少数”，教育的形式、方式也就通常适用于领导干部，而“两学一做”是面向全体党员的，党员队伍组成的广泛性、学习教育的复杂性、矛盾的特殊性决定了学习教育方式必然不能单一的沿用以往的“现成品”，而应该广泛利用新媒体、新阵地、新途径，结合实际确定学习方式，为基层留出空间，使“两学一做” 既有统一要求，又形式多样;既有规定动作，又有自选动作;既注重创新形式，更注重活动效果。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三是以学促干。将“两学一做”活动与2025年统计重点工作有机结合，学以致用，切实发挥党员干部的先锋模范作用，推动统计工作再上新台阶。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2025〕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(2025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2025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2025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2025-07-08T03:51:00+08:00</dcterms:created>
  <dcterms:modified xsi:type="dcterms:W3CDTF">2025-07-08T03:51:00+08:00</dcterms:modified>
</cp:coreProperties>
</file>

<file path=docProps/custom.xml><?xml version="1.0" encoding="utf-8"?>
<Properties xmlns="http://schemas.openxmlformats.org/officeDocument/2006/custom-properties" xmlns:vt="http://schemas.openxmlformats.org/officeDocument/2006/docPropsVTypes"/>
</file>