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街道第三季度工作总结和第四季度工作计划(精)（共5篇）</w:t>
      </w:r>
      <w:bookmarkEnd w:id="1"/>
    </w:p>
    <w:p>
      <w:pPr>
        <w:jc w:val="center"/>
        <w:spacing w:before="0" w:after="450"/>
      </w:pPr>
      <w:r>
        <w:rPr>
          <w:rFonts w:ascii="Arial" w:hAnsi="Arial" w:eastAsia="Arial" w:cs="Arial"/>
          <w:color w:val="999999"/>
          <w:sz w:val="20"/>
          <w:szCs w:val="20"/>
        </w:rPr>
        <w:t xml:space="preserve">来源：网络  作者：梦回唐朝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街道第三季度工作总结和第四季度工作计划(精)街道第三季度工作总结和第四季度工作计划紧紧围绕安全工作为中心，深入开展各项为民服务活动。第二社区获得克拉玛依市先进基层党支部、独山子石化公司先进基层党支部称号，第二、三、五社区获得“充分...</w:t>
      </w:r>
    </w:p>
    <w:p>
      <w:pPr>
        <w:ind w:left="0" w:right="0" w:firstLine="560"/>
        <w:spacing w:before="450" w:after="450" w:line="312" w:lineRule="auto"/>
      </w:pPr>
      <w:r>
        <w:rPr>
          <w:rFonts w:ascii="黑体" w:hAnsi="黑体" w:eastAsia="黑体" w:cs="黑体"/>
          <w:color w:val="000000"/>
          <w:sz w:val="36"/>
          <w:szCs w:val="36"/>
          <w:b w:val="1"/>
          <w:bCs w:val="1"/>
        </w:rPr>
        <w:t xml:space="preserve">第一篇：街道第三季度工作总结和第四季度工作计划(精)</w:t>
      </w:r>
    </w:p>
    <w:p>
      <w:pPr>
        <w:ind w:left="0" w:right="0" w:firstLine="560"/>
        <w:spacing w:before="450" w:after="450" w:line="312" w:lineRule="auto"/>
      </w:pPr>
      <w:r>
        <w:rPr>
          <w:rFonts w:ascii="宋体" w:hAnsi="宋体" w:eastAsia="宋体" w:cs="宋体"/>
          <w:color w:val="000"/>
          <w:sz w:val="28"/>
          <w:szCs w:val="28"/>
        </w:rPr>
        <w:t xml:space="preserve">街道第三季度工作总结和第四季度工作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紧紧围绕安全工作为中心，深入开展各项为民服务活动。第二社区获得克拉玛依市先进基层党支部、独山子石化公司先进基层党支部称号，第二、三、五社区获得“充分就业社区”。</w:t>
      </w:r>
    </w:p>
    <w:p>
      <w:pPr>
        <w:ind w:left="0" w:right="0" w:firstLine="560"/>
        <w:spacing w:before="450" w:after="450" w:line="312" w:lineRule="auto"/>
      </w:pPr>
      <w:r>
        <w:rPr>
          <w:rFonts w:ascii="宋体" w:hAnsi="宋体" w:eastAsia="宋体" w:cs="宋体"/>
          <w:color w:val="000"/>
          <w:sz w:val="28"/>
          <w:szCs w:val="28"/>
        </w:rPr>
        <w:t xml:space="preserve">一、以组织建设为基础，增强党组织的影响力</w:t>
      </w:r>
    </w:p>
    <w:p>
      <w:pPr>
        <w:ind w:left="0" w:right="0" w:firstLine="560"/>
        <w:spacing w:before="450" w:after="450" w:line="312" w:lineRule="auto"/>
      </w:pPr>
      <w:r>
        <w:rPr>
          <w:rFonts w:ascii="宋体" w:hAnsi="宋体" w:eastAsia="宋体" w:cs="宋体"/>
          <w:color w:val="000"/>
          <w:sz w:val="28"/>
          <w:szCs w:val="28"/>
        </w:rPr>
        <w:t xml:space="preserve">一是开展了七一活动。80多名党员参与建党87周年座谈会暨庆祝汇演。40名党团员参与了党员奉献日活动，81人参与了廉政建设电子版报比赛，68人参与了“党在我心中”诵读比赛。</w:t>
      </w:r>
    </w:p>
    <w:p>
      <w:pPr>
        <w:ind w:left="0" w:right="0" w:firstLine="560"/>
        <w:spacing w:before="450" w:after="450" w:line="312" w:lineRule="auto"/>
      </w:pPr>
      <w:r>
        <w:rPr>
          <w:rFonts w:ascii="宋体" w:hAnsi="宋体" w:eastAsia="宋体" w:cs="宋体"/>
          <w:color w:val="000"/>
          <w:sz w:val="28"/>
          <w:szCs w:val="28"/>
        </w:rPr>
        <w:t xml:space="preserve">二是丰富团员青年文化活动。上报区直团委读一本好书体会18篇，举办庆中秋迎十一保龄球比赛，112名街道、非公有制企业会员单位团员青年参加了比赛。</w:t>
      </w:r>
    </w:p>
    <w:p>
      <w:pPr>
        <w:ind w:left="0" w:right="0" w:firstLine="560"/>
        <w:spacing w:before="450" w:after="450" w:line="312" w:lineRule="auto"/>
      </w:pPr>
      <w:r>
        <w:rPr>
          <w:rFonts w:ascii="宋体" w:hAnsi="宋体" w:eastAsia="宋体" w:cs="宋体"/>
          <w:color w:val="000"/>
          <w:sz w:val="28"/>
          <w:szCs w:val="28"/>
        </w:rPr>
        <w:t xml:space="preserve">三是文明创建工作。调查汇总、上报统计局264份调查问卷。上报文明委500份创建文明城区调查问卷，发放便民服务手册17000本，创建全国文明城市知识宣传单7000张。</w:t>
      </w:r>
    </w:p>
    <w:p>
      <w:pPr>
        <w:ind w:left="0" w:right="0" w:firstLine="560"/>
        <w:spacing w:before="450" w:after="450" w:line="312" w:lineRule="auto"/>
      </w:pPr>
      <w:r>
        <w:rPr>
          <w:rFonts w:ascii="宋体" w:hAnsi="宋体" w:eastAsia="宋体" w:cs="宋体"/>
          <w:color w:val="000"/>
          <w:sz w:val="28"/>
          <w:szCs w:val="28"/>
        </w:rPr>
        <w:t xml:space="preserve">二、延伸服务理念，增强服务水平</w:t>
      </w:r>
    </w:p>
    <w:p>
      <w:pPr>
        <w:ind w:left="0" w:right="0" w:firstLine="560"/>
        <w:spacing w:before="450" w:after="450" w:line="312" w:lineRule="auto"/>
      </w:pPr>
      <w:r>
        <w:rPr>
          <w:rFonts w:ascii="宋体" w:hAnsi="宋体" w:eastAsia="宋体" w:cs="宋体"/>
          <w:color w:val="000"/>
          <w:sz w:val="28"/>
          <w:szCs w:val="28"/>
        </w:rPr>
        <w:t xml:space="preserve">一是社会保障工作。办理《求职登记证》326个，发放廉租房租金4人2600元。发放破产企业遗孀费9741.68元。为143名社会化管理人员办理液化票572张21879元。为企业移交退休人员举办了“迎国庆、庆中秋座谈会”。开展2025年城乡居民基本医疗保险工作，共办理08年城居医保4674人，收费168515元，办理09年参保226人，收费16840元；办理08年住院医疗费用报销42人次，涉及医疗费用290098.61元。</w:t>
      </w:r>
    </w:p>
    <w:p>
      <w:pPr>
        <w:ind w:left="0" w:right="0" w:firstLine="560"/>
        <w:spacing w:before="450" w:after="450" w:line="312" w:lineRule="auto"/>
      </w:pPr>
      <w:r>
        <w:rPr>
          <w:rFonts w:ascii="宋体" w:hAnsi="宋体" w:eastAsia="宋体" w:cs="宋体"/>
          <w:color w:val="000"/>
          <w:sz w:val="28"/>
          <w:szCs w:val="28"/>
        </w:rPr>
        <w:t xml:space="preserve">二是慈善救助、低保及老龄工作。报送5名高中生、33名大中专贫困生作为慈善助学</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本文版权归原作者所有，如需转载或摘录请注明出处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计划的96.9％。其中人民币储蓄存款余额达到104936万元，比年初新增8301万元，完成市分行下达计划的231％。；对公存款余额达到40188万元（不含理财产品），比年初新新增984万元，完成市分行下达计划的16.4％.2、授信业务总量略有回落。9月20日，人民币贷款余额为41256万元，较年初减少9231万元，主要是中金岭南贷款到期还贷后,由于分行信贷规模所限,无法继续为其发放贷款。个人消费贷款增加256万元，完成市分行下达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工作计划范文《银行第三季度工作总结和第四季度工作计划》。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计划的96.9％。其中人民币储蓄存款余额达到104936万元，比年初新增8301万元，完成市分行下达计划的231％。；对公存款余额达到40188万元（不含理财产品），比年初新新增984万元，完成市分行下达计划的16.4％.2、授信业务总量略有回落。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 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560"/>
        <w:spacing w:before="450" w:after="450" w:line="312" w:lineRule="auto"/>
      </w:pPr>
      <w:r>
        <w:rPr>
          <w:rFonts w:ascii="黑体" w:hAnsi="黑体" w:eastAsia="黑体" w:cs="黑体"/>
          <w:color w:val="000000"/>
          <w:sz w:val="36"/>
          <w:szCs w:val="36"/>
          <w:b w:val="1"/>
          <w:bCs w:val="1"/>
        </w:rPr>
        <w:t xml:space="preserve">第四篇：银行第三季度工作总结和第四季度工作计划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计划的96.9％。其中人民币储蓄存款余额达到104936万元，比年初新增8301万元，完成市分行下达计划的231％。；对公存款余额达到40188万元（不含理财产品），比年初新新增984万元，完成市分行下达计划的16.4％.2、授信业务总量略有回落。9月20日，人民币贷款余额为41256万元，较年初减少9231万元，主要是中金岭南贷款到期还贷后,由于分行信贷规模所限,无法继续为其发放贷款。个人消费贷款增加256万元，完成市分行下达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分行名列前茅。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黑体" w:hAnsi="黑体" w:eastAsia="黑体" w:cs="黑体"/>
          <w:color w:val="000000"/>
          <w:sz w:val="36"/>
          <w:szCs w:val="36"/>
          <w:b w:val="1"/>
          <w:bCs w:val="1"/>
        </w:rPr>
        <w:t xml:space="preserve">第五篇：银行第三季度工作总结和第四季度工作计划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 2025年第三季度主要工作内容：</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2025年9月份开始，**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二、编印**商会信息</w:t>
      </w:r>
    </w:p>
    <w:p>
      <w:pPr>
        <w:ind w:left="0" w:right="0" w:firstLine="560"/>
        <w:spacing w:before="450" w:after="450" w:line="312" w:lineRule="auto"/>
      </w:pPr>
      <w:r>
        <w:rPr>
          <w:rFonts w:ascii="宋体" w:hAnsi="宋体" w:eastAsia="宋体" w:cs="宋体"/>
          <w:color w:val="000"/>
          <w:sz w:val="28"/>
          <w:szCs w:val="28"/>
        </w:rPr>
        <w:t xml:space="preserve">2025年7-9月份，商会秘书处继续按计划每月出两期信息，第三季度共出6期，引发1800份，收到了一定的效果。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2025年7月24日上午，**商会在**黄龙茶艺馆举行企业通讯员会议。会议要求各企业通讯员积极反馈企业活动情况，为《**商会信息》输送有价值信息、材料。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2025年8月16日，**商会副会长以上企业在第二组轮值会长的组织下赴**千岛湖进行了为期两天的联谊活动。并于17号上午在阳光酒店湖光会议室召开座谈会，会上主要讨论了与**稠州商业银行合作、温州商会领导班子换届选举、**市工商联</w:t>
      </w:r>
    </w:p>
    <w:p>
      <w:pPr>
        <w:ind w:left="0" w:right="0" w:firstLine="560"/>
        <w:spacing w:before="450" w:after="450" w:line="312" w:lineRule="auto"/>
      </w:pPr>
      <w:r>
        <w:rPr>
          <w:rFonts w:ascii="宋体" w:hAnsi="宋体" w:eastAsia="宋体" w:cs="宋体"/>
          <w:color w:val="000"/>
          <w:sz w:val="28"/>
          <w:szCs w:val="28"/>
        </w:rPr>
        <w:t xml:space="preserve">“双爱双评”活动、开展“扶贫助学”活动、成立党支部等情况。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撰写企业文章参加**市民营企业改革31周年宣传活动和杭 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2025年下半年，**商会联合**县政府在**乡开展“扶贫助学”活动，与13位贫困学生结对帮扶。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2025年9月25日，**商会第二次会长会议在**之江度假村召开，市工商联领导、**稠州商业银行领导列席参加。会上会长们听取了第二组轮值会长在7-9月份的活动情况汇报，详细讨论了与**稠州商业银行贷款事宜和其他商会相关事宜。2025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2025年11月份，**商会将组织百人车队赴**开化钱江源国家森林公园（**母亲河源头）开展绿色环保活动，用实际行动宣传环保思想。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宋体" w:hAnsi="宋体" w:eastAsia="宋体" w:cs="宋体"/>
          <w:color w:val="000"/>
          <w:sz w:val="28"/>
          <w:szCs w:val="28"/>
        </w:rPr>
        <w:t xml:space="preserve">四、继续做好《**商会信息》编印工作</w:t>
      </w:r>
    </w:p>
    <w:p>
      <w:pPr>
        <w:ind w:left="0" w:right="0" w:firstLine="560"/>
        <w:spacing w:before="450" w:after="450" w:line="312" w:lineRule="auto"/>
      </w:pPr>
      <w:r>
        <w:rPr>
          <w:rFonts w:ascii="宋体" w:hAnsi="宋体" w:eastAsia="宋体" w:cs="宋体"/>
          <w:color w:val="000"/>
          <w:sz w:val="28"/>
          <w:szCs w:val="28"/>
        </w:rPr>
        <w:t xml:space="preserve">五、与**稠州商业银行共同合作做好企业、会员的贷款事项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2025-07-29T00:46:55+08:00</dcterms:created>
  <dcterms:modified xsi:type="dcterms:W3CDTF">2025-07-29T00:46:55+08:00</dcterms:modified>
</cp:coreProperties>
</file>

<file path=docProps/custom.xml><?xml version="1.0" encoding="utf-8"?>
<Properties xmlns="http://schemas.openxmlformats.org/officeDocument/2006/custom-properties" xmlns:vt="http://schemas.openxmlformats.org/officeDocument/2006/docPropsVTypes"/>
</file>