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2024医院科室年度总结5篇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2024医院科室年度总结篇1新春将至，繁忙而紧...</w:t>
      </w:r>
    </w:p>
    <w:p>
      <w:pPr>
        <w:ind w:left="0" w:right="0" w:firstLine="560"/>
        <w:spacing w:before="450" w:after="450" w:line="312" w:lineRule="auto"/>
      </w:pPr>
      <w:r>
        <w:rPr>
          <w:rFonts w:ascii="宋体" w:hAnsi="宋体" w:eastAsia="宋体" w:cs="宋体"/>
          <w:color w:val="000"/>
          <w:sz w:val="28"/>
          <w:szCs w:val="28"/>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w:t>
      </w:r>
    </w:p>
    <w:p>
      <w:pPr>
        <w:ind w:left="0" w:right="0" w:firstLine="560"/>
        <w:spacing w:before="450" w:after="450" w:line="312" w:lineRule="auto"/>
      </w:pPr>
      <w:r>
        <w:rPr>
          <w:rFonts w:ascii="宋体" w:hAnsi="宋体" w:eastAsia="宋体" w:cs="宋体"/>
          <w:color w:val="000"/>
          <w:sz w:val="28"/>
          <w:szCs w:val="28"/>
        </w:rPr>
        <w:t xml:space="preserve">2024医院科室年度总结篇1</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2024医院科室年度总结篇2</w:t>
      </w:r>
    </w:p>
    <w:p>
      <w:pPr>
        <w:ind w:left="0" w:right="0" w:firstLine="560"/>
        <w:spacing w:before="450" w:after="450" w:line="312" w:lineRule="auto"/>
      </w:pPr>
      <w:r>
        <w:rPr>
          <w:rFonts w:ascii="宋体" w:hAnsi="宋体" w:eastAsia="宋体" w:cs="宋体"/>
          <w:color w:val="000"/>
          <w:sz w:val="28"/>
          <w:szCs w:val="28"/>
        </w:rPr>
        <w:t xml:space="preserve">过去的202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 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 每月进行一次考试;</w:t>
      </w:r>
    </w:p>
    <w:p>
      <w:pPr>
        <w:ind w:left="0" w:right="0" w:firstLine="560"/>
        <w:spacing w:before="450" w:after="450" w:line="312" w:lineRule="auto"/>
      </w:pPr>
      <w:r>
        <w:rPr>
          <w:rFonts w:ascii="宋体" w:hAnsi="宋体" w:eastAsia="宋体" w:cs="宋体"/>
          <w:color w:val="000"/>
          <w:sz w:val="28"/>
          <w:szCs w:val="28"/>
        </w:rPr>
        <w:t xml:space="preserve">3. 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 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 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 住院期间，治疗时告知产后42天门诊复查。为没有恢复好的产妇及时治疗，全面康复;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 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 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2024医院科室年度总结篇3</w:t>
      </w:r>
    </w:p>
    <w:p>
      <w:pPr>
        <w:ind w:left="0" w:right="0" w:firstLine="560"/>
        <w:spacing w:before="450" w:after="450" w:line="312" w:lineRule="auto"/>
      </w:pPr>
      <w:r>
        <w:rPr>
          <w:rFonts w:ascii="宋体" w:hAnsi="宋体" w:eastAsia="宋体" w:cs="宋体"/>
          <w:color w:val="000"/>
          <w:sz w:val="28"/>
          <w:szCs w:val="28"/>
        </w:rPr>
        <w:t xml:space="preserve">20xx年我科在院领导和感染管理委员会的领导下，根据有关文件与规定，制定相应的院内感染控制计划，并组织实施，及时监测效果，及时修订措施，使我科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为进一步加强医院感染管理工作，明确职责，落实任务，今年在科主任的带领下将院感视为科室首要任务，完善了三级网络管理体系。在工作中，遇到需要多科室协调和配合时，及时汇报主管领导解决问题。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定期对科室环境卫生学、消毒、灭菌效果进行监督、监测，及时汇总、分析监测结果，发现医院感染存在的危险因素，寻找有效的预防和控制办法。通过一系列的措施最终减少和控制医院感染的发生，提高医疗护理质量。三、排除医院感染暴发</w:t>
      </w:r>
    </w:p>
    <w:p>
      <w:pPr>
        <w:ind w:left="0" w:right="0" w:firstLine="560"/>
        <w:spacing w:before="450" w:after="450" w:line="312" w:lineRule="auto"/>
      </w:pPr>
      <w:r>
        <w:rPr>
          <w:rFonts w:ascii="宋体" w:hAnsi="宋体" w:eastAsia="宋体" w:cs="宋体"/>
          <w:color w:val="000"/>
          <w:sz w:val="28"/>
          <w:szCs w:val="28"/>
        </w:rPr>
        <w:t xml:space="preserve">通过对科室相关专业感染率的学习，了解科室易感因素及时做好了相关的防护措施，避免医院感染的爆发。四、加强医疗废物管理，规范下收制度。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1.科室产生的医疗废物由专人负责下收工作的最终实施，并完成对下收专职人员进行必要的法律、法规和个人防护方面的培训。使得医疗废物的管理过程更符合实际，减少了污染和医护人员受伤害的机会。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2.重新设计医疗废物回收登记本，利于回收存档。五、多渠道开展培训，提高医务人员院感意识。虽然本年度，我科的工作取得了很大的进展，但是还一些存在问题：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3.临床抗感染药物使用不规范抗生素的病人病原学送检率极低，提示我科抗生素使用仍存在误用或滥用现象。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2024医院科室年度总结篇4</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3、09年度科室一方面加大对医生的管理和培训。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2024医院科室年度总结篇5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2025-05-02T10:12:57+08:00</dcterms:created>
  <dcterms:modified xsi:type="dcterms:W3CDTF">2025-05-02T10:12:57+08:00</dcterms:modified>
</cp:coreProperties>
</file>

<file path=docProps/custom.xml><?xml version="1.0" encoding="utf-8"?>
<Properties xmlns="http://schemas.openxmlformats.org/officeDocument/2006/custom-properties" xmlns:vt="http://schemas.openxmlformats.org/officeDocument/2006/docPropsVTypes"/>
</file>