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3月10日：周三投资报告</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第一篇：3月10日：周三投资报告关键词：■今日头条：新兴产业获高度关注 物联网驶入快车道■刘明康：出现中度以上通货膨胀可能性很小■2月汽车产销继续强劲增长■中线研判：从技术上分析，目前大盘的调整还会延续一段时间，调整到2800的可能性是存...</w:t>
      </w:r>
    </w:p>
    <w:p>
      <w:pPr>
        <w:ind w:left="0" w:right="0" w:firstLine="560"/>
        <w:spacing w:before="450" w:after="450" w:line="312" w:lineRule="auto"/>
      </w:pPr>
      <w:r>
        <w:rPr>
          <w:rFonts w:ascii="黑体" w:hAnsi="黑体" w:eastAsia="黑体" w:cs="黑体"/>
          <w:color w:val="000000"/>
          <w:sz w:val="36"/>
          <w:szCs w:val="36"/>
          <w:b w:val="1"/>
          <w:bCs w:val="1"/>
        </w:rPr>
        <w:t xml:space="preserve">第一篇：3月10日：周三投资报告</w:t>
      </w:r>
    </w:p>
    <w:p>
      <w:pPr>
        <w:ind w:left="0" w:right="0" w:firstLine="560"/>
        <w:spacing w:before="450" w:after="450" w:line="312" w:lineRule="auto"/>
      </w:pPr>
      <w:r>
        <w:rPr>
          <w:rFonts w:ascii="宋体" w:hAnsi="宋体" w:eastAsia="宋体" w:cs="宋体"/>
          <w:color w:val="000"/>
          <w:sz w:val="28"/>
          <w:szCs w:val="28"/>
        </w:rPr>
        <w:t xml:space="preserve">关键词：■今日头条：新兴产业获高度关注 物联网驶入快车道■刘明康：出现中度以上通货膨胀可能性很小■2月汽车产销继续强劲增长■中线研判：从技术上分析，目前大盘的调整还会延续一段时间，调整到2800的可能性是存在的；但同时，从中长线看，2900之下任何点位买入都是正确的，3000点之下任何点位割肉都是错误的；对2024年的行情要有信心，目前的点位是中线建仓的相对合理点位，4000点在今年是可以期待的；目前需要做的就是以稳定的心态来做好布局，等待趋势的明朗化，耐心很重要；在投资方向上，应该重点跟踪新兴产业，调结构和大消费概念；■仓位策略：从中线看，2900上下50点是相对安全的建仓区，注意做好布局。2950附近可以加仓到40%左右，2900可以加仓到50%左右的仓位，2850附近加仓到60%，2800附近可以加仓到75%的位置；■今日综合研判：①维持前期观点，今天整体以震荡整理为主，向上3100的压力较大，仍有向下的动力，3000点附近支撑估计靠不住，本人倾向于认为还有低点；②持股的谨慎持股，轻仓的介入还需谨慎，仍需控制仓位；③ 2900上下50点是较为安全的建仓区域，中线布局；④建议关注的版块：以七大新兴产业，调结构，大消费概念和出口复苏为主线，同时兼顾世博高送转区域振兴和边疆振兴四大主题投资机会。■本周周走势基本预测与策略：本周大盘以震荡为主,有震荡向下的可能性，但向下的空间并不大，2900附近有较强的支撑。向上要注意3100和3160两个压力位,大盘中线调整的格局仍未发生变化;目前的机会只是结构性的机会,可追踪世博概念，高送转概念和边疆振兴概念；本周要注意３０日线和６０日线的压力，以及5日和10日线的方向变化，关注成交量的变化；目前需要的是控制仓位，做好布局，以较为理性的仓位策略来指导自己的投资。■七大新兴产业+调结构+消费+低碳经济+出口复苏是2024年的投资主题；■我国也确定了战略新兴产业的7个方面，分别是新能源与可再生能源，新能源汽车，新材料、生物医药、生物育种、信息网络、海洋、深部勘探及空间基础设施；调结构和扩大内需是2024年经济工作的中心；■在出口数据快速转好的背景下，外贸、电子信息、纺织服装、航运等出口板块集体崛起，这是机构目前的投资方向，值得追踪；一．热股追踪五星股:国电南瑞，锦江股份，新世界，二．环球市场1.美国股市： 道琼斯收10564.69，跌12.17点，跌幅为0.12%； 纳斯达克收2340.67，涨8.46点，涨幅为0.36%； 标普500指数收1140.43，跌1.93点，跌幅为0.17%；2.香港股市：报收21207.55，涨10.68点，涨幅为0.05%；3.国际大宗商品市场有色金属期货（LME）:平。三．财经要闻必读1新兴产业获高度关注物联网驶入快车道在“保增长、调结构”的大背景下，新兴产业成为今年两会的热点话题之一。其中，方兴未艾的“物联网”产业首次在政府工作报告中予以高度关注和政策支持。记者9日获悉，我国将成立物联网标准联合工作组。同时，在各界关注的新能源发展上，权威人士透露，核电中长期发展规划调整方案正在等待国务院最后审批，随后将出台新兴能源发展规划。发展战略性新兴产业，抢占经济科技制高点，决定国家的未来。可以预见，两会过后，新兴产业发展各项政策措施将不断推出，新兴产业各相关板块也将持续成为资本市场的热点。物联网成发展新热点物联网是继计算机、互联网与移动通信网之后的世界信息产业第三次浪潮，开发应用前景巨大，目前已被正式列为国家五大新兴战略性产业之一。将形成万亿元级别通信业务中国物联网标准联合工作组筹备会议9日在京召开，据联合工作组组长、工业和信息化部电子科技委副主任张琪介绍，联合工作组将紧紧围绕物联网发展需求，统筹规划，整合资源，坚持自主创新与开放兼容相结合的标准战略，加快推进物联网国家标准体系的建设和相关国家标准的制定，同时积极参与相关国际标准的制定，以掌握发展的主动权。核电调整规划待国务院最后审批国家能源局副局长孙勤日前在接受本报记者采访时透露，核电中长期发展规划的调整方案正在等待国务院最后审批，随后将出台新兴能源发展规划，因为这两个文件是各界关注的热点，此后，再去推动《能源法》的出台。下一步，能源局将大力调整能源结构，加快发展可再生能源和核能，加快发展水电、核电和太阳能、生物质能、地热能、海洋能、潮汐能源等新兴能源。推进传统能源的低碳化技术研发和应用，建设大型环保型火电机组，发展先进输电技术和电网技术等，加快传统能源低碳化利用。2刘明康：出现中度以上通货膨胀可能性很小中国银监会主席刘明康日前在接受新华社记者采访时表示，我国出现中度以上通货膨胀的可能性很小。他还表示，银监会将对房地产相关贷款保持审慎态度。刘明康说，对于房地产开发商贷款，银监会要求商业银行首先要关注开发商的资质和信用。目前国内开发商超过５万家，银行通过名单式管理，根据各方面的资讯调查和过去的历史记录、以及相对的标准确定其资质，对违约的开发商直接列入黑名单。其次关注房地产开发商的抵押品。第三，严格控制开发商的贷款程序，开发商除了资本金以外，也应当有自己的自有资金。通过保守估计和较稳妥的审慎做法确定开发商贷款成数以控制风险。3 2月汽车产销继续强劲增长在经济回暖、鼓励政策延续，以及节日效应的共同作用下，今年前两个月汽车产销仍延续了去年以来的较高增长态势。昨天，中国汽车工业协会发布2月汽车产销情况。今年2月产销量分别是120.62万辆和121.15万辆，比上月分别下降25%和27%，比上年同期分别增长49%和46%；1-2月汽车产销分别完成282.10万辆和287.57万辆，同比分别增长92%和84%。4贾康：抓紧研究制定“房地产税”全国政协委员、财政部财政科学研究所所长贾康在建议有关部门抓紧研究、准备出台房地产税时提出，房地产税和土地出让金一个是“税”、一个是“租”，两者不存在“重复征收”的问题。贾康建议，有关部门应抓紧研究制定在我国开征物业税的方案，并将税的名称在方案中规范地表述为“房地产税”。他说，我国在改革中已推出的“土地出让金”，其性质是土地使用权的价格，即凭借所有者身份对使用权持有人收取的地租；而房地产税，其性质是不动产保有环节上使用权持有人所必须缴纳的法定税负，收取者——国家凭借的是社会管理者的政治权力。5基金投资线路图曝光剑指三大方向基于对2024年投资机会在于个股的判断，以基金为代表的机构投资者在去年底加大了调研的力度，而明星基金经理所创办私募基金也在这波调研潮中频频亮相。根据上市公司年报披露的信息，基金2024年的投资路线图也愈加清晰，高端制造、技术升级、大消费与内需成为基金配置的重点方向，值得关注的是，由于低碳领域难以寻找有确定性增长的上市公司，基金对这一热点主题更多的是采取“多看少动”的策略。以往较少抛头露面的私募基金越来越多参与机构调研暗示了这样的信息：2024年的股市投资更多的是结构性的，把握个股成为胜出的关键。燕京啤酒披露的信息显示，燕啤去年四季度成为公募基金和私募基金等机构投资者扎堆调研的上市公司，包括博时基金、广发基金、长盛基金、泰达荷银等大型基金公司都出现在该公司2024年四季度的调研人员名单上，值得关注的是，原交银施罗德投资总监李旭利担任合伙人的重阳投资也在去年12月份实地调研该公司。除此之外，重阳投资的视角也包括酒鬼酒，这家私募基金的投研人员在去年中期参与了机构对酒鬼酒的集体调研。国内另一明星基金经理吕俊创立的从容投资也在上市公司调研活动中频繁亮相。华润三九披露的信息显示，去年下半年公司接待了多批机构投资者，其中包括华夏、大成、南方、融通、国投瑞银、景顺长城等机构调研人员，上海从容投资的相关人员也与南方基金等同期进行了上市公司的实地调研。此外，从容投资去年还参与了对贵州轮胎的实地调研，后者显然也不是仅吸引到私募基金的注意力，民生加银、宝盈基金、易方达基金同样在去年底造访了上市公司。此外，出口类上市公司也是基金重点调研的一大方向。以中鼎股份为例，嘉实基金、上投摩根、华宝兴业、汇添富等基金公司在去年底也密集造访上市公司。去年几乎无机构关注的东凌粮油在最后的两个月内密集接受基金的造访，公司披露的2024年度接受调研情况显示，博时基金、嘉实基金、工银瑞信三家大型基金公司的调研人员在去年11月份开始关注这家上市公司，而公司的前十个月都无机构调研走访。值得一提的是，东凌粮油的情况几乎被完全复制在另一家做压缩机的上市公司——华意压缩被机构调研也集中在2024年的最后两个月内，调研机构也包括了参与东凌粮油调研的博时基金。具备区域振兴概念以及技术升级的新疆中泰化学显然成为去年机构调研中的明星上市公司，公司2024年下半年共接待了华夏基金、广发基金、交银施罗德等19家基金公司。而在武汉的高端制造领域的华工科技去年也接待了40多机构投资者的调研，其中大成基金、长城基金、浦银安盛、华宝兴业等在四季度造访了上市公司，而大成基金在一个月内两次了实地调研华工科技，在大成基金研究员先行走访公司后，大成策略回报基金经理周建春也在不久后亲赴上市公司。对于前期基金开展的调研布局，去年参与多次实地调研的一位基金经理向《上海证券报》透露，去年调研的方向主要是消费升级以及具有独特技术壁垒和盈利模式的上市公司，四季度初挖掘的一些优质中小盘个股经过调研分析、坚定布局后已经取得较大的投资收益，对基金的投资组合贡献较多。“我们目前配置的主要是增长较为确定和稳健的大消费和内需板块。”国内一家大型基金公司投资副总监昨日对《上海证券报》称，市场风险已经不大，继续调整的空间有限，截至目前公司旗下基金整体的仓位在85%，部分基金的仓位超过了这一数据。据透露，经过去年初的一番调研，上述人士加大了对零售、高端制造以及与消费相关的精细化工领域的投资布局。值得一提的是，对于低碳领域的投资，不少基金经理直言难以找到合适的投资标的，基金调研对低碳概念的上市公司往往更注重是否有足够的业绩支撑，对有相关业务而无实质业绩贡献力的公司采取谨慎的态度，昨日多位基金经理也证实其投资组合中这类股票配置的相对较少。6南方航空（600029）注资将大幅提升估值吸引力7房地产净流入7.9亿元交通设施净流出2.3亿元交通设施、农林牧渔、工程建筑居资金净流出三甲两市大盘净流出资金4.67亿元，交通设施、农林牧渔、工程建筑、电力设备、运输物流板块净流出居前，交通设施板块居资金净流出首位，净流出2.33亿元，资金净流出最大个股为重庆路桥（-0.47亿元）、上海机场（-0.27亿元）、中集集团（-0.26亿元）；农林牧渔板块居资金净流出第二位，净流出1.76亿元，资金净流出最大个股为大成股份（-0.31亿元）、北大荒（-0.20亿元）、通威股份（-0.19亿元）；工程建筑板块净流出资金1.65亿元，海油工程（-0.75亿元）、四川路桥（-0.41亿元）、中国铁建（-0.39亿元）为资金净流出最大个股。房地产、银行、保险列资金净流入前三房地产、银行、保险、煤炭石油、钢铁板块居流入前列，房地产板块居资金净流入首位，净流入7.90亿元，净流入最大个股为金地集团（+1.18亿元）、万科A（+0.78亿元）、广宇集团（+0.57亿元）；银行板块居资金净流入第二位，净流入4.99亿元，净流入最大个股为民生银行（+1.12亿元）、中信银行（+0.76亿元）、北京银行（+0.59亿元）；保险板块净流入2.21亿元，净流入最大个股为中国平安（+1.37亿元）、中国太保（+0.63亿元）。上海医药净流入最多中国北车净流出最大 个股方面，当日两市近800只个股呈现资金净流入，资金净流入超千万的个股有120家，净流入最大个股为上海医药（+1.44亿元）、中国平安（+1.37亿元）、金地集团（+1.18亿元）、民生银行（+1.12亿元）、超声电子（+0.98亿元）。而资金净流出超千万的个股有153家，净流出最大个股为中国北车（-0.93亿元）、海油工程（-0.75亿元）、世纪星源（-0.71亿元）、四川长虹（-0.61亿元）、申华控股（-0.58亿元）。创业板净流入7651万元，有41只净流入，净流入最大个股为上海凯宝（+1583万元）。四.重组股票关注1同方股份可能会重组晶源电子；2中国电子可能会重组振华科技；3联创光电实际控制人江西省国资委正在与第三方讨论电子集团的股权转让事宜；4浙江东方；5永吉印务更换评估机构旭飞投资重组继续推进；6五洲明珠主要资产及业务在山东，且目前正在推进与梅花集团的重大资产重组；7ST合金大股东股权更迭浙系资本“暗渡陈仓”8三环集团入主资产重组空间大；9海鸟发展重大资产重组夭折；10五洲明珠与梅花集团正在商量重组事宜；11*ST工新打响\"保壳战；12持续“增兵”直指控股权“宝安系”再度举牌海南椰岛；13厦门当代置业执意“趟水”备好“礼单”只待重组ST大水；1.以上观点仅代表个人意见，不构成投资建议，仅供大家做投资参考。2.所推荐股票只是说从资金、技术和基本面上看上升的概率较大，但市场的变化是有偶然性和随机性，因此不能保证每一个都会上涨。关注不一定是开盘就买，而要根据即时的盘面形势来判断。3.上述所有内容都是个人意见，仅供参考，不构成投资建议。</w:t>
      </w:r>
    </w:p>
    <w:p>
      <w:pPr>
        <w:ind w:left="0" w:right="0" w:firstLine="560"/>
        <w:spacing w:before="450" w:after="450" w:line="312" w:lineRule="auto"/>
      </w:pPr>
      <w:r>
        <w:rPr>
          <w:rFonts w:ascii="黑体" w:hAnsi="黑体" w:eastAsia="黑体" w:cs="黑体"/>
          <w:color w:val="000000"/>
          <w:sz w:val="36"/>
          <w:szCs w:val="36"/>
          <w:b w:val="1"/>
          <w:bCs w:val="1"/>
        </w:rPr>
        <w:t xml:space="preserve">第二篇：3月10日登山报道（模版）</w:t>
      </w:r>
    </w:p>
    <w:p>
      <w:pPr>
        <w:ind w:left="0" w:right="0" w:firstLine="560"/>
        <w:spacing w:before="450" w:after="450" w:line="312" w:lineRule="auto"/>
      </w:pPr>
      <w:r>
        <w:rPr>
          <w:rFonts w:ascii="宋体" w:hAnsi="宋体" w:eastAsia="宋体" w:cs="宋体"/>
          <w:color w:val="000"/>
          <w:sz w:val="28"/>
          <w:szCs w:val="28"/>
        </w:rPr>
        <w:t xml:space="preserve">玉台山踏青</w:t>
      </w:r>
    </w:p>
    <w:p>
      <w:pPr>
        <w:ind w:left="0" w:right="0" w:firstLine="560"/>
        <w:spacing w:before="450" w:after="450" w:line="312" w:lineRule="auto"/>
      </w:pPr>
      <w:r>
        <w:rPr>
          <w:rFonts w:ascii="宋体" w:hAnsi="宋体" w:eastAsia="宋体" w:cs="宋体"/>
          <w:color w:val="000"/>
          <w:sz w:val="28"/>
          <w:szCs w:val="28"/>
        </w:rPr>
        <w:t xml:space="preserve">本报讯（通讯员 张洹）2024年3月11日，春光明媚，公司再次组织员工登山踏青活动，在党支部书记的虞善金地带领下来到沃尔达文化禅养基地——玉台山。</w:t>
      </w:r>
    </w:p>
    <w:p>
      <w:pPr>
        <w:ind w:left="0" w:right="0" w:firstLine="560"/>
        <w:spacing w:before="450" w:after="450" w:line="312" w:lineRule="auto"/>
      </w:pPr>
      <w:r>
        <w:rPr>
          <w:rFonts w:ascii="宋体" w:hAnsi="宋体" w:eastAsia="宋体" w:cs="宋体"/>
          <w:color w:val="000"/>
          <w:sz w:val="28"/>
          <w:szCs w:val="28"/>
        </w:rPr>
        <w:t xml:space="preserve">此次活动由公司行政部和党支部牵头，广大员工勇跃参与，并有计划的分成两小队，第一队是由号称“厨房御姐” 生产部经理张美容带队，她（他）们在清晨六点带着刚买的新鲜蔬菜先一步出发。第二队由富有登山经验的虞书记带领，也在九点半准时从公司出发，奔赴玉台山进行踏春活动。</w:t>
      </w:r>
    </w:p>
    <w:p>
      <w:pPr>
        <w:ind w:left="0" w:right="0" w:firstLine="560"/>
        <w:spacing w:before="450" w:after="450" w:line="312" w:lineRule="auto"/>
      </w:pPr>
      <w:r>
        <w:rPr>
          <w:rFonts w:ascii="宋体" w:hAnsi="宋体" w:eastAsia="宋体" w:cs="宋体"/>
          <w:color w:val="000"/>
          <w:sz w:val="28"/>
          <w:szCs w:val="28"/>
        </w:rPr>
        <w:t xml:space="preserve">春季的阳光是如此得明媚，通向玉台山的沿途风景也是如此得宜人，我很荣幸的被安排在第二队，我们这一行二十多名的登山队伍浩浩荡荡行进着，一路欢歌笑语，兴趣盎然。这沿途中总是有悦耳的鸟叫虫鸣在飞扬着，满山遍野的绿草和野花，到处飘荡着令人陶醉的香气，这简直就是绿的世界和花的海洋。景色虽然令人陶醉，但我们依然坚持不懈，互相鼓励，展现出奋发向上、团结协作的良好精神，最终每位队员都顺利到达了目的地。</w:t>
      </w:r>
    </w:p>
    <w:p>
      <w:pPr>
        <w:ind w:left="0" w:right="0" w:firstLine="560"/>
        <w:spacing w:before="450" w:after="450" w:line="312" w:lineRule="auto"/>
      </w:pPr>
      <w:r>
        <w:rPr>
          <w:rFonts w:ascii="宋体" w:hAnsi="宋体" w:eastAsia="宋体" w:cs="宋体"/>
          <w:color w:val="000"/>
          <w:sz w:val="28"/>
          <w:szCs w:val="28"/>
        </w:rPr>
        <w:t xml:space="preserve">玉台山是沃尔达近两年新打造的文化禅养基地，通过陶冶情操和思想交流，使每一员工能体会沃尔达“亲如一家”的企业文化，并从中感悟人生。以往，我们会在敬爱的卓总带领下，进行登山活动，但这次由于他出差没能出席，所以甚是遗憾。领略完风光，大家一起动手准备午饭。根据每个人的特长，大家通力合作，从洗菜、烧菜到打扫卫生都有条不紊地进行着，充分体现了沃尔达人“团结协作，沟通理解，整体至上，重视个人，集体奋斗”的团队理念。在厨房间，张经理、蒋司机、占晓玲、陈明峰四位同事亲自为大家掌勺，各自做了几个拿手的特色菜。没多久，一桌色香俱全、菜肴丰盛的午餐摆上餐桌，于是，大家一顿朵颐，大饱口福。</w:t>
      </w:r>
    </w:p>
    <w:p>
      <w:pPr>
        <w:ind w:left="0" w:right="0" w:firstLine="560"/>
        <w:spacing w:before="450" w:after="450" w:line="312" w:lineRule="auto"/>
      </w:pPr>
      <w:r>
        <w:rPr>
          <w:rFonts w:ascii="宋体" w:hAnsi="宋体" w:eastAsia="宋体" w:cs="宋体"/>
          <w:color w:val="000"/>
          <w:sz w:val="28"/>
          <w:szCs w:val="28"/>
        </w:rPr>
        <w:t xml:space="preserve">午餐过后，大家牢记保护环境，一起动手打扫了卫生。休息期间，春风和煦，到处是花红柳绿，蝶飞蜂鸣，大家纷纷拍照留念。合影之后，大家最后一起乘车返回公司。</w:t>
      </w:r>
    </w:p>
    <w:p>
      <w:pPr>
        <w:ind w:left="0" w:right="0" w:firstLine="560"/>
        <w:spacing w:before="450" w:after="450" w:line="312" w:lineRule="auto"/>
      </w:pPr>
      <w:r>
        <w:rPr>
          <w:rFonts w:ascii="宋体" w:hAnsi="宋体" w:eastAsia="宋体" w:cs="宋体"/>
          <w:color w:val="000"/>
          <w:sz w:val="28"/>
          <w:szCs w:val="28"/>
        </w:rPr>
        <w:t xml:space="preserve">本次登山活动让大家亲近了大自然，增强了员工的身体素质，开阔了个人胸怀，加强了员工之间的相互了解与沟通，促进了公司的和谐氛围，同时也增强了员工的凝聚力，使沃尔达人以更加饱满的热情，更好的状态投入到新一年的工作中，共同为企业的目标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第三篇：2024年3月10日时事政治</w:t>
      </w:r>
    </w:p>
    <w:p>
      <w:pPr>
        <w:ind w:left="0" w:right="0" w:firstLine="560"/>
        <w:spacing w:before="450" w:after="450" w:line="312" w:lineRule="auto"/>
      </w:pPr>
      <w:r>
        <w:rPr>
          <w:rFonts w:ascii="宋体" w:hAnsi="宋体" w:eastAsia="宋体" w:cs="宋体"/>
          <w:color w:val="000"/>
          <w:sz w:val="28"/>
          <w:szCs w:val="28"/>
        </w:rPr>
        <w:t xml:space="preserve">nmg.huatu.com</w:t>
      </w:r>
    </w:p>
    <w:p>
      <w:pPr>
        <w:ind w:left="0" w:right="0" w:firstLine="560"/>
        <w:spacing w:before="450" w:after="450" w:line="312" w:lineRule="auto"/>
      </w:pPr>
      <w:r>
        <w:rPr>
          <w:rFonts w:ascii="宋体" w:hAnsi="宋体" w:eastAsia="宋体" w:cs="宋体"/>
          <w:color w:val="000"/>
          <w:sz w:val="28"/>
          <w:szCs w:val="28"/>
        </w:rPr>
        <w:t xml:space="preserve">2024年3月10日时事政治</w:t>
      </w:r>
    </w:p>
    <w:p>
      <w:pPr>
        <w:ind w:left="0" w:right="0" w:firstLine="560"/>
        <w:spacing w:before="450" w:after="450" w:line="312" w:lineRule="auto"/>
      </w:pPr>
      <w:r>
        <w:rPr>
          <w:rFonts w:ascii="宋体" w:hAnsi="宋体" w:eastAsia="宋体" w:cs="宋体"/>
          <w:color w:val="000"/>
          <w:sz w:val="28"/>
          <w:szCs w:val="28"/>
        </w:rPr>
        <w:t xml:space="preserve">2024年3月10日时事政治(国内)</w:t>
      </w:r>
    </w:p>
    <w:p>
      <w:pPr>
        <w:ind w:left="0" w:right="0" w:firstLine="560"/>
        <w:spacing w:before="450" w:after="450" w:line="312" w:lineRule="auto"/>
      </w:pPr>
      <w:r>
        <w:rPr>
          <w:rFonts w:ascii="宋体" w:hAnsi="宋体" w:eastAsia="宋体" w:cs="宋体"/>
          <w:color w:val="000"/>
          <w:sz w:val="28"/>
          <w:szCs w:val="28"/>
        </w:rPr>
        <w:t xml:space="preserve">1、推进“一带一路”建设，加强与相关国家互联互通，是党中央、国务院统筹国内国际两个大局作出的重大战略决策，对于构建开放型经济新体制、形成全方位对外开放新格局，对于全面建成小康社会、实现中华民族伟大复兴的中国梦，具有重大深远的意义。</w:t>
      </w:r>
    </w:p>
    <w:p>
      <w:pPr>
        <w:ind w:left="0" w:right="0" w:firstLine="560"/>
        <w:spacing w:before="450" w:after="450" w:line="312" w:lineRule="auto"/>
      </w:pPr>
      <w:r>
        <w:rPr>
          <w:rFonts w:ascii="宋体" w:hAnsi="宋体" w:eastAsia="宋体" w:cs="宋体"/>
          <w:color w:val="000"/>
          <w:sz w:val="28"/>
          <w:szCs w:val="28"/>
        </w:rPr>
        <w:t xml:space="preserve">2、经李克强总理签批，国务院日前印发《关于在广东省对香港、澳门服务提供者暂时调整有关行政审批和准入特别管理措施的决定》，《决定》自公布之日起施行。</w:t>
      </w:r>
    </w:p>
    <w:p>
      <w:pPr>
        <w:ind w:left="0" w:right="0" w:firstLine="560"/>
        <w:spacing w:before="450" w:after="450" w:line="312" w:lineRule="auto"/>
      </w:pPr>
      <w:r>
        <w:rPr>
          <w:rFonts w:ascii="宋体" w:hAnsi="宋体" w:eastAsia="宋体" w:cs="宋体"/>
          <w:color w:val="000"/>
          <w:sz w:val="28"/>
          <w:szCs w:val="28"/>
        </w:rPr>
        <w:t xml:space="preserve">3、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4、国家工商总局新闻发言人于法昌3月10日说，去年新登记市场主体1340.73万户，呈井喷式增长，其中约七成已开业。下一步工商总局将简化企业注销流程，引导未开业企业有序退出市场。</w:t>
      </w:r>
    </w:p>
    <w:p>
      <w:pPr>
        <w:ind w:left="0" w:right="0" w:firstLine="560"/>
        <w:spacing w:before="450" w:after="450" w:line="312" w:lineRule="auto"/>
      </w:pPr>
      <w:r>
        <w:rPr>
          <w:rFonts w:ascii="宋体" w:hAnsi="宋体" w:eastAsia="宋体" w:cs="宋体"/>
          <w:color w:val="000"/>
          <w:sz w:val="28"/>
          <w:szCs w:val="28"/>
        </w:rPr>
        <w:t xml:space="preserve">5、中国科学院最近在我国贵州瓮安生物群中发现一枚6亿年前的原始海绵动物化石“贵州始杯海绵”，是迄今为止全球发现的最古老的可靠海绵化石。该发现不仅将原始动物在地球上出现的实证记录从寒武纪向前推进了6000万年。</w:t>
      </w:r>
    </w:p>
    <w:p>
      <w:pPr>
        <w:ind w:left="0" w:right="0" w:firstLine="560"/>
        <w:spacing w:before="450" w:after="450" w:line="312" w:lineRule="auto"/>
      </w:pPr>
      <w:r>
        <w:rPr>
          <w:rFonts w:ascii="宋体" w:hAnsi="宋体" w:eastAsia="宋体" w:cs="宋体"/>
          <w:color w:val="000"/>
          <w:sz w:val="28"/>
          <w:szCs w:val="28"/>
        </w:rPr>
        <w:t xml:space="preserve">6、据统计，2024年，全国城镇新增就业1322万人，超额完成了1000万人的就业目标，连续第九年城镇新增就业人数超过1000万。城镇登记失业率控制在4.09%。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7、“为什么我们吃到嘴里的东西再也没有了小时候的味道?不是因为我们的生活水平提高了，而是纯自然的东西更少了。”善耕原生物科技发展有限公司(下称“善耕原”)董事长宋彦耕告诉记者。2月14日，一场关于“粮食安全发展战略暨土壤改良”的专题研讨会在京举行，原国家粮食储备局局长、中国生产力学会副会长高铁生在会上表示，中国适合耕种的土地正不断被各种各样的工业项目、开发项目所蚕食，处于不断减少的局面。</w:t>
      </w:r>
    </w:p>
    <w:p>
      <w:pPr>
        <w:ind w:left="0" w:right="0" w:firstLine="560"/>
        <w:spacing w:before="450" w:after="450" w:line="312" w:lineRule="auto"/>
      </w:pPr>
      <w:r>
        <w:rPr>
          <w:rFonts w:ascii="宋体" w:hAnsi="宋体" w:eastAsia="宋体" w:cs="宋体"/>
          <w:color w:val="000"/>
          <w:sz w:val="28"/>
          <w:szCs w:val="28"/>
        </w:rPr>
        <w:t xml:space="preserve">国家公务员| 内蒙古公务员 | 事业单位 | 政法干警 | 教师招聘 | 银行招聘 | 信用社 | 乡镇公务员|</w:t>
      </w:r>
    </w:p>
    <w:p>
      <w:pPr>
        <w:ind w:left="0" w:right="0" w:firstLine="560"/>
        <w:spacing w:before="450" w:after="450" w:line="312" w:lineRule="auto"/>
      </w:pPr>
      <w:r>
        <w:rPr>
          <w:rFonts w:ascii="宋体" w:hAnsi="宋体" w:eastAsia="宋体" w:cs="宋体"/>
          <w:color w:val="000"/>
          <w:sz w:val="28"/>
          <w:szCs w:val="28"/>
        </w:rPr>
        <w:t xml:space="preserve">医疗卫生 | 村官 | 选调生 | 社区民生 | 军转干 | 三支一扶 | 遴选公务员</w:t>
      </w:r>
    </w:p>
    <w:p>
      <w:pPr>
        <w:ind w:left="0" w:right="0" w:firstLine="560"/>
        <w:spacing w:before="450" w:after="450" w:line="312" w:lineRule="auto"/>
      </w:pPr>
      <w:r>
        <w:rPr>
          <w:rFonts w:ascii="宋体" w:hAnsi="宋体" w:eastAsia="宋体" w:cs="宋体"/>
          <w:color w:val="000"/>
          <w:sz w:val="28"/>
          <w:szCs w:val="28"/>
        </w:rPr>
        <w:t xml:space="preserve">nmg.huatu.com8、昆明铁路局10日凌晨发布，截至3月9日21时51分，经过排查，因云南嵩明县4.5级地震紧急封锁的昆明铁路局管内沪昆铁路、南昆铁路未发现铁路设备受到影响，封锁区段已陆续全部开通，列车恢复运行。地震发生后，昆明铁路局立即启动应急预案，扣停运行在沪昆铁路、南昆铁路上运行的列车，组织专业技术人员对危岩落石、防洪地段、桥梁墩台、支座、隧道拱顶和路基挡护设备等重点设备进行拉网式排查。目前，昆明铁路局仍在对线路设备进行进一步的检查。</w:t>
      </w:r>
    </w:p>
    <w:p>
      <w:pPr>
        <w:ind w:left="0" w:right="0" w:firstLine="560"/>
        <w:spacing w:before="450" w:after="450" w:line="312" w:lineRule="auto"/>
      </w:pPr>
      <w:r>
        <w:rPr>
          <w:rFonts w:ascii="宋体" w:hAnsi="宋体" w:eastAsia="宋体" w:cs="宋体"/>
          <w:color w:val="000"/>
          <w:sz w:val="28"/>
          <w:szCs w:val="28"/>
        </w:rPr>
        <w:t xml:space="preserve">9、市统计局、国家统计局北京调查总队昨天发布本市文化创意产业发展调查数据。调查发现，新媒体发展迅猛助力产业升级，去年北京手机上网用户达2635.1万户，比上年增长13.9%。调查还发现，北京文化市场的繁荣拉动了相关消费的强劲增长，去年北京城镇居民家庭人均文化娱乐用品和服务支出合计3164元，比2024年增长1倍。其中，文化娱乐服务支出的比重由2024年的49.2%提高到2024年的70.7%。</w:t>
      </w:r>
    </w:p>
    <w:p>
      <w:pPr>
        <w:ind w:left="0" w:right="0" w:firstLine="560"/>
        <w:spacing w:before="450" w:after="450" w:line="312" w:lineRule="auto"/>
      </w:pPr>
      <w:r>
        <w:rPr>
          <w:rFonts w:ascii="宋体" w:hAnsi="宋体" w:eastAsia="宋体" w:cs="宋体"/>
          <w:color w:val="000"/>
          <w:sz w:val="28"/>
          <w:szCs w:val="28"/>
        </w:rPr>
        <w:t xml:space="preserve">10、昨天上午，十二届全国人大三次会议举行记者会，国家工商行政管理总局局长张茅就商事制度改革的相关问题回答中外记者的提问。据悉，这是工商总局第一次在全国两会期间参加记者会，张茅回答了现场记者的13个问题。在谈及目前最火热的网购话题时，张茅表示，第三方交易平台要对网店切实负起责任，并要增加网络售假的违法成本，甚至将企业罚得倾家荡产，市场秩序才能有根本的好转。</w:t>
      </w:r>
    </w:p>
    <w:p>
      <w:pPr>
        <w:ind w:left="0" w:right="0" w:firstLine="560"/>
        <w:spacing w:before="450" w:after="450" w:line="312" w:lineRule="auto"/>
      </w:pPr>
      <w:r>
        <w:rPr>
          <w:rFonts w:ascii="宋体" w:hAnsi="宋体" w:eastAsia="宋体" w:cs="宋体"/>
          <w:color w:val="000"/>
          <w:sz w:val="28"/>
          <w:szCs w:val="28"/>
        </w:rPr>
        <w:t xml:space="preserve">2024年3月10日时事政治(国际)</w:t>
      </w:r>
    </w:p>
    <w:p>
      <w:pPr>
        <w:ind w:left="0" w:right="0" w:firstLine="560"/>
        <w:spacing w:before="450" w:after="450" w:line="312" w:lineRule="auto"/>
      </w:pPr>
      <w:r>
        <w:rPr>
          <w:rFonts w:ascii="宋体" w:hAnsi="宋体" w:eastAsia="宋体" w:cs="宋体"/>
          <w:color w:val="000"/>
          <w:sz w:val="28"/>
          <w:szCs w:val="28"/>
        </w:rPr>
        <w:t xml:space="preserve">1、根据俄罗斯总统网站公布的消息，俄总统普京9日签署法令，批准关于成立金砖国家开发银行的协议。2、2024年是北京世界妇女大会20周年，各国在促进男女平等、妇女赋权和发展方面取得积极进展，同时也面临困难和挑战。面对世界妇女充满期冀的目光，国际社会需要再出发、再行动。今年9月，中方将与联合国妇女署于联合国系列峰会期间在纽约联合国总部共同举办全球妇女峰会。</w:t>
      </w:r>
    </w:p>
    <w:p>
      <w:pPr>
        <w:ind w:left="0" w:right="0" w:firstLine="560"/>
        <w:spacing w:before="450" w:after="450" w:line="312" w:lineRule="auto"/>
      </w:pPr>
      <w:r>
        <w:rPr>
          <w:rFonts w:ascii="宋体" w:hAnsi="宋体" w:eastAsia="宋体" w:cs="宋体"/>
          <w:color w:val="000"/>
          <w:sz w:val="28"/>
          <w:szCs w:val="28"/>
        </w:rPr>
        <w:t xml:space="preserve">3、正在日本访问的德国总理安格拉·默克尔3月10日敦促日本尽早处理好“慰安妇”等历史问题。默克尔当天上午与日本最大在野党民主党代表冈田克也举行会谈。日本媒体报道，大约40分钟的会谈中，有30分钟围绕历史认识问题展开。冈田向媒体透露，默克尔主动提及“慰安妇”问题，认为妥善处理好“慰安妇”等历史问题对日本实现与邻国的和解十分重要。</w:t>
      </w:r>
    </w:p>
    <w:p>
      <w:pPr>
        <w:ind w:left="0" w:right="0" w:firstLine="560"/>
        <w:spacing w:before="450" w:after="450" w:line="312" w:lineRule="auto"/>
      </w:pPr>
      <w:r>
        <w:rPr>
          <w:rFonts w:ascii="宋体" w:hAnsi="宋体" w:eastAsia="宋体" w:cs="宋体"/>
          <w:color w:val="000"/>
          <w:sz w:val="28"/>
          <w:szCs w:val="28"/>
        </w:rPr>
        <w:t xml:space="preserve">国家公务员| 内蒙古公务员 | 事业单位 | 政法干警 | 教师招聘 | 银行招聘 | 信用社 | 乡镇公务员|</w:t>
      </w:r>
    </w:p>
    <w:p>
      <w:pPr>
        <w:ind w:left="0" w:right="0" w:firstLine="560"/>
        <w:spacing w:before="450" w:after="450" w:line="312" w:lineRule="auto"/>
      </w:pPr>
      <w:r>
        <w:rPr>
          <w:rFonts w:ascii="宋体" w:hAnsi="宋体" w:eastAsia="宋体" w:cs="宋体"/>
          <w:color w:val="000"/>
          <w:sz w:val="28"/>
          <w:szCs w:val="28"/>
        </w:rPr>
        <w:t xml:space="preserve">医疗卫生 | 村官 | 选调生 | 社区民生 | 军转干 | 三支一扶 | 遴选公务员</w:t>
      </w:r>
    </w:p>
    <w:p>
      <w:pPr>
        <w:ind w:left="0" w:right="0" w:firstLine="560"/>
        <w:spacing w:before="450" w:after="450" w:line="312" w:lineRule="auto"/>
      </w:pPr>
      <w:r>
        <w:rPr>
          <w:rFonts w:ascii="宋体" w:hAnsi="宋体" w:eastAsia="宋体" w:cs="宋体"/>
          <w:color w:val="000"/>
          <w:sz w:val="28"/>
          <w:szCs w:val="28"/>
        </w:rPr>
        <w:t xml:space="preserve">nmg.huatu.com4、外媒称，有知情人士3月6日表示，英国制药企业葛兰素史克公司将开除110名有不当行为的在华员工。去年该公司因行贿在中国被罚款30亿元人民币。中国警方于2024年7月对葛兰素史克(中国)投资有限公司部分高管涉嫌严重经济犯罪依法立案侦查，称该公司通过数家旅行社对医生和官员进行行贿，总额高达30亿元人民币。中方采取的行动充分说明该国正加大力度打击公司违规行为。2024年9月，葛兰素史克被判处巨额罚款，数额与其行贿金额相当。长沙市中级人民法院还对该公司的前在华业务负责人马克锐及另外几名高管处以刑罚。</w:t>
      </w:r>
    </w:p>
    <w:p>
      <w:pPr>
        <w:ind w:left="0" w:right="0" w:firstLine="560"/>
        <w:spacing w:before="450" w:after="450" w:line="312" w:lineRule="auto"/>
      </w:pPr>
      <w:r>
        <w:rPr>
          <w:rFonts w:ascii="宋体" w:hAnsi="宋体" w:eastAsia="宋体" w:cs="宋体"/>
          <w:color w:val="000"/>
          <w:sz w:val="28"/>
          <w:szCs w:val="28"/>
        </w:rPr>
        <w:t xml:space="preserve">5、俄罗斯总统普京在电视台访问中，承认策划兼并克里米亚，及营救乌克兰前总统亚努科维奇。俄国国家电视台8号播放了一部即将上映的纪录片的预告片，普京在预告片中描述了去年2月22至23号，他与俄国特种部队和国防部官员的通宵会议。他要求，将逃亡到顿涅茨克的亚努科维奇从海陆空三路营救出来。普京又说，会议一直开到早上7点。结束时他对同事们说，须开始将克里米亚重新纳入俄罗斯的工作。而在4天后，武装分子就占据了克里米亚议会。在去年3月16日举行公投之后，俄罗斯于3月18日正式兼并克里米亚。西方国家一直批评俄罗斯的行为非法。</w:t>
      </w:r>
    </w:p>
    <w:p>
      <w:pPr>
        <w:ind w:left="0" w:right="0" w:firstLine="560"/>
        <w:spacing w:before="450" w:after="450" w:line="312" w:lineRule="auto"/>
      </w:pPr>
      <w:r>
        <w:rPr>
          <w:rFonts w:ascii="宋体" w:hAnsi="宋体" w:eastAsia="宋体" w:cs="宋体"/>
          <w:color w:val="000"/>
          <w:sz w:val="28"/>
          <w:szCs w:val="28"/>
        </w:rPr>
        <w:t xml:space="preserve">6、德国总理安格拉·默克尔9日在日本东京发表演讲时说，“正视历史”和“宽容态度”是修复国家间关系的正解。她指出，德国之所以能在第二次世界大战结束后重新被国际社会接受，正是由于德国能正视历史。《朝日新闻》指出，这并非德国首次提醒日本正视历史。2024年12月，德国政府发言人曾就日本首相安倍晋三参拜靖国神社表态说，每个国家都应该以“诚实”的态度定位自己在20世纪战争中的角色。而近日担忧安倍政权右倾化的论调也频现于德国媒体，同为二战战败国的德国将如何面对二战结束70周年引人关注。</w:t>
      </w:r>
    </w:p>
    <w:p>
      <w:pPr>
        <w:ind w:left="0" w:right="0" w:firstLine="560"/>
        <w:spacing w:before="450" w:after="450" w:line="312" w:lineRule="auto"/>
      </w:pPr>
      <w:r>
        <w:rPr>
          <w:rFonts w:ascii="宋体" w:hAnsi="宋体" w:eastAsia="宋体" w:cs="宋体"/>
          <w:color w:val="000"/>
          <w:sz w:val="28"/>
          <w:szCs w:val="28"/>
        </w:rPr>
        <w:t xml:space="preserve">国家公务员| 内蒙古公务员 | 事业单位 | 政法干警 | 教师招聘 | 银行招聘 | 信用社 | 乡镇公务员|</w:t>
      </w:r>
    </w:p>
    <w:p>
      <w:pPr>
        <w:ind w:left="0" w:right="0" w:firstLine="560"/>
        <w:spacing w:before="450" w:after="450" w:line="312" w:lineRule="auto"/>
      </w:pPr>
      <w:r>
        <w:rPr>
          <w:rFonts w:ascii="宋体" w:hAnsi="宋体" w:eastAsia="宋体" w:cs="宋体"/>
          <w:color w:val="000"/>
          <w:sz w:val="28"/>
          <w:szCs w:val="28"/>
        </w:rPr>
        <w:t xml:space="preserve">医疗卫生 | 村官 | 选调生 | 社区民生 | 军转干 | 三支一扶 | 遴选公务员</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 2024年3月10日</w:t>
      </w:r>
    </w:p>
    <w:p>
      <w:pPr>
        <w:ind w:left="0" w:right="0" w:firstLine="560"/>
        <w:spacing w:before="450" w:after="450" w:line="312" w:lineRule="auto"/>
      </w:pPr>
      <w:r>
        <w:rPr>
          <w:rFonts w:ascii="宋体" w:hAnsi="宋体" w:eastAsia="宋体" w:cs="宋体"/>
          <w:color w:val="000"/>
          <w:sz w:val="28"/>
          <w:szCs w:val="28"/>
        </w:rPr>
        <w:t xml:space="preserve">思想汇报尊敬的党组织: 我想，在这三个月里，让我更需反思更有收获的，是上学期期末成绩的打击，思想汇报2024年3月10日。直到新学期开学的前一礼拜，我才查询上学期的期末成绩。那个结果，意料之外，也是情理之中的吧。小小的失落感是有的。如实汇报了父母，他们并没有责骂我，而依然是那样鼓励着我，支持着我。这让我更为愧疚了，怎能这样回报他们，怎能对得起我过去半年的时光，怎能对得起老师同学老师对我的信任?入党不仅不是因为党能带来什么好处，反而更是要比普通人做更多的事，吃更多的苦，把自己的青春甚至生命献给党。正如作为学生的我们，首先应在学习上要做出榜样，努力学习科学知识为国家效力，至少是不能挂科。上学期的考试成绩不很理想，说明自己对自己的要求还不够严格，太放松自己，紧迫感不够强，平时没有安排好学习时间。我想作为一名入党积极分子，并不是那么容易放弃的，思想汇报《思想汇报2024年3月10日》。当初能评选上入党积极分子是对我平时表现的认可和肯定，所以我应该更加努力，更加严格的约束自己，时刻以一个积极分子的身份来提醒自己，争取不辜负老师同学对我的信任。所以开学来，只要一没课，我就钻进图书馆复习。时间紧迫，我必须在一个周内学习别人一学期的两门功课。付出总是有收获的，补考完美通过了。一周的洗礼，仿佛觉得心中充满了知识的力量，虽然只是一个学期的内容。也许，我并没有像同批次的其他入党积极分子那么优秀，是因为自身的素养不够，对党的要求认识不够，对党的理论学习不够，对党的精神实践不够。但是，从现在开始，我一定虚心学习，认真实践，要有积极主动的态度，要时刻按照党员的标准严格要求自己。“未入党的门，先做党的人”，要经受住各种考验，以实际行动争取入党，这样，才能永远保持共产党员的先进性。作为一个入党积极分子，要学习理论，实践锻炼。把学习的理论知识通过老师讲解加之自己的理解，领悟，慢慢运用在工作，生活中。我们常常提到凡是要理论联系实际，从实践中检验真理，学习的目的在于实践。除此之外，还要善于自我总结。通过及时的自我反省，经过积极的思想斗争，进行党性修养，不断加强主观世界的改造，使自己的思想认识不断提高。只有不断否定自我，才能不断得到肯定，才能符合党的需求，才能缩短与党的差距。以上就是我近期的简短思想汇报，在以后的工作学习中，我定要再接再厉，争取早日成为正式的党员。此致敬礼!汇报人。。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第五篇：11年3月10日思想汇报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12月21日起成为一名伟大、神圣的中国共产党的预备党员以来，我深深地感到了一种荣誉，也深深地体会到了一种责任！这让我更加努力学习各门科学文化知识以及党建知识和精神，按党章要求办事。在思想上与党组织保持一致，只为全心全意为人民服务。在生活中，团结同学、关心集体，时时不忘我是一名预备党员，在同学中起到带头作用。</w:t>
      </w:r>
    </w:p>
    <w:p>
      <w:pPr>
        <w:ind w:left="0" w:right="0" w:firstLine="560"/>
        <w:spacing w:before="450" w:after="450" w:line="312" w:lineRule="auto"/>
      </w:pPr>
      <w:r>
        <w:rPr>
          <w:rFonts w:ascii="宋体" w:hAnsi="宋体" w:eastAsia="宋体" w:cs="宋体"/>
          <w:color w:val="000"/>
          <w:sz w:val="28"/>
          <w:szCs w:val="28"/>
        </w:rPr>
        <w:t xml:space="preserve">最近，一位已经成为中共党员的师兄问起了我入党的事情。回想起来，我成为积极分子也有一年的时间了。我有幸成为我们班上的第一批积极分子，为此我感到十分的高兴。但我却没有因为成为积极分子而沾沾自喜，把学习党的知识停留在这个层次。在那一年积极分子时间里我不断深入探讨党的事务，学习党的规章制度，有时还会改正别人对中国共产党的误会。这样做为得就是近一步从思想上，行动上向党靠拢。</w:t>
      </w:r>
    </w:p>
    <w:p>
      <w:pPr>
        <w:ind w:left="0" w:right="0" w:firstLine="560"/>
        <w:spacing w:before="450" w:after="450" w:line="312" w:lineRule="auto"/>
      </w:pPr>
      <w:r>
        <w:rPr>
          <w:rFonts w:ascii="宋体" w:hAnsi="宋体" w:eastAsia="宋体" w:cs="宋体"/>
          <w:color w:val="000"/>
          <w:sz w:val="28"/>
          <w:szCs w:val="28"/>
        </w:rPr>
        <w:t xml:space="preserve">我现在还是个大学生，我觉得我当前任务应该是要加深自身的思想道德建设。因此，在成为预备党员后的头三个月里，我是着重加强理论学习，提高理论修养，不断改造自己的主观世界，加强我思想的先进性。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首先，要注重基本理论和基本观点的学习。我觉得要想成为一名真正的、合格的中共党员，对自己最起码、最基本的要求就是学习。从马克思列宁主义、毛泽东思想的经典理论开始，到与中国具体实践相结合的邓小平理论，再到江泽民的“三个代表”重要思想以及现在的胡总书记的“科学发展观”，这些都是我目前需要无时无刻地加强学习和领悟的地方，可以逐步弥补我以往对党的表面、肤浅的看法。</w:t>
      </w:r>
    </w:p>
    <w:p>
      <w:pPr>
        <w:ind w:left="0" w:right="0" w:firstLine="560"/>
        <w:spacing w:before="450" w:after="450" w:line="312" w:lineRule="auto"/>
      </w:pPr>
      <w:r>
        <w:rPr>
          <w:rFonts w:ascii="宋体" w:hAnsi="宋体" w:eastAsia="宋体" w:cs="宋体"/>
          <w:color w:val="000"/>
          <w:sz w:val="28"/>
          <w:szCs w:val="28"/>
        </w:rPr>
        <w:t xml:space="preserve">另外，我也会选择看一些书来完善自己。高尔基曾说过：“书是人类进步的阶梯。”而这段时间我看的最多、也看的最入迷的是卡尔基写的《人性的弱点》这一本经典书。这本书是汇集了卡耐基的思想精华和最激动人心的内容，是作者最成功的励志经典，书的唯一目的就是帮助解决所面临的最大问题：如何在日常生活、商务活动与社会交往中与人打交道，并有效地影响他人；如何击败人类的生存之敌——忧虑，以创造一种幸福美好的人生。每当看完这本书后，我都会从心底里感叹曰：成功其实如此简单，只要遵循卡耐基先生这些简单适用的人际标准，说不定能事半功倍从而获得成功。</w:t>
      </w:r>
    </w:p>
    <w:p>
      <w:pPr>
        <w:ind w:left="0" w:right="0" w:firstLine="560"/>
        <w:spacing w:before="450" w:after="450" w:line="312" w:lineRule="auto"/>
      </w:pPr>
      <w:r>
        <w:rPr>
          <w:rFonts w:ascii="宋体" w:hAnsi="宋体" w:eastAsia="宋体" w:cs="宋体"/>
          <w:color w:val="000"/>
          <w:sz w:val="28"/>
          <w:szCs w:val="28"/>
        </w:rPr>
        <w:t xml:space="preserve">作为一名中共的预备党员，我清楚地认识到，在思想和党建理论知识修养等方面与真正的党员相比还有些的差距，但我正不断地向党员学习，按照党章的规定来要求自己，在生活中以党员的要求来严格约束自己。我相信，在党组织的教导和关心下，在理论知识的不断修养中改正我的缺点并弥补我的不足，使自己早日成为一名真正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2025-05-18T10:24:38+08:00</dcterms:created>
  <dcterms:modified xsi:type="dcterms:W3CDTF">2025-05-18T10:24:38+08:00</dcterms:modified>
</cp:coreProperties>
</file>

<file path=docProps/custom.xml><?xml version="1.0" encoding="utf-8"?>
<Properties xmlns="http://schemas.openxmlformats.org/officeDocument/2006/custom-properties" xmlns:vt="http://schemas.openxmlformats.org/officeDocument/2006/docPropsVTypes"/>
</file>