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康恒玻璃工业有限公司项目简介</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康恒玻璃工业有限公司项目简介康恒玻璃工业有限公司项目简介一、项目简介：康恒玻璃工业有限公司是以汽车玻璃为龙头、建筑用安全玻璃为主导的高科技项目。二、项目概况：项目总投资亿元人民币、占地亩、总建筑面积万平方米，分二期建设。一期工程投...</w:t>
      </w:r>
    </w:p>
    <w:p>
      <w:pPr>
        <w:ind w:left="0" w:right="0" w:firstLine="560"/>
        <w:spacing w:before="450" w:after="450" w:line="312" w:lineRule="auto"/>
      </w:pPr>
      <w:r>
        <w:rPr>
          <w:rFonts w:ascii="黑体" w:hAnsi="黑体" w:eastAsia="黑体" w:cs="黑体"/>
          <w:color w:val="000000"/>
          <w:sz w:val="36"/>
          <w:szCs w:val="36"/>
          <w:b w:val="1"/>
          <w:bCs w:val="1"/>
        </w:rPr>
        <w:t xml:space="preserve">第一篇：康恒玻璃工业有限公司项目简介</w:t>
      </w:r>
    </w:p>
    <w:p>
      <w:pPr>
        <w:ind w:left="0" w:right="0" w:firstLine="560"/>
        <w:spacing w:before="450" w:after="450" w:line="312" w:lineRule="auto"/>
      </w:pPr>
      <w:r>
        <w:rPr>
          <w:rFonts w:ascii="宋体" w:hAnsi="宋体" w:eastAsia="宋体" w:cs="宋体"/>
          <w:color w:val="000"/>
          <w:sz w:val="28"/>
          <w:szCs w:val="28"/>
        </w:rPr>
        <w:t xml:space="preserve">康恒玻璃工业有限公司项目简介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康恒玻璃工业有限公司是以汽车玻璃为龙头、建筑用安全玻璃为主导的高科技项目。</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总投资亿元人民币、占地亩、总建筑面积万平方米，分二期建设。一期工程投资亿元，建设综合办公楼1栋、标准化厂房4栋、配电房1座、员工娱乐中心及餐厅2栋、职工宿舍楼1栋、及其它配套设施。全自动数控生产线4条，完成整个厂区绿化工程。二期工程投资亿元，建4.66万平方米超大型标准化厂房2栋，生产线10条，是国际最先进的生产设备。</w:t>
      </w:r>
    </w:p>
    <w:p>
      <w:pPr>
        <w:ind w:left="0" w:right="0" w:firstLine="560"/>
        <w:spacing w:before="450" w:after="450" w:line="312" w:lineRule="auto"/>
      </w:pPr>
      <w:r>
        <w:rPr>
          <w:rFonts w:ascii="宋体" w:hAnsi="宋体" w:eastAsia="宋体" w:cs="宋体"/>
          <w:color w:val="000"/>
          <w:sz w:val="28"/>
          <w:szCs w:val="28"/>
        </w:rPr>
        <w:t xml:space="preserve">三、总体效益及亮点：</w:t>
      </w:r>
    </w:p>
    <w:p>
      <w:pPr>
        <w:ind w:left="0" w:right="0" w:firstLine="560"/>
        <w:spacing w:before="450" w:after="450" w:line="312" w:lineRule="auto"/>
      </w:pPr>
      <w:r>
        <w:rPr>
          <w:rFonts w:ascii="宋体" w:hAnsi="宋体" w:eastAsia="宋体" w:cs="宋体"/>
          <w:color w:val="000"/>
          <w:sz w:val="28"/>
          <w:szCs w:val="28"/>
        </w:rPr>
        <w:t xml:space="preserve">该项目采用国际最先进的数控生产线，流水作业，科技含量高，产品附加值高，市场前景广阔，居于国家重点扶持、重点鼓励节能、环保、无污染项目。</w:t>
      </w:r>
    </w:p>
    <w:p>
      <w:pPr>
        <w:ind w:left="0" w:right="0" w:firstLine="560"/>
        <w:spacing w:before="450" w:after="450" w:line="312" w:lineRule="auto"/>
      </w:pPr>
      <w:r>
        <w:rPr>
          <w:rFonts w:ascii="黑体" w:hAnsi="黑体" w:eastAsia="黑体" w:cs="黑体"/>
          <w:color w:val="000000"/>
          <w:sz w:val="36"/>
          <w:szCs w:val="36"/>
          <w:b w:val="1"/>
          <w:bCs w:val="1"/>
        </w:rPr>
        <w:t xml:space="preserve">第二篇：延边德康生物技术有限公司项目简介</w:t>
      </w:r>
    </w:p>
    <w:p>
      <w:pPr>
        <w:ind w:left="0" w:right="0" w:firstLine="560"/>
        <w:spacing w:before="450" w:after="450" w:line="312" w:lineRule="auto"/>
      </w:pPr>
      <w:r>
        <w:rPr>
          <w:rFonts w:ascii="宋体" w:hAnsi="宋体" w:eastAsia="宋体" w:cs="宋体"/>
          <w:color w:val="000"/>
          <w:sz w:val="28"/>
          <w:szCs w:val="28"/>
        </w:rPr>
        <w:t xml:space="preserve">延边德康生物技术有限公司项目简介</w:t>
      </w:r>
    </w:p>
    <w:p>
      <w:pPr>
        <w:ind w:left="0" w:right="0" w:firstLine="560"/>
        <w:spacing w:before="450" w:after="450" w:line="312" w:lineRule="auto"/>
      </w:pPr>
      <w:r>
        <w:rPr>
          <w:rFonts w:ascii="宋体" w:hAnsi="宋体" w:eastAsia="宋体" w:cs="宋体"/>
          <w:color w:val="000"/>
          <w:sz w:val="28"/>
          <w:szCs w:val="28"/>
        </w:rPr>
        <w:t xml:space="preserve">延边德康生物技术有限公司拥有延吉德康和安图德康两家子公司，是集食用菌产品研发、菌种培育、低温木质香菇栽培技术推广、有机香菇生物制品提取及生物制品深加工等于一体的现代生物科技企业。公司成立于2024年9月，占地面积178000㎡，现有建筑面积43500㎡，其中厂房41000㎡，办公实验室4500㎡，在职职工120人，其中技术人员24人，中级以上8人，高级1人，国内外著名专家、教授级技术顾问3名。公司目前拥有日本大阪、德岛、长野，韩国首尔、济州岛5处国外生产加工基地，主导产品为香菇，兼产金针菇、茶树菇等品种。公司成立以来，以发展现代农业为目标，努力实施“产、工、贸、研”一体化的经营策略，积极探索“公司+基地+农户”经营模式，大力发展出口企业自属基地和合同化种植基地，已逐步形成一定的比较优势和先发优势，在国内外市场中具有良好的影响和一定的竞争能力。</w:t>
      </w:r>
    </w:p>
    <w:p>
      <w:pPr>
        <w:ind w:left="0" w:right="0" w:firstLine="560"/>
        <w:spacing w:before="450" w:after="450" w:line="312" w:lineRule="auto"/>
      </w:pPr>
      <w:r>
        <w:rPr>
          <w:rFonts w:ascii="宋体" w:hAnsi="宋体" w:eastAsia="宋体" w:cs="宋体"/>
          <w:color w:val="000"/>
          <w:sz w:val="28"/>
          <w:szCs w:val="28"/>
        </w:rPr>
        <w:t xml:space="preserve">一、项目市场分析</w:t>
      </w:r>
    </w:p>
    <w:p>
      <w:pPr>
        <w:ind w:left="0" w:right="0" w:firstLine="560"/>
        <w:spacing w:before="450" w:after="450" w:line="312" w:lineRule="auto"/>
      </w:pPr>
      <w:r>
        <w:rPr>
          <w:rFonts w:ascii="宋体" w:hAnsi="宋体" w:eastAsia="宋体" w:cs="宋体"/>
          <w:color w:val="000"/>
          <w:sz w:val="28"/>
          <w:szCs w:val="28"/>
        </w:rPr>
        <w:t xml:space="preserve">（一）香菇产品的优势。香菇素有菇中之王的美誉，肉质柔嫩、营养丰富，能烹调成多种美味佳肴，是被广大消费者普遍认可的食用菌之一，市场需求量极大。据统计，全球香菇市场需求量每年平均在113000多吨.由于香菇富含人体必需的多种氨基酸、谷氨素等多种营养成分，有极高的医疗保健功能，据现代医学科学研究发现100克干香菇中含有265毫克的维生素D母，可用于防治婴儿佝偻病和促进小儿骨骼、牙齿、身体等正常生长发育，香菇中含有腺膘呤和各种酶，被用于预防肝硬化及治疗因人体缺酶而引起的各种疾病。特别是其富含的多种糖份能提高身体免疫力，具有一定抗癌作用。目前已经面世的香菇提取产品香菇多糖胶囊已被用于防治癌症、预防流感、治疗高血压、动脉硬化等疾病。香菇产品食用消费，深度开发的巨大广泛性，使其具备了市场销售的可靠性，只要有人类存在，市场就会越来越广阔。</w:t>
      </w:r>
    </w:p>
    <w:p>
      <w:pPr>
        <w:ind w:left="0" w:right="0" w:firstLine="560"/>
        <w:spacing w:before="450" w:after="450" w:line="312" w:lineRule="auto"/>
      </w:pPr>
      <w:r>
        <w:rPr>
          <w:rFonts w:ascii="宋体" w:hAnsi="宋体" w:eastAsia="宋体" w:cs="宋体"/>
          <w:color w:val="000"/>
          <w:sz w:val="28"/>
          <w:szCs w:val="28"/>
        </w:rPr>
        <w:t xml:space="preserve">（二）香菇市场的特点。香菇子实体圆整，肉厚实、不易碎、耐高温，易贮存，是经销商放心的菇类产品；香菇消费量大，是成批交易的品种；香菇耐运输，各种包装都可长途运销；香菇可简单烘干、冷冻销售；制作加工产品品种繁多。</w:t>
      </w:r>
    </w:p>
    <w:p>
      <w:pPr>
        <w:ind w:left="0" w:right="0" w:firstLine="560"/>
        <w:spacing w:before="450" w:after="450" w:line="312" w:lineRule="auto"/>
      </w:pPr>
      <w:r>
        <w:rPr>
          <w:rFonts w:ascii="宋体" w:hAnsi="宋体" w:eastAsia="宋体" w:cs="宋体"/>
          <w:color w:val="000"/>
          <w:sz w:val="28"/>
          <w:szCs w:val="28"/>
        </w:rPr>
        <w:t xml:space="preserve">（三）香菇市场的出口前景。日本、韩国是世界香菇的主产区和主要消费区市场需求量极大，但近年来,由于受资源和劳动力等因素的影响，生产成本不断攀升，菇农纷纷放弃生产，转向从国外进口，市场空间巨大。香港、新加坡、泰国、马来西亚等华人覆盖面较大的国家，虽然不生产香菇,但受饮食文化的影响,香菇消费量也很大；近年来，美国、澳大利亚、加拿大、荷兰等国家从中国进口香菇量都有大幅度增长。据权威部门统计，二十一世纪以来，世界食用菌消费量每年递增7%以上，发达国家人均消费量达9.6kg，其中香菇需求量猛增，香菇作为传统的出口产品，随着国内安全生产的规范化和国外农产品反倾销政策的淡化，大国际化出口形势会越来越好，香菇的出口前景十分乐观。</w:t>
      </w:r>
    </w:p>
    <w:p>
      <w:pPr>
        <w:ind w:left="0" w:right="0" w:firstLine="560"/>
        <w:spacing w:before="450" w:after="450" w:line="312" w:lineRule="auto"/>
      </w:pPr>
      <w:r>
        <w:rPr>
          <w:rFonts w:ascii="宋体" w:hAnsi="宋体" w:eastAsia="宋体" w:cs="宋体"/>
          <w:color w:val="000"/>
          <w:sz w:val="28"/>
          <w:szCs w:val="28"/>
        </w:rPr>
        <w:t xml:space="preserve">二、盈利模式</w:t>
      </w:r>
    </w:p>
    <w:p>
      <w:pPr>
        <w:ind w:left="0" w:right="0" w:firstLine="560"/>
        <w:spacing w:before="450" w:after="450" w:line="312" w:lineRule="auto"/>
      </w:pPr>
      <w:r>
        <w:rPr>
          <w:rFonts w:ascii="宋体" w:hAnsi="宋体" w:eastAsia="宋体" w:cs="宋体"/>
          <w:color w:val="000"/>
          <w:sz w:val="28"/>
          <w:szCs w:val="28"/>
        </w:rPr>
        <w:t xml:space="preserve">加入WTO以来，虽然我国香菇在国际竞争中一度占有优</w:t>
      </w:r>
    </w:p>
    <w:p>
      <w:pPr>
        <w:ind w:left="0" w:right="0" w:firstLine="560"/>
        <w:spacing w:before="450" w:after="450" w:line="312" w:lineRule="auto"/>
      </w:pPr>
      <w:r>
        <w:rPr>
          <w:rFonts w:ascii="宋体" w:hAnsi="宋体" w:eastAsia="宋体" w:cs="宋体"/>
          <w:color w:val="000"/>
          <w:sz w:val="28"/>
          <w:szCs w:val="28"/>
        </w:rPr>
        <w:t xml:space="preserve">势，但由于我国香菇生产规模零散，管理水平落后，缺乏市场观念，产品生产“绿色意识”淡薄，造成质量不稳定，品种不对路，加工粗糙，包装简陋，达不到消费国的要求，出现了不能很好地与消费国文化及消费习惯相适应等问题，相对损害了我国香菇出口的信誉，致使国产香菇在国外的价格不断降低，甚至一些国家本土产香菇的价格超过了中国进口香菇价格的数倍。</w:t>
      </w:r>
    </w:p>
    <w:p>
      <w:pPr>
        <w:ind w:left="0" w:right="0" w:firstLine="560"/>
        <w:spacing w:before="450" w:after="450" w:line="312" w:lineRule="auto"/>
      </w:pPr>
      <w:r>
        <w:rPr>
          <w:rFonts w:ascii="宋体" w:hAnsi="宋体" w:eastAsia="宋体" w:cs="宋体"/>
          <w:color w:val="000"/>
          <w:sz w:val="28"/>
          <w:szCs w:val="28"/>
        </w:rPr>
        <w:t xml:space="preserve">结合国内外香菇市场的实际情况，德康生物技术有限公司经过周密翔实的市场调研和分析，对香菇项目进行科学定位，借助国际、国内两种资源两个市场，对香菇项目生产、加工、研发、增值等各个环节进行合理配臵和细分，在国内，利用原材料资源和人力资源优势，引进日本先进的管理方法、规范的生产工艺和精细的质量标准，采取工业化的模式组织现代农业生产，建设前端产品生产加工出口基地和技术研发基地；在国外，利用市场优势和价格优势，从国内引进前端产品和培训成熟的技术工人，采取国外建分厂对出口的前端产品再培育，再生产，再加工的方式建设高端产品的延伸增值基地，打造打造德康品牌，提供高品质的产品，扩大利润空间，提高企业竞争力，逐步扩大国内外市场占有率。在此基础上加大食用菌科技研发力度，增强发展后劲；加强食用菌产品的精深加工，挖掘食用菌产业市场潜力；加强食用菌产业服务体系建设，为自身创造良好的发展环境；增强公司品牌在国内外市场的竞争力和抵御市场风险的能力，并推动国内食用菌产业的发展，创造更大的经济效益和社会效益，逐步把德康公司打造成中国最大食用菌生产加工及研发基地和延边地区首个国家级食用菌产业化龙头企业。</w:t>
      </w:r>
    </w:p>
    <w:p>
      <w:pPr>
        <w:ind w:left="0" w:right="0" w:firstLine="560"/>
        <w:spacing w:before="450" w:after="450" w:line="312" w:lineRule="auto"/>
      </w:pPr>
      <w:r>
        <w:rPr>
          <w:rFonts w:ascii="宋体" w:hAnsi="宋体" w:eastAsia="宋体" w:cs="宋体"/>
          <w:color w:val="000"/>
          <w:sz w:val="28"/>
          <w:szCs w:val="28"/>
        </w:rPr>
        <w:t xml:space="preserve">三、建设规划</w:t>
      </w:r>
    </w:p>
    <w:p>
      <w:pPr>
        <w:ind w:left="0" w:right="0" w:firstLine="560"/>
        <w:spacing w:before="450" w:after="450" w:line="312" w:lineRule="auto"/>
      </w:pPr>
      <w:r>
        <w:rPr>
          <w:rFonts w:ascii="宋体" w:hAnsi="宋体" w:eastAsia="宋体" w:cs="宋体"/>
          <w:color w:val="000"/>
          <w:sz w:val="28"/>
          <w:szCs w:val="28"/>
        </w:rPr>
        <w:t xml:space="preserve">（一）建设项目。国内建设年生产25万瓶（袋）生产种及配套的一、二级菌种的生产车间1500m；建设日产3万棒香菇菌棒生产线2条，蒸汽灭菌生产车间3000m。建设保鲜加工库2000m；建设日烘干量400kg,800kg,1000kg,1500kg,2000kg的烘干房和日分级处理10吨干香菇生产线和日处理5吨小包装生产线包装车间2000m；建设香菇和药用菌的子实体或菌丝体提取车间1500m；建设日加工2吨成品的低温油炸香菇和果蔬加工车间2000m；建设办公楼和技术培训中心2800 m；建设辅料仓库2024 m；建设堆料场、煤场、垃圾和废菌包处理场4处共计9100m；建设20座栽培示范菇棚20000m。国外基地建设出菇出菇车间70000 m；冷库4600 m；包装车间11000 m。</w:t>
      </w:r>
    </w:p>
    <w:p>
      <w:pPr>
        <w:ind w:left="0" w:right="0" w:firstLine="560"/>
        <w:spacing w:before="450" w:after="450" w:line="312" w:lineRule="auto"/>
      </w:pPr>
      <w:r>
        <w:rPr>
          <w:rFonts w:ascii="宋体" w:hAnsi="宋体" w:eastAsia="宋体" w:cs="宋体"/>
          <w:color w:val="000"/>
          <w:sz w:val="28"/>
          <w:szCs w:val="28"/>
        </w:rPr>
        <w:t xml:space="preserve">（二）仪器设备。购臵菌种、菌棒、制冷、烘干、分级、包装、油炸、多醣提取生产和加工设备及配套设施203台(套)。</w:t>
      </w:r>
    </w:p>
    <w:p>
      <w:pPr>
        <w:ind w:left="0" w:right="0" w:firstLine="560"/>
        <w:spacing w:before="450" w:after="450" w:line="312" w:lineRule="auto"/>
      </w:pPr>
      <w:r>
        <w:rPr>
          <w:rFonts w:ascii="宋体" w:hAnsi="宋体" w:eastAsia="宋体" w:cs="宋体"/>
          <w:color w:val="000"/>
          <w:sz w:val="28"/>
          <w:szCs w:val="28"/>
        </w:rPr>
        <w:t xml:space="preserve">（三）项目建设规划。项目建设共分两期。一期工程是整个项目的基础，从2024年9月着手建设，目前已建成菌棒生产加工车间13，000平方米，综合办公楼2，800平方米，国外出菇车间30000平方米，包装车间6000平方米，冷库2600平方米，累计投资6，800万元。二期工程是整个项目的重点，计划2024年5月动工建设。拟建厂房30，100平方米，购入制冷、烘干、分级、包装、油炸、多醣提取生产和加工设备及配套设施203台(套)，安图并购30000平方米厂房，基地扩建75000平方米，国外新建基地3处，扩建出菇车间40000平方米，包装车间5000平方米，冷库2024平方米，共计投资 7，200万元。建设周期为2024年-***2</w:t>
      </w:r>
    </w:p>
    <w:p>
      <w:pPr>
        <w:ind w:left="0" w:right="0" w:firstLine="560"/>
        <w:spacing w:before="450" w:after="450" w:line="312" w:lineRule="auto"/>
      </w:pPr>
      <w:r>
        <w:rPr>
          <w:rFonts w:ascii="宋体" w:hAnsi="宋体" w:eastAsia="宋体" w:cs="宋体"/>
          <w:color w:val="000"/>
          <w:sz w:val="28"/>
          <w:szCs w:val="28"/>
        </w:rPr>
        <w:t xml:space="preserve">2年末，2024年下半年全面达产。</w:t>
      </w:r>
    </w:p>
    <w:p>
      <w:pPr>
        <w:ind w:left="0" w:right="0" w:firstLine="560"/>
        <w:spacing w:before="450" w:after="450" w:line="312" w:lineRule="auto"/>
      </w:pPr>
      <w:r>
        <w:rPr>
          <w:rFonts w:ascii="宋体" w:hAnsi="宋体" w:eastAsia="宋体" w:cs="宋体"/>
          <w:color w:val="000"/>
          <w:sz w:val="28"/>
          <w:szCs w:val="28"/>
        </w:rPr>
        <w:t xml:space="preserve">以上项目达产后，年计划生产菌棒1000万棒，加工保鲜5000吨鲜香菇，干制和分级小包装香菇500吨，年低温油炸加工200吨成品，年香菇多糖提取液200吨。</w:t>
      </w:r>
    </w:p>
    <w:p>
      <w:pPr>
        <w:ind w:left="0" w:right="0" w:firstLine="560"/>
        <w:spacing w:before="450" w:after="450" w:line="312" w:lineRule="auto"/>
      </w:pPr>
      <w:r>
        <w:rPr>
          <w:rFonts w:ascii="宋体" w:hAnsi="宋体" w:eastAsia="宋体" w:cs="宋体"/>
          <w:color w:val="000"/>
          <w:sz w:val="28"/>
          <w:szCs w:val="28"/>
        </w:rPr>
        <w:t xml:space="preserve">四、投资规划</w:t>
      </w:r>
    </w:p>
    <w:p>
      <w:pPr>
        <w:ind w:left="0" w:right="0" w:firstLine="560"/>
        <w:spacing w:before="450" w:after="450" w:line="312" w:lineRule="auto"/>
      </w:pPr>
      <w:r>
        <w:rPr>
          <w:rFonts w:ascii="宋体" w:hAnsi="宋体" w:eastAsia="宋体" w:cs="宋体"/>
          <w:color w:val="000"/>
          <w:sz w:val="28"/>
          <w:szCs w:val="28"/>
        </w:rPr>
        <w:t xml:space="preserve">预计投入资金共计14000万元（其中建设总投资预算13061万元），具体包括：土地让售费用1600万元，厂房建筑投资6955万元，堆场建设291万元，厂区配套设施1440万元，生产，保鲜烘干、提取、油炸加工、实验研究配套设备设施2675万元，前期调研、考察、可研、资料、咨询、引进人才等投资100万元；启动生产流动资金939万元。以上资金投入全部由企业自筹。</w:t>
      </w:r>
    </w:p>
    <w:p>
      <w:pPr>
        <w:ind w:left="0" w:right="0" w:firstLine="560"/>
        <w:spacing w:before="450" w:after="450" w:line="312" w:lineRule="auto"/>
      </w:pPr>
      <w:r>
        <w:rPr>
          <w:rFonts w:ascii="宋体" w:hAnsi="宋体" w:eastAsia="宋体" w:cs="宋体"/>
          <w:color w:val="000"/>
          <w:sz w:val="28"/>
          <w:szCs w:val="28"/>
        </w:rPr>
        <w:t xml:space="preserve">五、利润分析</w:t>
      </w:r>
    </w:p>
    <w:p>
      <w:pPr>
        <w:ind w:left="0" w:right="0" w:firstLine="560"/>
        <w:spacing w:before="450" w:after="450" w:line="312" w:lineRule="auto"/>
      </w:pPr>
      <w:r>
        <w:rPr>
          <w:rFonts w:ascii="宋体" w:hAnsi="宋体" w:eastAsia="宋体" w:cs="宋体"/>
          <w:color w:val="000"/>
          <w:sz w:val="28"/>
          <w:szCs w:val="28"/>
        </w:rPr>
        <w:t xml:space="preserve">项目达产后国内每年可实现产值11283.64万元。每年实现企业经济效益指标为：年销售收入11283.64万元，年均净利润1989.07万元，上缴税款1631.04万元。</w:t>
      </w:r>
    </w:p>
    <w:p>
      <w:pPr>
        <w:ind w:left="0" w:right="0" w:firstLine="560"/>
        <w:spacing w:before="450" w:after="450" w:line="312" w:lineRule="auto"/>
      </w:pPr>
      <w:r>
        <w:rPr>
          <w:rFonts w:ascii="宋体" w:hAnsi="宋体" w:eastAsia="宋体" w:cs="宋体"/>
          <w:color w:val="000"/>
          <w:sz w:val="28"/>
          <w:szCs w:val="28"/>
        </w:rPr>
        <w:t xml:space="preserve">日本基地每年可实现产值14343.75万元，年均净利润3008.81万元。</w:t>
      </w:r>
    </w:p>
    <w:p>
      <w:pPr>
        <w:ind w:left="0" w:right="0" w:firstLine="560"/>
        <w:spacing w:before="450" w:after="450" w:line="312" w:lineRule="auto"/>
      </w:pPr>
      <w:r>
        <w:rPr>
          <w:rFonts w:ascii="宋体" w:hAnsi="宋体" w:eastAsia="宋体" w:cs="宋体"/>
          <w:color w:val="000"/>
          <w:sz w:val="28"/>
          <w:szCs w:val="28"/>
        </w:rPr>
        <w:t xml:space="preserve">（附：财务评价指标汇总表）</w:t>
      </w:r>
    </w:p>
    <w:p>
      <w:pPr>
        <w:ind w:left="0" w:right="0" w:firstLine="560"/>
        <w:spacing w:before="450" w:after="450" w:line="312" w:lineRule="auto"/>
      </w:pPr>
      <w:r>
        <w:rPr>
          <w:rFonts w:ascii="宋体" w:hAnsi="宋体" w:eastAsia="宋体" w:cs="宋体"/>
          <w:color w:val="000"/>
          <w:sz w:val="28"/>
          <w:szCs w:val="28"/>
        </w:rPr>
        <w:t xml:space="preserve">延边德康生物技术有限公司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第三篇：工业项目简介汇总</w:t>
      </w:r>
    </w:p>
    <w:p>
      <w:pPr>
        <w:ind w:left="0" w:right="0" w:firstLine="560"/>
        <w:spacing w:before="450" w:after="450" w:line="312" w:lineRule="auto"/>
      </w:pPr>
      <w:r>
        <w:rPr>
          <w:rFonts w:ascii="宋体" w:hAnsi="宋体" w:eastAsia="宋体" w:cs="宋体"/>
          <w:color w:val="000"/>
          <w:sz w:val="28"/>
          <w:szCs w:val="28"/>
        </w:rPr>
        <w:t xml:space="preserve">山东（坊子）电子元器件产业园项目简介</w:t>
      </w:r>
    </w:p>
    <w:p>
      <w:pPr>
        <w:ind w:left="0" w:right="0" w:firstLine="560"/>
        <w:spacing w:before="450" w:after="450" w:line="312" w:lineRule="auto"/>
      </w:pPr>
      <w:r>
        <w:rPr>
          <w:rFonts w:ascii="宋体" w:hAnsi="宋体" w:eastAsia="宋体" w:cs="宋体"/>
          <w:color w:val="000"/>
          <w:sz w:val="28"/>
          <w:szCs w:val="28"/>
        </w:rPr>
        <w:t xml:space="preserve">一、项目单位：潍坊凤凰山高新技术产业园区管委会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山东（坊子）电子元器件产业园是山东省信息产业厅批准设立的省级信息产业园区。园区位于山东潍坊凤凰山高新技术产业园区，总面积达533公顷，园区内各项基础设施和公共服务设施齐全。现有规模以上电子信息产品制造企业9家，初步形成电子元件、精密线材、光电子三大产业，其中，山东共达电声股份有限公司在高档驻极体传声器的研究能力方面居国内领先、国际一流地位，在全国（2024年）电子元件百强企业评比中列第58位。</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唐卫江***杨永昌***</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10亿元人民币。引进电子元件、精密线材、光电子等项目，形成总体规模大、科技含量高、特色鲜明的电子元器件产业集群，打造辐射力大带动力强，集资源、技术、人才为一体的电子信息工业园区，成为山东省电子信息产品制造业重点发展区域之一。</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山东（坊子）电子元器件产业园位置优越，交通便利，胶济铁路、206国道、309国道等重要道路穿境而过，距青岛、济南国际机场分别只有1个小时和1.5个小时的车程；园区内水、电、气、热等配套齐全，完全能够满足生产生活需要；各项服务业务种类齐全，物流服务业发达，是省内重要的货物集散基地。近年，坊子区政府先后出台了《关于扶持高新技术产业加快发展的意见》和《关于加快发展电子信息产品制造业的意见》，实行无费区政策、税收奖励政策、人才奖励政策等相关优惠政策，为园区发展创造了更加有利的发展环境。</w:t>
      </w:r>
    </w:p>
    <w:p>
      <w:pPr>
        <w:ind w:left="0" w:right="0" w:firstLine="560"/>
        <w:spacing w:before="450" w:after="450" w:line="312" w:lineRule="auto"/>
      </w:pPr>
      <w:r>
        <w:rPr>
          <w:rFonts w:ascii="宋体" w:hAnsi="宋体" w:eastAsia="宋体" w:cs="宋体"/>
          <w:color w:val="000"/>
          <w:sz w:val="28"/>
          <w:szCs w:val="28"/>
        </w:rPr>
        <w:t xml:space="preserve">五、拟合作方式：独资或合作</w:t>
      </w:r>
    </w:p>
    <w:p>
      <w:pPr>
        <w:ind w:left="0" w:right="0" w:firstLine="560"/>
        <w:spacing w:before="450" w:after="450" w:line="312" w:lineRule="auto"/>
      </w:pPr>
      <w:r>
        <w:rPr>
          <w:rFonts w:ascii="宋体" w:hAnsi="宋体" w:eastAsia="宋体" w:cs="宋体"/>
          <w:color w:val="000"/>
          <w:sz w:val="28"/>
          <w:szCs w:val="28"/>
        </w:rPr>
        <w:t xml:space="preserve">航空工业园配套项目简介</w:t>
      </w:r>
    </w:p>
    <w:p>
      <w:pPr>
        <w:ind w:left="0" w:right="0" w:firstLine="560"/>
        <w:spacing w:before="450" w:after="450" w:line="312" w:lineRule="auto"/>
      </w:pPr>
      <w:r>
        <w:rPr>
          <w:rFonts w:ascii="宋体" w:hAnsi="宋体" w:eastAsia="宋体" w:cs="宋体"/>
          <w:color w:val="000"/>
          <w:sz w:val="28"/>
          <w:szCs w:val="28"/>
        </w:rPr>
        <w:t xml:space="preserve">一、项目单位：坊子区九龙街道办事处</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航空工业园位于坊子区九龙街道，距潍坊市区20公里，2024年引进了潍坊天翔航空工业有限公司。目前，该企业已经投入生产，预计年产305轻型直升机轻直升机120架。</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唐卫江***马世宾***</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总投资10亿元人民币。规划占地1000亩，依托天翔航空工业有限公司，引进技术和项目，建设航空工业配套园区。</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九龙街道地理位置优越，交通便利，胶济铁路、济青、潍莱高速、309国道及潍胶路、宝通街横穿境内，眉南路、杨瓦路贯穿南北。航空工业园项目全部建成投产后，预计年实现主营业务收入25亿元，创利税6亿元。</w:t>
      </w:r>
    </w:p>
    <w:p>
      <w:pPr>
        <w:ind w:left="0" w:right="0" w:firstLine="560"/>
        <w:spacing w:before="450" w:after="450" w:line="312" w:lineRule="auto"/>
      </w:pPr>
      <w:r>
        <w:rPr>
          <w:rFonts w:ascii="宋体" w:hAnsi="宋体" w:eastAsia="宋体" w:cs="宋体"/>
          <w:color w:val="000"/>
          <w:sz w:val="28"/>
          <w:szCs w:val="28"/>
        </w:rPr>
        <w:t xml:space="preserve">五、拟合作方式：独资或合作</w:t>
      </w:r>
    </w:p>
    <w:p>
      <w:pPr>
        <w:ind w:left="0" w:right="0" w:firstLine="560"/>
        <w:spacing w:before="450" w:after="450" w:line="312" w:lineRule="auto"/>
      </w:pPr>
      <w:r>
        <w:rPr>
          <w:rFonts w:ascii="宋体" w:hAnsi="宋体" w:eastAsia="宋体" w:cs="宋体"/>
          <w:color w:val="000"/>
          <w:sz w:val="28"/>
          <w:szCs w:val="28"/>
        </w:rPr>
        <w:t xml:space="preserve">高科技稀土园项目简介</w:t>
      </w:r>
    </w:p>
    <w:p>
      <w:pPr>
        <w:ind w:left="0" w:right="0" w:firstLine="560"/>
        <w:spacing w:before="450" w:after="450" w:line="312" w:lineRule="auto"/>
      </w:pPr>
      <w:r>
        <w:rPr>
          <w:rFonts w:ascii="宋体" w:hAnsi="宋体" w:eastAsia="宋体" w:cs="宋体"/>
          <w:color w:val="000"/>
          <w:sz w:val="28"/>
          <w:szCs w:val="28"/>
        </w:rPr>
        <w:t xml:space="preserve">一、项目单位：坊子区九龙街道办事处</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该项目位于坊子区九龙街道西部，地下蕴藏着丰富的膨润土、沸石、珍珠岩等矿产资源，储量达1.2亿立方米，位居全国第二。</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惠江兰***马世宾***</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总投资6亿元人民币。引进资金和技术，购置先进生产设备，进行膨润土深加工，开发研制新产品。</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九龙街道地理位置优越，交通便利，胶济铁路、济青、潍莱高速、309国道及潍胶路、宝通街横穿境内，眉南路、杨瓦路贯穿南北。膨润土产品广泛用于医药、化工、石油、钢铁、化肥、化妆品等各个领域，市场需求量大，前景广阔。项目全部建成投产后，预计年产膨润土50万吨，实现主营业务收入10亿元，创利税3亿元。</w:t>
      </w:r>
    </w:p>
    <w:p>
      <w:pPr>
        <w:ind w:left="0" w:right="0" w:firstLine="560"/>
        <w:spacing w:before="450" w:after="450" w:line="312" w:lineRule="auto"/>
      </w:pPr>
      <w:r>
        <w:rPr>
          <w:rFonts w:ascii="宋体" w:hAnsi="宋体" w:eastAsia="宋体" w:cs="宋体"/>
          <w:color w:val="000"/>
          <w:sz w:val="28"/>
          <w:szCs w:val="28"/>
        </w:rPr>
        <w:t xml:space="preserve">五、拟合作方式：独资或合作</w:t>
      </w:r>
    </w:p>
    <w:p>
      <w:pPr>
        <w:ind w:left="0" w:right="0" w:firstLine="560"/>
        <w:spacing w:before="450" w:after="450" w:line="312" w:lineRule="auto"/>
      </w:pPr>
      <w:r>
        <w:rPr>
          <w:rFonts w:ascii="宋体" w:hAnsi="宋体" w:eastAsia="宋体" w:cs="宋体"/>
          <w:color w:val="000"/>
          <w:sz w:val="28"/>
          <w:szCs w:val="28"/>
        </w:rPr>
        <w:t xml:space="preserve">潍坊正阳塑化有限公司项目简介</w:t>
      </w:r>
    </w:p>
    <w:p>
      <w:pPr>
        <w:ind w:left="0" w:right="0" w:firstLine="560"/>
        <w:spacing w:before="450" w:after="450" w:line="312" w:lineRule="auto"/>
      </w:pPr>
      <w:r>
        <w:rPr>
          <w:rFonts w:ascii="宋体" w:hAnsi="宋体" w:eastAsia="宋体" w:cs="宋体"/>
          <w:color w:val="000"/>
          <w:sz w:val="28"/>
          <w:szCs w:val="28"/>
        </w:rPr>
        <w:t xml:space="preserve">一、项目单位：潍坊正阳塑化有限公司</w:t>
      </w:r>
    </w:p>
    <w:p>
      <w:pPr>
        <w:ind w:left="0" w:right="0" w:firstLine="560"/>
        <w:spacing w:before="450" w:after="450" w:line="312" w:lineRule="auto"/>
      </w:pPr>
      <w:r>
        <w:rPr>
          <w:rFonts w:ascii="宋体" w:hAnsi="宋体" w:eastAsia="宋体" w:cs="宋体"/>
          <w:color w:val="000"/>
          <w:sz w:val="28"/>
          <w:szCs w:val="28"/>
        </w:rPr>
        <w:t xml:space="preserve">二、项目单位概况：</w:t>
      </w:r>
    </w:p>
    <w:p>
      <w:pPr>
        <w:ind w:left="0" w:right="0" w:firstLine="560"/>
        <w:spacing w:before="450" w:after="450" w:line="312" w:lineRule="auto"/>
      </w:pPr>
      <w:r>
        <w:rPr>
          <w:rFonts w:ascii="宋体" w:hAnsi="宋体" w:eastAsia="宋体" w:cs="宋体"/>
          <w:color w:val="000"/>
          <w:sz w:val="28"/>
          <w:szCs w:val="28"/>
        </w:rPr>
        <w:t xml:space="preserve">潍坊正阳塑化有限公司位于潍安路坊安民营经济创业园内，占地25亩，建有高标准车间6000余平方米，综合办公楼2400平方米，整体布局紧凑合理，与北方国际物流公司比路而建，交通物流十分便利，环境自然清新，商业氛围活跃，公司拥有优秀专业的职工团队160人，主要从事高分子材料的推广与应用，同时利用公司在材料领域的优势，开发新型电工电器系列产品，销售网络遍及全国20多个省份。</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李清华***马清平***</w:t>
      </w:r>
    </w:p>
    <w:p>
      <w:pPr>
        <w:ind w:left="0" w:right="0" w:firstLine="560"/>
        <w:spacing w:before="450" w:after="450" w:line="312" w:lineRule="auto"/>
      </w:pPr>
      <w:r>
        <w:rPr>
          <w:rFonts w:ascii="宋体" w:hAnsi="宋体" w:eastAsia="宋体" w:cs="宋体"/>
          <w:color w:val="000"/>
          <w:sz w:val="28"/>
          <w:szCs w:val="28"/>
        </w:rPr>
        <w:t xml:space="preserve">传真：0536-7609988邮箱：fzzsj@126.com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总投资5000万元。引进资金和技术，扩大生产规模，开发研制新产品。</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高分子工程材料广泛应用于汽车、电器、机械等领域，前景广阔，产品被广泛用于房地产开发、工程安装配套领域，拓展空间十分广泛。</w:t>
      </w:r>
    </w:p>
    <w:p>
      <w:pPr>
        <w:ind w:left="0" w:right="0" w:firstLine="560"/>
        <w:spacing w:before="450" w:after="450" w:line="312" w:lineRule="auto"/>
      </w:pPr>
      <w:r>
        <w:rPr>
          <w:rFonts w:ascii="宋体" w:hAnsi="宋体" w:eastAsia="宋体" w:cs="宋体"/>
          <w:color w:val="000"/>
          <w:sz w:val="28"/>
          <w:szCs w:val="28"/>
        </w:rPr>
        <w:t xml:space="preserve">五、拟合作方式：合资或合作</w:t>
      </w:r>
    </w:p>
    <w:p>
      <w:pPr>
        <w:ind w:left="0" w:right="0" w:firstLine="560"/>
        <w:spacing w:before="450" w:after="450" w:line="312" w:lineRule="auto"/>
      </w:pPr>
      <w:r>
        <w:rPr>
          <w:rFonts w:ascii="宋体" w:hAnsi="宋体" w:eastAsia="宋体" w:cs="宋体"/>
          <w:color w:val="000"/>
          <w:sz w:val="28"/>
          <w:szCs w:val="28"/>
        </w:rPr>
        <w:t xml:space="preserve">潍坊华光电子器材生产项目简介</w:t>
      </w:r>
    </w:p>
    <w:p>
      <w:pPr>
        <w:ind w:left="0" w:right="0" w:firstLine="560"/>
        <w:spacing w:before="450" w:after="450" w:line="312" w:lineRule="auto"/>
      </w:pPr>
      <w:r>
        <w:rPr>
          <w:rFonts w:ascii="宋体" w:hAnsi="宋体" w:eastAsia="宋体" w:cs="宋体"/>
          <w:color w:val="000"/>
          <w:sz w:val="28"/>
          <w:szCs w:val="28"/>
        </w:rPr>
        <w:t xml:space="preserve">一、项目单位：潍坊华光电子器材生产有限公司</w:t>
      </w:r>
    </w:p>
    <w:p>
      <w:pPr>
        <w:ind w:left="0" w:right="0" w:firstLine="560"/>
        <w:spacing w:before="450" w:after="450" w:line="312" w:lineRule="auto"/>
      </w:pPr>
      <w:r>
        <w:rPr>
          <w:rFonts w:ascii="宋体" w:hAnsi="宋体" w:eastAsia="宋体" w:cs="宋体"/>
          <w:color w:val="000"/>
          <w:sz w:val="28"/>
          <w:szCs w:val="28"/>
        </w:rPr>
        <w:t xml:space="preserve">二、项目单位概况：</w:t>
      </w:r>
    </w:p>
    <w:p>
      <w:pPr>
        <w:ind w:left="0" w:right="0" w:firstLine="560"/>
        <w:spacing w:before="450" w:after="450" w:line="312" w:lineRule="auto"/>
      </w:pPr>
      <w:r>
        <w:rPr>
          <w:rFonts w:ascii="宋体" w:hAnsi="宋体" w:eastAsia="宋体" w:cs="宋体"/>
          <w:color w:val="000"/>
          <w:sz w:val="28"/>
          <w:szCs w:val="28"/>
        </w:rPr>
        <w:t xml:space="preserve">潍坊华光照明科技有限公司位于潍坊市坊子区凤凰大街76号，拥有占地三十余亩的高规格厂区，建筑面积10000平方米，环境优美，交通方便。具有较强的产品开发和市场开拓能力。公司从事电子产品的研制、生产、销售已有近四十年的历史，其有线电视设备系列、LED照明产品、数字音像复制产品等，质量可靠，具有较强的市场竞争力，已销往日本、美国、澳大利亚等国家。</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李清华***杨永昌***</w:t>
      </w:r>
    </w:p>
    <w:p>
      <w:pPr>
        <w:ind w:left="0" w:right="0" w:firstLine="560"/>
        <w:spacing w:before="450" w:after="450" w:line="312" w:lineRule="auto"/>
      </w:pPr>
      <w:r>
        <w:rPr>
          <w:rFonts w:ascii="宋体" w:hAnsi="宋体" w:eastAsia="宋体" w:cs="宋体"/>
          <w:color w:val="000"/>
          <w:sz w:val="28"/>
          <w:szCs w:val="28"/>
        </w:rPr>
        <w:t xml:space="preserve">传真: 0536-7609988邮箱: fzzsj@126.com</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总投资6000万元。引进资金和技术，扩大生产规模、开发研制新产品。</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光通讯产品符合国家产业政策，属于国家重点支持项目，产品保持国内先进、国际一流水平，市场需求旺盛，前景广阔。</w:t>
      </w:r>
    </w:p>
    <w:p>
      <w:pPr>
        <w:ind w:left="0" w:right="0" w:firstLine="560"/>
        <w:spacing w:before="450" w:after="450" w:line="312" w:lineRule="auto"/>
      </w:pPr>
      <w:r>
        <w:rPr>
          <w:rFonts w:ascii="宋体" w:hAnsi="宋体" w:eastAsia="宋体" w:cs="宋体"/>
          <w:color w:val="000"/>
          <w:sz w:val="28"/>
          <w:szCs w:val="28"/>
        </w:rPr>
        <w:t xml:space="preserve">五、拟合作方式：合资或合作</w:t>
      </w:r>
    </w:p>
    <w:p>
      <w:pPr>
        <w:ind w:left="0" w:right="0" w:firstLine="560"/>
        <w:spacing w:before="450" w:after="450" w:line="312" w:lineRule="auto"/>
      </w:pPr>
      <w:r>
        <w:rPr>
          <w:rFonts w:ascii="黑体" w:hAnsi="黑体" w:eastAsia="黑体" w:cs="黑体"/>
          <w:color w:val="000000"/>
          <w:sz w:val="36"/>
          <w:szCs w:val="36"/>
          <w:b w:val="1"/>
          <w:bCs w:val="1"/>
        </w:rPr>
        <w:t xml:space="preserve">第四篇：工业项目简介</w:t>
      </w:r>
    </w:p>
    <w:p>
      <w:pPr>
        <w:ind w:left="0" w:right="0" w:firstLine="560"/>
        <w:spacing w:before="450" w:after="450" w:line="312" w:lineRule="auto"/>
      </w:pPr>
      <w:r>
        <w:rPr>
          <w:rFonts w:ascii="宋体" w:hAnsi="宋体" w:eastAsia="宋体" w:cs="宋体"/>
          <w:color w:val="000"/>
          <w:sz w:val="28"/>
          <w:szCs w:val="28"/>
        </w:rPr>
        <w:t xml:space="preserve">湖北东林服装有限公司</w:t>
      </w:r>
    </w:p>
    <w:p>
      <w:pPr>
        <w:ind w:left="0" w:right="0" w:firstLine="560"/>
        <w:spacing w:before="450" w:after="450" w:line="312" w:lineRule="auto"/>
      </w:pPr>
      <w:r>
        <w:rPr>
          <w:rFonts w:ascii="宋体" w:hAnsi="宋体" w:eastAsia="宋体" w:cs="宋体"/>
          <w:color w:val="000"/>
          <w:sz w:val="28"/>
          <w:szCs w:val="28"/>
        </w:rPr>
        <w:t xml:space="preserve">年产1000万套运动服加工项目简介</w:t>
      </w:r>
    </w:p>
    <w:p>
      <w:pPr>
        <w:ind w:left="0" w:right="0" w:firstLine="560"/>
        <w:spacing w:before="450" w:after="450" w:line="312" w:lineRule="auto"/>
      </w:pPr>
      <w:r>
        <w:rPr>
          <w:rFonts w:ascii="宋体" w:hAnsi="宋体" w:eastAsia="宋体" w:cs="宋体"/>
          <w:color w:val="000"/>
          <w:sz w:val="28"/>
          <w:szCs w:val="28"/>
        </w:rPr>
        <w:t xml:space="preserve">湖北东林服装有限公司年产1000万套运动服加工项目，由李宁（中国）体育用品有限公司核心供应商——东莞市东林制衣有限公司投资兴建。是该公司为响应李宁公司建立以湖北荆门李宁工业园为核心之供应链系统的战略布局，更好的促进与各知名品牌合作伙伴的长远发展，在湖北钟祥投资的大型服装公司。项目计划总投资6亿元，占地360亩。计划分两期实施，一期占地167.32亩，建筑面积120370㎡。项目建成后，公司将拥有制衣、印花、绣花等多家分厂，是一家集梭织、针织、印花、绣花于一体，具备设计、生产各款时尚新潮服装能力的品牌生产类服装企业。全部投产后，可年产成衣1000万套，年可实现销售收入8亿元，创利税1亿元，解决就业7500人。</w:t>
      </w:r>
    </w:p>
    <w:p>
      <w:pPr>
        <w:ind w:left="0" w:right="0" w:firstLine="560"/>
        <w:spacing w:before="450" w:after="450" w:line="312" w:lineRule="auto"/>
      </w:pPr>
      <w:r>
        <w:rPr>
          <w:rFonts w:ascii="宋体" w:hAnsi="宋体" w:eastAsia="宋体" w:cs="宋体"/>
          <w:color w:val="000"/>
          <w:sz w:val="28"/>
          <w:szCs w:val="28"/>
        </w:rPr>
        <w:t xml:space="preserve">该项目2024年12月18日奠基，2024年6月18日动工建设。目前，8栋主厂房、2栋宿舍楼和食堂主体工程已完成，其中5栋厂房、1栋宿舍楼和食堂已投入使用，现已招聘员工800余人，另3栋厂房、1栋宿舍楼正在进行内部装修，预计9月竣工，整体工程将在2024年全部建成。</w:t>
      </w:r>
    </w:p>
    <w:p>
      <w:pPr>
        <w:ind w:left="0" w:right="0" w:firstLine="560"/>
        <w:spacing w:before="450" w:after="450" w:line="312" w:lineRule="auto"/>
      </w:pPr>
      <w:r>
        <w:rPr>
          <w:rFonts w:ascii="黑体" w:hAnsi="黑体" w:eastAsia="黑体" w:cs="黑体"/>
          <w:color w:val="000000"/>
          <w:sz w:val="36"/>
          <w:szCs w:val="36"/>
          <w:b w:val="1"/>
          <w:bCs w:val="1"/>
        </w:rPr>
        <w:t xml:space="preserve">第五篇：山胜实业有限公司工业地产项目简介</w:t>
      </w:r>
    </w:p>
    <w:p>
      <w:pPr>
        <w:ind w:left="0" w:right="0" w:firstLine="560"/>
        <w:spacing w:before="450" w:after="450" w:line="312" w:lineRule="auto"/>
      </w:pPr>
      <w:r>
        <w:rPr>
          <w:rFonts w:ascii="宋体" w:hAnsi="宋体" w:eastAsia="宋体" w:cs="宋体"/>
          <w:color w:val="000"/>
          <w:sz w:val="28"/>
          <w:szCs w:val="28"/>
        </w:rPr>
        <w:t xml:space="preserve">深圳市山胜实业有限公司，“绿色低碳”高功率智能化厂区项目介绍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2024年 8月21日深圳国际低碳城核心区项目启动仪式，在龙岗区坪地街道高桥工业园举行，正式拉开总规划面积约57平方公里的深圳国际低碳城开发建设的序幕。标志着深圳国际低碳城核心区项目正式开建，2024年6月以来，深圳联合日本、德国、美国、荷兰等国家开展广泛多元合作，在龙岗区坪地建设国际低碳城，拟建设成为全球标杆性低碳发展综合示范区。在国家发改委的支持和推动下，成为中欧可持续城镇化合作项目。根据相关规划，深圳国际低碳城将打造5大中心——国际低碳技术集成应用示范中心、低碳产业与人才聚集中心、低碳技术创新研发中心、低碳技术博览交易中心、低碳发展技术和服务输出中心，并以符合国际化“2.5代产业”（生产性服务业）园区的项目配置与空间组织，集成先进的“低碳规划”与“绿色建 筑”技术形成“一核四区”的“项目群落”布局——“一核”为“低碳综合服务核心”，“四区”为科技研发A区、科技研发B区、中试研发区、综合配套区。国际低碳城将具备独特的研发、中试中心、公司核心技术产品的生产中心，和现代物流运行服务等第二产业运营的职能，强调产城一体，兼具第三代产业园区的高端服务与环境品质的需求。核心区项目包括：高桥片区中部33公顷已经完成土地整备用地和22公顷绿色低碳改造区，规划面积约55公顷，总建筑面积约180万平方米，总投资约103.7亿元，建设周期为7年。昨天的启动仪式上，龙岗区政府与市特区建发集团签署《战略合作框架协议》、《关于国际低碳城坪西土地整备和开</w:t>
      </w:r>
    </w:p>
    <w:p>
      <w:pPr>
        <w:ind w:left="0" w:right="0" w:firstLine="560"/>
        <w:spacing w:before="450" w:after="450" w:line="312" w:lineRule="auto"/>
      </w:pPr>
      <w:r>
        <w:rPr>
          <w:rFonts w:ascii="宋体" w:hAnsi="宋体" w:eastAsia="宋体" w:cs="宋体"/>
          <w:color w:val="000"/>
          <w:sz w:val="28"/>
          <w:szCs w:val="28"/>
        </w:rPr>
        <w:t xml:space="preserve">发合作协议书》；坪地街道办代表龙岗区政府，与入驻深圳国际低碳城的11家企业代表签署《入驻协议》。核心区17个涉及低碳产业、低碳社区改造、绿色建筑、生态和基础设施建设等领域的项目先期启动建设，总投资额超过66亿元。</w:t>
      </w:r>
    </w:p>
    <w:p>
      <w:pPr>
        <w:ind w:left="0" w:right="0" w:firstLine="560"/>
        <w:spacing w:before="450" w:after="450" w:line="312" w:lineRule="auto"/>
      </w:pPr>
      <w:r>
        <w:rPr>
          <w:rFonts w:ascii="宋体" w:hAnsi="宋体" w:eastAsia="宋体" w:cs="宋体"/>
          <w:color w:val="000"/>
          <w:sz w:val="28"/>
          <w:szCs w:val="28"/>
        </w:rPr>
        <w:t xml:space="preserve">各入驻公司项目：</w:t>
      </w:r>
    </w:p>
    <w:p>
      <w:pPr>
        <w:ind w:left="0" w:right="0" w:firstLine="560"/>
        <w:spacing w:before="450" w:after="450" w:line="312" w:lineRule="auto"/>
      </w:pPr>
      <w:r>
        <w:rPr>
          <w:rFonts w:ascii="宋体" w:hAnsi="宋体" w:eastAsia="宋体" w:cs="宋体"/>
          <w:color w:val="000"/>
          <w:sz w:val="28"/>
          <w:szCs w:val="28"/>
        </w:rPr>
        <w:t xml:space="preserve">7、盛隆兴电子（深圳）有限公司，移动通信及终端设备制造项目，总投资4亿元；</w:t>
      </w:r>
    </w:p>
    <w:p>
      <w:pPr>
        <w:ind w:left="0" w:right="0" w:firstLine="560"/>
        <w:spacing w:before="450" w:after="450" w:line="312" w:lineRule="auto"/>
      </w:pPr>
      <w:r>
        <w:rPr>
          <w:rFonts w:ascii="宋体" w:hAnsi="宋体" w:eastAsia="宋体" w:cs="宋体"/>
          <w:color w:val="000"/>
          <w:sz w:val="28"/>
          <w:szCs w:val="28"/>
        </w:rPr>
        <w:t xml:space="preserve">8、深圳市东维丰电子科技有限公司，计算机外部设备制造项目，总投资3.2亿元；</w:t>
      </w:r>
    </w:p>
    <w:p>
      <w:pPr>
        <w:ind w:left="0" w:right="0" w:firstLine="560"/>
        <w:spacing w:before="450" w:after="450" w:line="312" w:lineRule="auto"/>
      </w:pPr>
      <w:r>
        <w:rPr>
          <w:rFonts w:ascii="宋体" w:hAnsi="宋体" w:eastAsia="宋体" w:cs="宋体"/>
          <w:color w:val="000"/>
          <w:sz w:val="28"/>
          <w:szCs w:val="28"/>
        </w:rPr>
        <w:t xml:space="preserve">9、深圳市山胜实业有限公司，高功率因素智能化厂区项目，总投资</w:t>
      </w:r>
    </w:p>
    <w:p>
      <w:pPr>
        <w:ind w:left="0" w:right="0" w:firstLine="560"/>
        <w:spacing w:before="450" w:after="450" w:line="312" w:lineRule="auto"/>
      </w:pPr>
      <w:r>
        <w:rPr>
          <w:rFonts w:ascii="宋体" w:hAnsi="宋体" w:eastAsia="宋体" w:cs="宋体"/>
          <w:color w:val="000"/>
          <w:sz w:val="28"/>
          <w:szCs w:val="28"/>
        </w:rPr>
        <w:t xml:space="preserve">1.55亿元；</w:t>
      </w:r>
    </w:p>
    <w:p>
      <w:pPr>
        <w:ind w:left="0" w:right="0" w:firstLine="560"/>
        <w:spacing w:before="450" w:after="450" w:line="312" w:lineRule="auto"/>
      </w:pPr>
      <w:r>
        <w:rPr>
          <w:rFonts w:ascii="宋体" w:hAnsi="宋体" w:eastAsia="宋体" w:cs="宋体"/>
          <w:color w:val="000"/>
          <w:sz w:val="28"/>
          <w:szCs w:val="28"/>
        </w:rPr>
        <w:t xml:space="preserve">10、深圳珈玮光伏照明股份有限公司，照明器具制造项目，总投资3亿元；</w:t>
      </w:r>
    </w:p>
    <w:p>
      <w:pPr>
        <w:ind w:left="0" w:right="0" w:firstLine="560"/>
        <w:spacing w:before="450" w:after="450" w:line="312" w:lineRule="auto"/>
      </w:pPr>
      <w:r>
        <w:rPr>
          <w:rFonts w:ascii="宋体" w:hAnsi="宋体" w:eastAsia="宋体" w:cs="宋体"/>
          <w:color w:val="000"/>
          <w:sz w:val="28"/>
          <w:szCs w:val="28"/>
        </w:rPr>
        <w:t xml:space="preserve">11、深圳市富泰和精密制造有限公司，精密零件研发生产项目，总投资1.58亿元；</w:t>
      </w:r>
    </w:p>
    <w:p>
      <w:pPr>
        <w:ind w:left="0" w:right="0" w:firstLine="560"/>
        <w:spacing w:before="450" w:after="450" w:line="312" w:lineRule="auto"/>
      </w:pPr>
      <w:r>
        <w:rPr>
          <w:rFonts w:ascii="宋体" w:hAnsi="宋体" w:eastAsia="宋体" w:cs="宋体"/>
          <w:color w:val="000"/>
          <w:sz w:val="28"/>
          <w:szCs w:val="28"/>
        </w:rPr>
        <w:t xml:space="preserve">12、深圳市万益电子科技有限公司，智能节电器、LED生产制造项目，总投资8亿元；</w:t>
      </w:r>
    </w:p>
    <w:p>
      <w:pPr>
        <w:ind w:left="0" w:right="0" w:firstLine="560"/>
        <w:spacing w:before="450" w:after="450" w:line="312" w:lineRule="auto"/>
      </w:pPr>
      <w:r>
        <w:rPr>
          <w:rFonts w:ascii="宋体" w:hAnsi="宋体" w:eastAsia="宋体" w:cs="宋体"/>
          <w:color w:val="000"/>
          <w:sz w:val="28"/>
          <w:szCs w:val="28"/>
        </w:rPr>
        <w:t xml:space="preserve">13、深圳市创世纪转基因技术有限公司，转基因抗虫棉种植项目，总投资1.56亿元；</w:t>
      </w:r>
    </w:p>
    <w:p>
      <w:pPr>
        <w:ind w:left="0" w:right="0" w:firstLine="560"/>
        <w:spacing w:before="450" w:after="450" w:line="312" w:lineRule="auto"/>
      </w:pPr>
      <w:r>
        <w:rPr>
          <w:rFonts w:ascii="宋体" w:hAnsi="宋体" w:eastAsia="宋体" w:cs="宋体"/>
          <w:color w:val="000"/>
          <w:sz w:val="28"/>
          <w:szCs w:val="28"/>
        </w:rPr>
        <w:t xml:space="preserve">14、深圳市杰科电子有限公司，数码产品研发及生产项目，总投资3亿元；</w:t>
      </w:r>
    </w:p>
    <w:p>
      <w:pPr>
        <w:ind w:left="0" w:right="0" w:firstLine="560"/>
        <w:spacing w:before="450" w:after="450" w:line="312" w:lineRule="auto"/>
      </w:pPr>
      <w:r>
        <w:rPr>
          <w:rFonts w:ascii="宋体" w:hAnsi="宋体" w:eastAsia="宋体" w:cs="宋体"/>
          <w:color w:val="000"/>
          <w:sz w:val="28"/>
          <w:szCs w:val="28"/>
        </w:rPr>
        <w:t xml:space="preserve">15、深圳市京泉华电子有限公司，新型智能电力产品研发项目，总投资5亿元；</w:t>
      </w:r>
    </w:p>
    <w:p>
      <w:pPr>
        <w:ind w:left="0" w:right="0" w:firstLine="560"/>
        <w:spacing w:before="450" w:after="450" w:line="312" w:lineRule="auto"/>
      </w:pPr>
      <w:r>
        <w:rPr>
          <w:rFonts w:ascii="宋体" w:hAnsi="宋体" w:eastAsia="宋体" w:cs="宋体"/>
          <w:color w:val="000"/>
          <w:sz w:val="28"/>
          <w:szCs w:val="28"/>
        </w:rPr>
        <w:t xml:space="preserve">16、深圳市三利谱光电科技股份有限公司，厂房及生产线建设项目，总投资4亿元；</w:t>
      </w:r>
    </w:p>
    <w:p>
      <w:pPr>
        <w:ind w:left="0" w:right="0" w:firstLine="560"/>
        <w:spacing w:before="450" w:after="450" w:line="312" w:lineRule="auto"/>
      </w:pPr>
      <w:r>
        <w:rPr>
          <w:rFonts w:ascii="宋体" w:hAnsi="宋体" w:eastAsia="宋体" w:cs="宋体"/>
          <w:color w:val="000"/>
          <w:sz w:val="28"/>
          <w:szCs w:val="28"/>
        </w:rPr>
        <w:t xml:space="preserve">17、深圳市光大激光技术有限公司，激光设备研发及生产项目，总投资1.8亿元。</w:t>
      </w:r>
    </w:p>
    <w:p>
      <w:pPr>
        <w:ind w:left="0" w:right="0" w:firstLine="560"/>
        <w:spacing w:before="450" w:after="450" w:line="312" w:lineRule="auto"/>
      </w:pPr>
      <w:r>
        <w:rPr>
          <w:rFonts w:ascii="宋体" w:hAnsi="宋体" w:eastAsia="宋体" w:cs="宋体"/>
          <w:color w:val="000"/>
          <w:sz w:val="28"/>
          <w:szCs w:val="28"/>
        </w:rPr>
        <w:t xml:space="preserve">二、项目主题：低碳绿色特征概括为以下几点： 经济性、安全性、系统性、动态性、区域性。经济性指在发展低碳工业区相比同类工业厂区更能体现经济能够产生巨大的经济效益；安全性意味着发展消耗低、污染低的产业，对人类和环境具有安全性；系统性指在发展低碳城市的过程中，需要、企业、金融机构、消费者等各部门的参与，是一个完整的体系，缺少一个环节都不能很好地运转；低碳工业区建设体系是一个动态过程，各个部门分工合作，互相影响，不断推进低碳城市建设的进程；低碳城市建设受到城市地理位置、自然资源等固有属性的影响，具有明显的区域性特征，而该项目具备此种条件。</w:t>
      </w:r>
    </w:p>
    <w:p>
      <w:pPr>
        <w:ind w:left="0" w:right="0" w:firstLine="560"/>
        <w:spacing w:before="450" w:after="450" w:line="312" w:lineRule="auto"/>
      </w:pPr>
      <w:r>
        <w:rPr>
          <w:rFonts w:ascii="宋体" w:hAnsi="宋体" w:eastAsia="宋体" w:cs="宋体"/>
          <w:color w:val="000"/>
          <w:sz w:val="28"/>
          <w:szCs w:val="28"/>
        </w:rPr>
        <w:t xml:space="preserve">2低碳绿色建筑的特征：节能减排, 循环经济。</w:t>
      </w:r>
    </w:p>
    <w:p>
      <w:pPr>
        <w:ind w:left="0" w:right="0" w:firstLine="560"/>
        <w:spacing w:before="450" w:after="450" w:line="312" w:lineRule="auto"/>
      </w:pPr>
      <w:r>
        <w:rPr>
          <w:rFonts w:ascii="宋体" w:hAnsi="宋体" w:eastAsia="宋体" w:cs="宋体"/>
          <w:color w:val="000"/>
          <w:sz w:val="28"/>
          <w:szCs w:val="28"/>
        </w:rPr>
        <w:t xml:space="preserve">A.建筑本身较传统建筑，其耗能大大降低。</w:t>
      </w:r>
    </w:p>
    <w:p>
      <w:pPr>
        <w:ind w:left="0" w:right="0" w:firstLine="560"/>
        <w:spacing w:before="450" w:after="450" w:line="312" w:lineRule="auto"/>
      </w:pPr>
      <w:r>
        <w:rPr>
          <w:rFonts w:ascii="宋体" w:hAnsi="宋体" w:eastAsia="宋体" w:cs="宋体"/>
          <w:color w:val="000"/>
          <w:sz w:val="28"/>
          <w:szCs w:val="28"/>
        </w:rPr>
        <w:t xml:space="preserve">B.尊重整体自然环境，人文需要，气候特点，因地制宜，就地取材，没有明确的建筑模式和规则</w:t>
      </w:r>
    </w:p>
    <w:p>
      <w:pPr>
        <w:ind w:left="0" w:right="0" w:firstLine="560"/>
        <w:spacing w:before="450" w:after="450" w:line="312" w:lineRule="auto"/>
      </w:pPr>
      <w:r>
        <w:rPr>
          <w:rFonts w:ascii="宋体" w:hAnsi="宋体" w:eastAsia="宋体" w:cs="宋体"/>
          <w:color w:val="000"/>
          <w:sz w:val="28"/>
          <w:szCs w:val="28"/>
        </w:rPr>
        <w:t xml:space="preserve">C.充分利用条件，阳光，空，注重内外部的有效联通，其开放的布局较封闭的传统建筑的布局有很多区别.D建筑过程中，对整个过程都注重环保因素,使相关资源能回收利用</w:t>
      </w:r>
    </w:p>
    <w:p>
      <w:pPr>
        <w:ind w:left="0" w:right="0" w:firstLine="560"/>
        <w:spacing w:before="450" w:after="450" w:line="312" w:lineRule="auto"/>
      </w:pPr>
      <w:r>
        <w:rPr>
          <w:rFonts w:ascii="宋体" w:hAnsi="宋体" w:eastAsia="宋体" w:cs="宋体"/>
          <w:color w:val="000"/>
          <w:sz w:val="28"/>
          <w:szCs w:val="28"/>
        </w:rPr>
        <w:t xml:space="preserve">三智能化厂区项目具体介绍</w:t>
      </w:r>
    </w:p>
    <w:p>
      <w:pPr>
        <w:ind w:left="0" w:right="0" w:firstLine="560"/>
        <w:spacing w:before="450" w:after="450" w:line="312" w:lineRule="auto"/>
      </w:pPr>
      <w:r>
        <w:rPr>
          <w:rFonts w:ascii="宋体" w:hAnsi="宋体" w:eastAsia="宋体" w:cs="宋体"/>
          <w:color w:val="000"/>
          <w:sz w:val="28"/>
          <w:szCs w:val="28"/>
        </w:rPr>
        <w:t xml:space="preserve">1.三.规划设计：</w:t>
      </w:r>
    </w:p>
    <w:p>
      <w:pPr>
        <w:ind w:left="0" w:right="0" w:firstLine="560"/>
        <w:spacing w:before="450" w:after="450" w:line="312" w:lineRule="auto"/>
      </w:pPr>
      <w:r>
        <w:rPr>
          <w:rFonts w:ascii="宋体" w:hAnsi="宋体" w:eastAsia="宋体" w:cs="宋体"/>
          <w:color w:val="000"/>
          <w:sz w:val="28"/>
          <w:szCs w:val="28"/>
        </w:rPr>
        <w:t xml:space="preserve">A．坚持以人为本，突出环境效益。即考虑到工业建筑的实效性，又不能忽略对环境的保护和质量，把提高区内的环境与工业区建筑的特性有机结合，作为规划设计的基本出发点和目标。</w:t>
      </w:r>
    </w:p>
    <w:p>
      <w:pPr>
        <w:ind w:left="0" w:right="0" w:firstLine="560"/>
        <w:spacing w:before="450" w:after="450" w:line="312" w:lineRule="auto"/>
      </w:pPr>
      <w:r>
        <w:rPr>
          <w:rFonts w:ascii="宋体" w:hAnsi="宋体" w:eastAsia="宋体" w:cs="宋体"/>
          <w:color w:val="000"/>
          <w:sz w:val="28"/>
          <w:szCs w:val="28"/>
        </w:rPr>
        <w:t xml:space="preserve">B．努力将新观念、新技术、新材料与传统的工业建筑有机的结合，提高工业建筑的功能质量和环境水平。即把工业建筑的实效性和观赏性结合起来，为工作人员提供舒适、安全、经济、超前的现代化工作空间。</w:t>
      </w:r>
    </w:p>
    <w:p>
      <w:pPr>
        <w:ind w:left="0" w:right="0" w:firstLine="560"/>
        <w:spacing w:before="450" w:after="450" w:line="312" w:lineRule="auto"/>
      </w:pPr>
      <w:r>
        <w:rPr>
          <w:rFonts w:ascii="宋体" w:hAnsi="宋体" w:eastAsia="宋体" w:cs="宋体"/>
          <w:color w:val="000"/>
          <w:sz w:val="28"/>
          <w:szCs w:val="28"/>
        </w:rPr>
        <w:t xml:space="preserve">C．建筑设计充分考虑到其特性。即规模化、实效化、充分体现建筑的节奏感，并综合考虑日照、朝向、自然通风等条件。</w:t>
      </w:r>
    </w:p>
    <w:p>
      <w:pPr>
        <w:ind w:left="0" w:right="0" w:firstLine="560"/>
        <w:spacing w:before="450" w:after="450" w:line="312" w:lineRule="auto"/>
      </w:pPr>
      <w:r>
        <w:rPr>
          <w:rFonts w:ascii="宋体" w:hAnsi="宋体" w:eastAsia="宋体" w:cs="宋体"/>
          <w:color w:val="000"/>
          <w:sz w:val="28"/>
          <w:szCs w:val="28"/>
        </w:rPr>
        <w:t xml:space="preserve">根据甲方要求该地块进行一次性规划, 工程包括一栋主厂房、一栋综合楼和一个集散广场。</w:t>
      </w:r>
    </w:p>
    <w:p>
      <w:pPr>
        <w:ind w:left="0" w:right="0" w:firstLine="560"/>
        <w:spacing w:before="450" w:after="450" w:line="312" w:lineRule="auto"/>
      </w:pPr>
      <w:r>
        <w:rPr>
          <w:rFonts w:ascii="宋体" w:hAnsi="宋体" w:eastAsia="宋体" w:cs="宋体"/>
          <w:color w:val="000"/>
          <w:sz w:val="28"/>
          <w:szCs w:val="28"/>
        </w:rPr>
        <w:t xml:space="preserve">由于该工程为工业厂区，根据规范要求及用地环境特征，将建筑沿市政道路方向成行排列，以充分利用日照。在厂区道路两旁，均设置2-3米宽的绿化带，并在厂区入口处设置集中式绿化广场，并附小品等景观，使整个厂区生机盎然。给工作、休息，提供了一个良好的环境。</w:t>
      </w:r>
    </w:p>
    <w:p>
      <w:pPr>
        <w:ind w:left="0" w:right="0" w:firstLine="560"/>
        <w:spacing w:before="450" w:after="450" w:line="312" w:lineRule="auto"/>
      </w:pPr>
      <w:r>
        <w:rPr>
          <w:rFonts w:ascii="宋体" w:hAnsi="宋体" w:eastAsia="宋体" w:cs="宋体"/>
          <w:color w:val="000"/>
          <w:sz w:val="28"/>
          <w:szCs w:val="28"/>
        </w:rPr>
        <w:t xml:space="preserve">该厂区建筑设计采用现代风格，简约式格调，白色的顶带以及大面积的天蓝色墙面，绿色玻璃窗。既注重环保，又在强烈的动态对比中，充分体现出现代工业建筑的个性和时代气息，表达出该企业英姿焕发的勃勃生机。</w:t>
      </w:r>
    </w:p>
    <w:p>
      <w:pPr>
        <w:ind w:left="0" w:right="0" w:firstLine="560"/>
        <w:spacing w:before="450" w:after="450" w:line="312" w:lineRule="auto"/>
      </w:pPr>
      <w:r>
        <w:rPr>
          <w:rFonts w:ascii="宋体" w:hAnsi="宋体" w:eastAsia="宋体" w:cs="宋体"/>
          <w:color w:val="000"/>
          <w:sz w:val="28"/>
          <w:szCs w:val="28"/>
        </w:rPr>
        <w:t xml:space="preserve">2本项目位于深圳市龙岗区坪地街道办高桥工业区，教育北路以东，佳兴路以南，为沿街地块4,西边和北边为已建的工业区。(地块编号为G10221-0567)。</w:t>
      </w:r>
    </w:p>
    <w:p>
      <w:pPr>
        <w:ind w:left="0" w:right="0" w:firstLine="560"/>
        <w:spacing w:before="450" w:after="450" w:line="312" w:lineRule="auto"/>
      </w:pPr>
      <w:r>
        <w:rPr>
          <w:rFonts w:ascii="宋体" w:hAnsi="宋体" w:eastAsia="宋体" w:cs="宋体"/>
          <w:color w:val="000"/>
          <w:sz w:val="28"/>
          <w:szCs w:val="28"/>
        </w:rPr>
        <w:t xml:space="preserve">A规划用地面积：19840.83 M2</w:t>
      </w:r>
    </w:p>
    <w:p>
      <w:pPr>
        <w:ind w:left="0" w:right="0" w:firstLine="560"/>
        <w:spacing w:before="450" w:after="450" w:line="312" w:lineRule="auto"/>
      </w:pPr>
      <w:r>
        <w:rPr>
          <w:rFonts w:ascii="宋体" w:hAnsi="宋体" w:eastAsia="宋体" w:cs="宋体"/>
          <w:color w:val="000"/>
          <w:sz w:val="28"/>
          <w:szCs w:val="28"/>
        </w:rPr>
        <w:t xml:space="preserve">B总建筑面积）：43785.61m2</w:t>
      </w:r>
    </w:p>
    <w:p>
      <w:pPr>
        <w:ind w:left="0" w:right="0" w:firstLine="560"/>
        <w:spacing w:before="450" w:after="450" w:line="312" w:lineRule="auto"/>
      </w:pPr>
      <w:r>
        <w:rPr>
          <w:rFonts w:ascii="宋体" w:hAnsi="宋体" w:eastAsia="宋体" w:cs="宋体"/>
          <w:color w:val="000"/>
          <w:sz w:val="28"/>
          <w:szCs w:val="28"/>
        </w:rPr>
        <w:t xml:space="preserve">计容积率建筑面积：43533.61m2</w:t>
      </w:r>
    </w:p>
    <w:p>
      <w:pPr>
        <w:ind w:left="0" w:right="0" w:firstLine="560"/>
        <w:spacing w:before="450" w:after="450" w:line="312" w:lineRule="auto"/>
      </w:pPr>
      <w:r>
        <w:rPr>
          <w:rFonts w:ascii="宋体" w:hAnsi="宋体" w:eastAsia="宋体" w:cs="宋体"/>
          <w:color w:val="000"/>
          <w:sz w:val="28"/>
          <w:szCs w:val="28"/>
        </w:rPr>
        <w:t xml:space="preserve">其中，厂房建筑面积： 36622.10m2</w:t>
      </w:r>
    </w:p>
    <w:p>
      <w:pPr>
        <w:ind w:left="0" w:right="0" w:firstLine="560"/>
        <w:spacing w:before="450" w:after="450" w:line="312" w:lineRule="auto"/>
      </w:pPr>
      <w:r>
        <w:rPr>
          <w:rFonts w:ascii="宋体" w:hAnsi="宋体" w:eastAsia="宋体" w:cs="宋体"/>
          <w:color w:val="000"/>
          <w:sz w:val="28"/>
          <w:szCs w:val="28"/>
        </w:rPr>
        <w:t xml:space="preserve">综合楼建筑面积：6897.51m2</w:t>
      </w:r>
    </w:p>
    <w:p>
      <w:pPr>
        <w:ind w:left="0" w:right="0" w:firstLine="560"/>
        <w:spacing w:before="450" w:after="450" w:line="312" w:lineRule="auto"/>
      </w:pPr>
      <w:r>
        <w:rPr>
          <w:rFonts w:ascii="宋体" w:hAnsi="宋体" w:eastAsia="宋体" w:cs="宋体"/>
          <w:color w:val="000"/>
          <w:sz w:val="28"/>
          <w:szCs w:val="28"/>
        </w:rPr>
        <w:t xml:space="preserve">其它建筑面积：266.00m2</w:t>
      </w:r>
    </w:p>
    <w:p>
      <w:pPr>
        <w:ind w:left="0" w:right="0" w:firstLine="560"/>
        <w:spacing w:before="450" w:after="450" w:line="312" w:lineRule="auto"/>
      </w:pPr>
      <w:r>
        <w:rPr>
          <w:rFonts w:ascii="宋体" w:hAnsi="宋体" w:eastAsia="宋体" w:cs="宋体"/>
          <w:color w:val="000"/>
          <w:sz w:val="28"/>
          <w:szCs w:val="28"/>
        </w:rPr>
        <w:t xml:space="preserve">C建筑覆盖率：20.7%</w:t>
      </w:r>
    </w:p>
    <w:p>
      <w:pPr>
        <w:ind w:left="0" w:right="0" w:firstLine="560"/>
        <w:spacing w:before="450" w:after="450" w:line="312" w:lineRule="auto"/>
      </w:pPr>
      <w:r>
        <w:rPr>
          <w:rFonts w:ascii="宋体" w:hAnsi="宋体" w:eastAsia="宋体" w:cs="宋体"/>
          <w:color w:val="000"/>
          <w:sz w:val="28"/>
          <w:szCs w:val="28"/>
        </w:rPr>
        <w:t xml:space="preserve">D建筑容积率：2.19</w:t>
      </w:r>
    </w:p>
    <w:p>
      <w:pPr>
        <w:ind w:left="0" w:right="0" w:firstLine="560"/>
        <w:spacing w:before="450" w:after="450" w:line="312" w:lineRule="auto"/>
      </w:pPr>
      <w:r>
        <w:rPr>
          <w:rFonts w:ascii="宋体" w:hAnsi="宋体" w:eastAsia="宋体" w:cs="宋体"/>
          <w:color w:val="000"/>
          <w:sz w:val="28"/>
          <w:szCs w:val="28"/>
        </w:rPr>
        <w:t xml:space="preserve">E绿化率：30%</w:t>
      </w:r>
    </w:p>
    <w:p>
      <w:pPr>
        <w:ind w:left="0" w:right="0" w:firstLine="560"/>
        <w:spacing w:before="450" w:after="450" w:line="312" w:lineRule="auto"/>
      </w:pPr>
      <w:r>
        <w:rPr>
          <w:rFonts w:ascii="宋体" w:hAnsi="宋体" w:eastAsia="宋体" w:cs="宋体"/>
          <w:color w:val="000"/>
          <w:sz w:val="28"/>
          <w:szCs w:val="28"/>
        </w:rPr>
        <w:t xml:space="preserve">F停车位：116个</w:t>
      </w:r>
    </w:p>
    <w:p>
      <w:pPr>
        <w:ind w:left="0" w:right="0" w:firstLine="560"/>
        <w:spacing w:before="450" w:after="450" w:line="312" w:lineRule="auto"/>
      </w:pPr>
      <w:r>
        <w:rPr>
          <w:rFonts w:ascii="宋体" w:hAnsi="宋体" w:eastAsia="宋体" w:cs="宋体"/>
          <w:color w:val="000"/>
          <w:sz w:val="28"/>
          <w:szCs w:val="28"/>
        </w:rPr>
        <w:t xml:space="preserve">四、工业地产的发展</w:t>
      </w:r>
    </w:p>
    <w:p>
      <w:pPr>
        <w:ind w:left="0" w:right="0" w:firstLine="560"/>
        <w:spacing w:before="450" w:after="450" w:line="312" w:lineRule="auto"/>
      </w:pPr>
      <w:r>
        <w:rPr>
          <w:rFonts w:ascii="宋体" w:hAnsi="宋体" w:eastAsia="宋体" w:cs="宋体"/>
          <w:color w:val="000"/>
          <w:sz w:val="28"/>
          <w:szCs w:val="28"/>
        </w:rPr>
        <w:t xml:space="preserve">工业地产低碳绿色是房地产企业基于生态、社会、经济协调发展需要的营销模式创新，是房地产企业创新的发展模式，是企业社会双营模式。1我国当前的社会、经济、技术条件，要求务实推进低碳城市规划建设。</w:t>
      </w:r>
    </w:p>
    <w:p>
      <w:pPr>
        <w:ind w:left="0" w:right="0" w:firstLine="560"/>
        <w:spacing w:before="450" w:after="450" w:line="312" w:lineRule="auto"/>
      </w:pPr>
      <w:r>
        <w:rPr>
          <w:rFonts w:ascii="宋体" w:hAnsi="宋体" w:eastAsia="宋体" w:cs="宋体"/>
          <w:color w:val="000"/>
          <w:sz w:val="28"/>
          <w:szCs w:val="28"/>
        </w:rPr>
        <w:t xml:space="preserve">低碳城市规划建设本身蕴藏着巨大发展机会。推进低碳城市规划建设中，应着力加强技术和制度的自主创新，实现跨越式发展。但与国外的一些城市相比差距还是较大。</w:t>
      </w:r>
    </w:p>
    <w:p>
      <w:pPr>
        <w:ind w:left="0" w:right="0" w:firstLine="560"/>
        <w:spacing w:before="450" w:after="450" w:line="312" w:lineRule="auto"/>
      </w:pPr>
      <w:r>
        <w:rPr>
          <w:rFonts w:ascii="宋体" w:hAnsi="宋体" w:eastAsia="宋体" w:cs="宋体"/>
          <w:color w:val="000"/>
          <w:sz w:val="28"/>
          <w:szCs w:val="28"/>
        </w:rPr>
        <w:t xml:space="preserve">2，有利于企业占领市场和扩大市场销路。</w:t>
      </w:r>
    </w:p>
    <w:p>
      <w:pPr>
        <w:ind w:left="0" w:right="0" w:firstLine="560"/>
        <w:spacing w:before="450" w:after="450" w:line="312" w:lineRule="auto"/>
      </w:pPr>
      <w:r>
        <w:rPr>
          <w:rFonts w:ascii="宋体" w:hAnsi="宋体" w:eastAsia="宋体" w:cs="宋体"/>
          <w:color w:val="000"/>
          <w:sz w:val="28"/>
          <w:szCs w:val="28"/>
        </w:rPr>
        <w:t xml:space="preserve">在我国已经有相当多消费者的绿色建筑消费意识正在被唤醒，产生了主动消费绿色建筑的强烈愿望，满足消费者的绿色需求，可以扩大市场占有率，提升企业的市场竞争能力，更好地面对房地产市场转型的压力。3，可营造绿色文明，促进企业塑造绿色文化。</w:t>
      </w:r>
    </w:p>
    <w:p>
      <w:pPr>
        <w:ind w:left="0" w:right="0" w:firstLine="560"/>
        <w:spacing w:before="450" w:after="450" w:line="312" w:lineRule="auto"/>
      </w:pPr>
      <w:r>
        <w:rPr>
          <w:rFonts w:ascii="宋体" w:hAnsi="宋体" w:eastAsia="宋体" w:cs="宋体"/>
          <w:color w:val="000"/>
          <w:sz w:val="28"/>
          <w:szCs w:val="28"/>
        </w:rPr>
        <w:t xml:space="preserve">通过绿色营销的活动，可以协调“企业——保护环境——社会发展”的关系，使经济发展既能满足当代人需要，又不至于对后代人的生存和发展构成危害和威胁，促进社会文明的进步。企业通过实施绿色营销使全体员工树立绿色营销观念，并在此观念指导下在企业内部营造清洁、绿色、环保、安全的工作环境，有利于保护企业职工身心健康，更有利于培育企业“绿色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