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生命人寿黑龙江分公司参加“爱无疆 责任在行”保险公众宣传日活动大全</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第一篇：生命人寿黑龙江分公司参加“爱无疆 责任在行”保险公众宣传日活动大全生命人寿黑龙江分公司参加“爱无疆 责任在行”保险公众宣传日活动为进一步提升行业及生命人寿公司形象，加强保险公众宣传工作,推动保险行业形象持续改善和保险意识不断提高，...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第一篇：生命人寿黑龙江分公司参加“爱无疆 责任在行”保险公众宣传日活动大全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为加强保险公众宣传力度，提高公众保险意识，7月4日，由保险行业协会组织，生命人寿郑州中支承办的《生命人寿“爱无疆 责任在行”保险体验主题活动》在郑州中支二楼职场隆重召开。社会公众代表、网友代表及业务伙伴等50余人到场。本次活动也得到了腾讯大豫网的高度关注，全程见证了此次活动。</w:t>
      </w:r>
    </w:p>
    <w:p>
      <w:pPr>
        <w:ind w:left="0" w:right="0" w:firstLine="560"/>
        <w:spacing w:before="450" w:after="450" w:line="312" w:lineRule="auto"/>
      </w:pPr>
      <w:r>
        <w:rPr>
          <w:rFonts w:ascii="宋体" w:hAnsi="宋体" w:eastAsia="宋体" w:cs="宋体"/>
          <w:color w:val="000"/>
          <w:sz w:val="28"/>
          <w:szCs w:val="28"/>
        </w:rPr>
        <w:t xml:space="preserve">活动首先由生命人寿郑州中支总经理王科致欢迎辞。生命人寿王总对到场的媒体及公众表示热烈欢迎，并详细介绍了生命人寿的发展概况及服务理念。随后播放的生命人寿宣传片让到场人员对生命人寿的发展历程及发展前景有了清晰的了解。活动现场还设置了有奖问答环节，现场氛围火热，公众积极参与，在赢得奖品的同时又加深了对生命人寿的了解。有奖问答后，郑州中支培训部经理李莹带来了生命人寿产品及服务的推介，李经理深入浅出的讲解让大家对保险、生命人寿和生命人寿产品有了更深入的了解和认识。活动现场，还特别邀请了两位客户进行理赔分享，其中一位获赔10万余元的重疾理赔金的客户用自身经历让现场人员深刻认识到保险带给一个家庭的重要保障作用。</w:t>
      </w:r>
    </w:p>
    <w:p>
      <w:pPr>
        <w:ind w:left="0" w:right="0" w:firstLine="560"/>
        <w:spacing w:before="450" w:after="450" w:line="312" w:lineRule="auto"/>
      </w:pPr>
      <w:r>
        <w:rPr>
          <w:rFonts w:ascii="宋体" w:hAnsi="宋体" w:eastAsia="宋体" w:cs="宋体"/>
          <w:color w:val="000"/>
          <w:sz w:val="28"/>
          <w:szCs w:val="28"/>
        </w:rPr>
        <w:t xml:space="preserve">活动的成功举办不仅充分展示了郑州生命人的精神面貌，也搭建了一个生命人寿与社会公众的沟通交流平台，让社会公众更近距离的接触、了解、认可生命人寿，有力提升了公司品牌知名度。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第四篇：湖南生命人寿开展“保险公众宣传日”系列活动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