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区2024年政府工作报告 [范文]</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第一篇：区2024年政府工作报告 [范文]各位代表：现在，我代表区人民政府向大会作工作报告，请予审议，并请区政协委员和其他列席人员提出意见，区2024年政府工作报告。回顾2024：攻坚克难 目标达成2024年是新世纪以来宏观经济发展最困难...</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第一篇：区2024年政府工作报告 [范文]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现在，我代表区人民政府向大会作工作报告，请予审议，并请区政协委员和其他列席人员提出意见，区2024年政府工作报告。</w:t>
      </w:r>
    </w:p>
    <w:p>
      <w:pPr>
        <w:ind w:left="0" w:right="0" w:firstLine="560"/>
        <w:spacing w:before="450" w:after="450" w:line="312" w:lineRule="auto"/>
      </w:pPr>
      <w:r>
        <w:rPr>
          <w:rFonts w:ascii="宋体" w:hAnsi="宋体" w:eastAsia="宋体" w:cs="宋体"/>
          <w:color w:val="000"/>
          <w:sz w:val="28"/>
          <w:szCs w:val="28"/>
        </w:rPr>
        <w:t xml:space="preserve">回顾2024：攻坚克难 目标达成</w:t>
      </w:r>
    </w:p>
    <w:p>
      <w:pPr>
        <w:ind w:left="0" w:right="0" w:firstLine="560"/>
        <w:spacing w:before="450" w:after="450" w:line="312" w:lineRule="auto"/>
      </w:pPr>
      <w:r>
        <w:rPr>
          <w:rFonts w:ascii="宋体" w:hAnsi="宋体" w:eastAsia="宋体" w:cs="宋体"/>
          <w:color w:val="000"/>
          <w:sz w:val="28"/>
          <w:szCs w:val="28"/>
        </w:rPr>
        <w:t xml:space="preserve">2024年是新世纪以来宏观经济发展最困难的一年。在市委、市政府和区委的领导下，全区人民携手同心、负重拼搏，迎难而上、赶超争先，开创了经济社会发展的新局面。</w:t>
      </w:r>
    </w:p>
    <w:p>
      <w:pPr>
        <w:ind w:left="0" w:right="0" w:firstLine="560"/>
        <w:spacing w:before="450" w:after="450" w:line="312" w:lineRule="auto"/>
      </w:pPr>
      <w:r>
        <w:rPr>
          <w:rFonts w:ascii="宋体" w:hAnsi="宋体" w:eastAsia="宋体" w:cs="宋体"/>
          <w:color w:val="000"/>
          <w:sz w:val="28"/>
          <w:szCs w:val="28"/>
        </w:rPr>
        <w:t xml:space="preserve">——预计完成（下同）财政总收入15亿元，地方一般预算收入8.3亿元，总量位次在辖区首次进位。</w:t>
      </w:r>
    </w:p>
    <w:p>
      <w:pPr>
        <w:ind w:left="0" w:right="0" w:firstLine="560"/>
        <w:spacing w:before="450" w:after="450" w:line="312" w:lineRule="auto"/>
      </w:pPr>
      <w:r>
        <w:rPr>
          <w:rFonts w:ascii="宋体" w:hAnsi="宋体" w:eastAsia="宋体" w:cs="宋体"/>
          <w:color w:val="000"/>
          <w:sz w:val="28"/>
          <w:szCs w:val="28"/>
        </w:rPr>
        <w:t xml:space="preserve">——完成拆迁144.4万平方米、11645户，户数是2024年总量的2倍，为加快城市建设提供了强大保障。</w:t>
      </w:r>
    </w:p>
    <w:p>
      <w:pPr>
        <w:ind w:left="0" w:right="0" w:firstLine="560"/>
        <w:spacing w:before="450" w:after="450" w:line="312" w:lineRule="auto"/>
      </w:pPr>
      <w:r>
        <w:rPr>
          <w:rFonts w:ascii="宋体" w:hAnsi="宋体" w:eastAsia="宋体" w:cs="宋体"/>
          <w:color w:val="000"/>
          <w:sz w:val="28"/>
          <w:szCs w:val="28"/>
        </w:rPr>
        <w:t xml:space="preserve">——工业园区实到外资、进出口总额、出口额在全省分别上升17位、56位、50位，园区发展实现了新飞跃。</w:t>
      </w:r>
    </w:p>
    <w:p>
      <w:pPr>
        <w:ind w:left="0" w:right="0" w:firstLine="560"/>
        <w:spacing w:before="450" w:after="450" w:line="312" w:lineRule="auto"/>
      </w:pPr>
      <w:r>
        <w:rPr>
          <w:rFonts w:ascii="宋体" w:hAnsi="宋体" w:eastAsia="宋体" w:cs="宋体"/>
          <w:color w:val="000"/>
          <w:sz w:val="28"/>
          <w:szCs w:val="28"/>
        </w:rPr>
        <w:t xml:space="preserve">——新签约或落户投资亿元以上项目16个，其中10亿元以上项目6个，大项目建设取得了新成效。</w:t>
      </w:r>
    </w:p>
    <w:p>
      <w:pPr>
        <w:ind w:left="0" w:right="0" w:firstLine="560"/>
        <w:spacing w:before="450" w:after="450" w:line="312" w:lineRule="auto"/>
      </w:pPr>
      <w:r>
        <w:rPr>
          <w:rFonts w:ascii="宋体" w:hAnsi="宋体" w:eastAsia="宋体" w:cs="宋体"/>
          <w:color w:val="000"/>
          <w:sz w:val="28"/>
          <w:szCs w:val="28"/>
        </w:rPr>
        <w:t xml:space="preserve">——以得分全省第一通过了区域教育现代化省级验收，深入推进新一轮医药卫生体制改革，重点民生取得了新进展。</w:t>
      </w:r>
    </w:p>
    <w:p>
      <w:pPr>
        <w:ind w:left="0" w:right="0" w:firstLine="560"/>
        <w:spacing w:before="450" w:after="450" w:line="312" w:lineRule="auto"/>
      </w:pPr>
      <w:r>
        <w:rPr>
          <w:rFonts w:ascii="宋体" w:hAnsi="宋体" w:eastAsia="宋体" w:cs="宋体"/>
          <w:color w:val="000"/>
          <w:sz w:val="28"/>
          <w:szCs w:val="28"/>
        </w:rPr>
        <w:t xml:space="preserve">一年来，我们以跨越发展为要求，着重抓了以下工作：</w:t>
      </w:r>
    </w:p>
    <w:p>
      <w:pPr>
        <w:ind w:left="0" w:right="0" w:firstLine="560"/>
        <w:spacing w:before="450" w:after="450" w:line="312" w:lineRule="auto"/>
      </w:pPr>
      <w:r>
        <w:rPr>
          <w:rFonts w:ascii="宋体" w:hAnsi="宋体" w:eastAsia="宋体" w:cs="宋体"/>
          <w:color w:val="000"/>
          <w:sz w:val="28"/>
          <w:szCs w:val="28"/>
        </w:rPr>
        <w:t xml:space="preserve">（一）全力以赴保增长，经济运行稳中见好</w:t>
      </w:r>
    </w:p>
    <w:p>
      <w:pPr>
        <w:ind w:left="0" w:right="0" w:firstLine="560"/>
        <w:spacing w:before="450" w:after="450" w:line="312" w:lineRule="auto"/>
      </w:pPr>
      <w:r>
        <w:rPr>
          <w:rFonts w:ascii="宋体" w:hAnsi="宋体" w:eastAsia="宋体" w:cs="宋体"/>
          <w:color w:val="000"/>
          <w:sz w:val="28"/>
          <w:szCs w:val="28"/>
        </w:rPr>
        <w:t xml:space="preserve">完成GDp148.5亿元，增长13.4%，规模以上固定资产投资130亿元，增长56.3%，综合实力持续增强。</w:t>
      </w:r>
    </w:p>
    <w:p>
      <w:pPr>
        <w:ind w:left="0" w:right="0" w:firstLine="560"/>
        <w:spacing w:before="450" w:after="450" w:line="312" w:lineRule="auto"/>
      </w:pPr>
      <w:r>
        <w:rPr>
          <w:rFonts w:ascii="宋体" w:hAnsi="宋体" w:eastAsia="宋体" w:cs="宋体"/>
          <w:color w:val="000"/>
          <w:sz w:val="28"/>
          <w:szCs w:val="28"/>
        </w:rPr>
        <w:t xml:space="preserve">服务业势头强劲。物流市场加快发展，惠龙港国际正式开港开业，成为中国钢材期货最大交割库；成功举办中国工业品博览会，意义重大；农批市场等一批重点市场购销两旺。文化旅游休闲产业彰显特色，西津渡文化产业园基本获批为省级集聚区，超越神话金山大剧院正式开业。服务外包发展迅速，省级服务外包示范区获批，信息软件业成为省级产业集群，瑞蚨通、睿泰等软件骨干企业落户。全年完成社会消费品零售总额59.92亿元，增长19.4%；规模以上服务业投入95亿元，增长68.1%。</w:t>
      </w:r>
    </w:p>
    <w:p>
      <w:pPr>
        <w:ind w:left="0" w:right="0" w:firstLine="560"/>
        <w:spacing w:before="450" w:after="450" w:line="312" w:lineRule="auto"/>
      </w:pPr>
      <w:r>
        <w:rPr>
          <w:rFonts w:ascii="宋体" w:hAnsi="宋体" w:eastAsia="宋体" w:cs="宋体"/>
          <w:color w:val="000"/>
          <w:sz w:val="28"/>
          <w:szCs w:val="28"/>
        </w:rPr>
        <w:t xml:space="preserve">工业经济企稳向好。积极应对金融危机深度冲击，完成全口径工业销售185亿元、利税17亿元，均高于去年。184家定报企业实现增加值40.5亿元、销售160亿元，分别增长12%、1%；亿元销售企业新增3家，累计23家，销售、利税占定报工业比重达59.6%、74.9%，铁科橡塑等企业成长迅猛，8家企业进入市工业50强。对接产业振兴规划，6个项目分别列入省船舶产业规划、装备制造业规划、100个重大产业项目。</w:t>
      </w:r>
    </w:p>
    <w:p>
      <w:pPr>
        <w:ind w:left="0" w:right="0" w:firstLine="560"/>
        <w:spacing w:before="450" w:after="450" w:line="312" w:lineRule="auto"/>
      </w:pPr>
      <w:r>
        <w:rPr>
          <w:rFonts w:ascii="宋体" w:hAnsi="宋体" w:eastAsia="宋体" w:cs="宋体"/>
          <w:color w:val="000"/>
          <w:sz w:val="28"/>
          <w:szCs w:val="28"/>
        </w:rPr>
        <w:t xml:space="preserve">“三农”发展成效显著。高效农业提速增效，新增2402亩，占比居全市首位，其中设施农业1657亩，新增高效渔业1050亩。新认定无公害农产品1个、基地300亩，建设市级以上农业标准化示范区10个，拥有农业龙头企业省级1家、市级6家、省级品牌4个；“三资”投入3.02亿元、开发项目17个；平山生态农业观光园通过市级验收，蔬菜研究所异地新建竣工在即，蝴蝶兰基地成为全国农业科技创新大会示范点。新增农村三大合作组织14家，累计29家，三年任务两年完成；“百村百企百亿”村企实质性挂钩合作比例达82.6%。农田水利建设巩固，实施治江工程440米，改造塘坝8座，疏浚河道19条、25万立方米。强化保护耕地、保障发展，严格查处违法用地63宗2024亩，全年报批用地3221亩，其中点供273亩。森林防火、长江禁渔及重大动植物疫病防治、防汛防旱、山体滑坡等自然灾害防治工作有效推进。</w:t>
      </w:r>
    </w:p>
    <w:p>
      <w:pPr>
        <w:ind w:left="0" w:right="0" w:firstLine="560"/>
        <w:spacing w:before="450" w:after="450" w:line="312" w:lineRule="auto"/>
      </w:pPr>
      <w:r>
        <w:rPr>
          <w:rFonts w:ascii="宋体" w:hAnsi="宋体" w:eastAsia="宋体" w:cs="宋体"/>
          <w:color w:val="000"/>
          <w:sz w:val="28"/>
          <w:szCs w:val="28"/>
        </w:rPr>
        <w:t xml:space="preserve">（二）危中抢机调结构，发展质量明显提升</w:t>
      </w:r>
    </w:p>
    <w:p>
      <w:pPr>
        <w:ind w:left="0" w:right="0" w:firstLine="560"/>
        <w:spacing w:before="450" w:after="450" w:line="312" w:lineRule="auto"/>
      </w:pPr>
      <w:r>
        <w:rPr>
          <w:rFonts w:ascii="宋体" w:hAnsi="宋体" w:eastAsia="宋体" w:cs="宋体"/>
          <w:color w:val="000"/>
          <w:sz w:val="28"/>
          <w:szCs w:val="28"/>
        </w:rPr>
        <w:t xml:space="preserve">主导产业增贡献。服务业增加值增长14.8%，占比提升1.9个百分点；服务业税收占财政收入47.9%，提升5个百分点。工业三大主导产业销售、利税分别占定报工业的49%和51%，提高7.7和11.8个百分点。</w:t>
      </w:r>
    </w:p>
    <w:p>
      <w:pPr>
        <w:ind w:left="0" w:right="0" w:firstLine="560"/>
        <w:spacing w:before="450" w:after="450" w:line="312" w:lineRule="auto"/>
      </w:pPr>
      <w:r>
        <w:rPr>
          <w:rFonts w:ascii="宋体" w:hAnsi="宋体" w:eastAsia="宋体" w:cs="宋体"/>
          <w:color w:val="000"/>
          <w:sz w:val="28"/>
          <w:szCs w:val="28"/>
        </w:rPr>
        <w:t xml:space="preserve">项目建设达序时。28个在建大项目完成投资26亿元，占年计划114%，其中8个市重点项目完成投资计划130.9%；15个大项目竣工或部分竣工，竣工率80%；13个大项目开工建设，新项目开工率92.9%，其中5个当年竣工投产（营业）。</w:t>
      </w:r>
    </w:p>
    <w:p>
      <w:pPr>
        <w:ind w:left="0" w:right="0" w:firstLine="560"/>
        <w:spacing w:before="450" w:after="450" w:line="312" w:lineRule="auto"/>
      </w:pPr>
      <w:r>
        <w:rPr>
          <w:rFonts w:ascii="宋体" w:hAnsi="宋体" w:eastAsia="宋体" w:cs="宋体"/>
          <w:color w:val="000"/>
          <w:sz w:val="28"/>
          <w:szCs w:val="28"/>
        </w:rPr>
        <w:t xml:space="preserve">招商选资有业绩。全年到位外资5204万美元、自营出口3亿美元；新增个体工商户2240户、私营企业576家、注册资本10.2亿元、吸纳到位民资35亿元。对接“南城北水”，开展“聚焦历史名城、共享滨水之都”专题招商，沪浙闽等地客商纷至沓来，4个城市商业综合体项目落户，其中万达广场开工；推进二次招商，玄武饭店等一批知名品牌加快落户。突出央企国资，湘电风电等4个重大项目有望落户。</w:t>
      </w:r>
    </w:p>
    <w:p>
      <w:pPr>
        <w:ind w:left="0" w:right="0" w:firstLine="560"/>
        <w:spacing w:before="450" w:after="450" w:line="312" w:lineRule="auto"/>
      </w:pPr>
      <w:r>
        <w:rPr>
          <w:rFonts w:ascii="宋体" w:hAnsi="宋体" w:eastAsia="宋体" w:cs="宋体"/>
          <w:color w:val="000"/>
          <w:sz w:val="28"/>
          <w:szCs w:val="28"/>
        </w:rPr>
        <w:t xml:space="preserve">园区建设提形象。全面落实市委、市政府“1＋5”文件精神。强化基础设施建设，全年投入近10亿元；完成控制性详规调整和报批，110KV金桥变投入使用，12个项目拆迁6.6万平方米、平整土地1000多亩。产业特色更加鲜明、规模不断壮大，中船柴油机等15个在建项目推进顺利，省船舶动力特色产业基地挂牌，新批工程技术中心5家；保税仓库获批影响深远，港口物流集聚区功能提升；中小企业园开工，优化了园区产业结构。税收贡献在全区占比提升4.4个百分点。</w:t>
      </w:r>
    </w:p>
    <w:p>
      <w:pPr>
        <w:ind w:left="0" w:right="0" w:firstLine="560"/>
        <w:spacing w:before="450" w:after="450" w:line="312" w:lineRule="auto"/>
      </w:pPr>
      <w:r>
        <w:rPr>
          <w:rFonts w:ascii="宋体" w:hAnsi="宋体" w:eastAsia="宋体" w:cs="宋体"/>
          <w:color w:val="000"/>
          <w:sz w:val="28"/>
          <w:szCs w:val="28"/>
        </w:rPr>
        <w:t xml:space="preserve">科技创新上台阶。成功创建国家级高创中心，全国科技进步先进区创建进展顺利，江苏省科普示范城区通过验收。组织实施市级以上科技项目105项，争取资助1800万元；新认定省级高新技术企业5家、产品9项，新批企业技术中心3家，获市级以上重大科技成果转化资助800万元；专利授权550件，增长39.6%。进一步加大创新创业人才扶持，有4个高层次创新创业团队入选市“331”计划、4人入选市“169”工程学术技术带头人、1人获得省服务外包人才专项资金。</w:t>
      </w:r>
    </w:p>
    <w:p>
      <w:pPr>
        <w:ind w:left="0" w:right="0" w:firstLine="560"/>
        <w:spacing w:before="450" w:after="450" w:line="312" w:lineRule="auto"/>
      </w:pPr>
      <w:r>
        <w:rPr>
          <w:rFonts w:ascii="宋体" w:hAnsi="宋体" w:eastAsia="宋体" w:cs="宋体"/>
          <w:color w:val="000"/>
          <w:sz w:val="28"/>
          <w:szCs w:val="28"/>
        </w:rPr>
        <w:t xml:space="preserve">（三）勇争一流攻难点，新城新貌加快显现</w:t>
      </w:r>
    </w:p>
    <w:p>
      <w:pPr>
        <w:ind w:left="0" w:right="0" w:firstLine="560"/>
        <w:spacing w:before="450" w:after="450" w:line="312" w:lineRule="auto"/>
      </w:pPr>
      <w:r>
        <w:rPr>
          <w:rFonts w:ascii="宋体" w:hAnsi="宋体" w:eastAsia="宋体" w:cs="宋体"/>
          <w:color w:val="000"/>
          <w:sz w:val="28"/>
          <w:szCs w:val="28"/>
        </w:rPr>
        <w:t xml:space="preserve">拆迁工作创新创优。坚持和完善“依法、阳光、惠民、和谐”拆迁政策，不畏艰难，矢志争先，大胆实践，开展“万人看拆迁、促发展”主题实践活动，推行“三公开一监督”新模式，受到群众拥护，得到市委、市政府的肯定，创造了单周签约1646户、单日签约579户的惊人记录；大力推进安置房建设，6个小区开工69.67万平方米，竣工50.85万平方米。</w:t>
      </w:r>
    </w:p>
    <w:p>
      <w:pPr>
        <w:ind w:left="0" w:right="0" w:firstLine="560"/>
        <w:spacing w:before="450" w:after="450" w:line="312" w:lineRule="auto"/>
      </w:pPr>
      <w:r>
        <w:rPr>
          <w:rFonts w:ascii="宋体" w:hAnsi="宋体" w:eastAsia="宋体" w:cs="宋体"/>
          <w:color w:val="000"/>
          <w:sz w:val="28"/>
          <w:szCs w:val="28"/>
        </w:rPr>
        <w:t xml:space="preserve">城建工程扎实推进。市场化运作土地817亩，筹集建设资金 8.84亿元。实施城铁站场配套建设及338省道润州段拓宽、扬溧高速南出入口、庄泉、何家湾城中村改造，推进丁卯桥路、天桥路出新整治，完成近1万平方米危旧房、空斗墙改造年度任务。保障北部滨水区“五全”工程和南徐新城及“两铁”等省、市重点城建项目征地11127亩、交地5672亩，竣工道路6条，“南城北水”绽放新姿，城市美誉度、润州人民的自豪感明显上升。</w:t>
      </w:r>
    </w:p>
    <w:p>
      <w:pPr>
        <w:ind w:left="0" w:right="0" w:firstLine="560"/>
        <w:spacing w:before="450" w:after="450" w:line="312" w:lineRule="auto"/>
      </w:pPr>
      <w:r>
        <w:rPr>
          <w:rFonts w:ascii="宋体" w:hAnsi="宋体" w:eastAsia="宋体" w:cs="宋体"/>
          <w:color w:val="000"/>
          <w:sz w:val="28"/>
          <w:szCs w:val="28"/>
        </w:rPr>
        <w:t xml:space="preserve">“大城管”体制基本建立。全面对接城管重心下移，新增区、镇（街道）财政投入1000万元，健全“统一领导、分级负责、条块结合、以块为主”的管理体制，建立了人员到位、经费到点、奖惩分明的工作机制；开展“保清洁、清占道、灭死角、控违建”等系列整治，实现城区260多处盲点盲区及城郊、农村保洁全覆盖，大力规范市区户外广告设置，开展渣土运输治理，完成4个老小区23.9万平方米改造，投入近1000万元推进三茅宫杆线下地，累计零补偿拆除违法建筑808宗、2.89万平方米。</w:t>
      </w:r>
    </w:p>
    <w:p>
      <w:pPr>
        <w:ind w:left="0" w:right="0" w:firstLine="560"/>
        <w:spacing w:before="450" w:after="450" w:line="312" w:lineRule="auto"/>
      </w:pPr>
      <w:r>
        <w:rPr>
          <w:rFonts w:ascii="宋体" w:hAnsi="宋体" w:eastAsia="宋体" w:cs="宋体"/>
          <w:color w:val="000"/>
          <w:sz w:val="28"/>
          <w:szCs w:val="28"/>
        </w:rPr>
        <w:t xml:space="preserve">生态建设举措有力。单位GDp能耗下降提前完成“十一五”任务，COD减排25吨，生态市创建区本级任务基本达标。实施黑臭河、违法排污、韦岗地区大气环境等专项整治，大力推进虎头山、狮子山、古运河“青山绿水”行动。开展绿化造林5409亩，全区森林覆盖率、城市绿化覆盖率分别达21.5%、41%。加强饮用水源地保护，拆迁155户、2.87万平方米。实现秸秆零焚烧、综合利用率100%。</w:t>
      </w:r>
    </w:p>
    <w:p>
      <w:pPr>
        <w:ind w:left="0" w:right="0" w:firstLine="560"/>
        <w:spacing w:before="450" w:after="450" w:line="312" w:lineRule="auto"/>
      </w:pPr>
      <w:r>
        <w:rPr>
          <w:rFonts w:ascii="宋体" w:hAnsi="宋体" w:eastAsia="宋体" w:cs="宋体"/>
          <w:color w:val="000"/>
          <w:sz w:val="28"/>
          <w:szCs w:val="28"/>
        </w:rPr>
        <w:t xml:space="preserve">（四）千方百计惠民生，和谐局面不断巩固</w:t>
      </w:r>
    </w:p>
    <w:p>
      <w:pPr>
        <w:ind w:left="0" w:right="0" w:firstLine="560"/>
        <w:spacing w:before="450" w:after="450" w:line="312" w:lineRule="auto"/>
      </w:pPr>
      <w:r>
        <w:rPr>
          <w:rFonts w:ascii="宋体" w:hAnsi="宋体" w:eastAsia="宋体" w:cs="宋体"/>
          <w:color w:val="000"/>
          <w:sz w:val="28"/>
          <w:szCs w:val="28"/>
        </w:rPr>
        <w:t xml:space="preserve">实现城镇居民人均可支配收入21620元、农民人均纯收入10102元，分别增长12.4%、12.2%，人民生活进一步改善。</w:t>
      </w:r>
    </w:p>
    <w:p>
      <w:pPr>
        <w:ind w:left="0" w:right="0" w:firstLine="560"/>
        <w:spacing w:before="450" w:after="450" w:line="312" w:lineRule="auto"/>
      </w:pPr>
      <w:r>
        <w:rPr>
          <w:rFonts w:ascii="宋体" w:hAnsi="宋体" w:eastAsia="宋体" w:cs="宋体"/>
          <w:color w:val="000"/>
          <w:sz w:val="28"/>
          <w:szCs w:val="28"/>
        </w:rPr>
        <w:t xml:space="preserve">社会保障切实加强。新增城镇就业6181人，扶持创业453人，转移农村劳动力941人，登记失业被征地农民就业率83.9%，投入巨资将禁捕区663名渔民安置到位。累计参保人数、社保基金征缴分别完成105%、114%，老年居民养老补贴发放4953人，新型居民养保参保860人。新农合参保率达100%，累计报销782万元。城乡低保应保尽保，发放保障金1551万元。“慈善一日捐”募集善款204万元，企业认捐冠名慈善基金2024万元，发放救助100多万元。农村79户133人实现脱贫攻坚“双消除”。廉租房实物配租97套，发放保障金201万元；依托城市建设解决低收入家庭住房保障约1500户，折合资金约2.5亿元。</w:t>
      </w:r>
    </w:p>
    <w:p>
      <w:pPr>
        <w:ind w:left="0" w:right="0" w:firstLine="560"/>
        <w:spacing w:before="450" w:after="450" w:line="312" w:lineRule="auto"/>
      </w:pPr>
      <w:r>
        <w:rPr>
          <w:rFonts w:ascii="宋体" w:hAnsi="宋体" w:eastAsia="宋体" w:cs="宋体"/>
          <w:color w:val="000"/>
          <w:sz w:val="28"/>
          <w:szCs w:val="28"/>
        </w:rPr>
        <w:t xml:space="preserve">社会事业协调发展。投资近5000万元的四大卫生基础设施主体竣工，甲型流感等传染病防控有力。按时完成教师绩效工资改革，扎实推进校舍安全工程；区图书馆达国家二级标准，建立区级国民体质测试中心，健身工程村（社区）全覆盖，荣获“全国群众体育先进街道”；扎实开展人口出生缺陷干预工程。农村综合服务中心建设完成；农村等级公路新建7公里，管养机制进一步完善。西津渡社区被评为国家级和谐示范社区。区价格认证中心被评为国家级规范化认证中心。放心消费创建经验全省交流。民兵预备役、双拥优抚工作不断提升。广播电视宣传引导发挥了应有作用。外事、侨台、科协、民族宗教、史志档案、老龄、残联等工作成绩显著，工会、共青团、妇联、妇儿委、工商联、关工委等工作卓有成效。</w:t>
      </w:r>
    </w:p>
    <w:p>
      <w:pPr>
        <w:ind w:left="0" w:right="0" w:firstLine="560"/>
        <w:spacing w:before="450" w:after="450" w:line="312" w:lineRule="auto"/>
      </w:pPr>
      <w:r>
        <w:rPr>
          <w:rFonts w:ascii="宋体" w:hAnsi="宋体" w:eastAsia="宋体" w:cs="宋体"/>
          <w:color w:val="000"/>
          <w:sz w:val="28"/>
          <w:szCs w:val="28"/>
        </w:rPr>
        <w:t xml:space="preserve">社会稳定有效维护。信访首接访负责制有效落实，接访案件办结率达92%；畅通公众诉求渠道，政府热线处理人民来信、来访、来电3200多件，办结率100%，实现“拆迁量剧增、信访量下降”目标。严厉打击各类违法犯罪活动，圆满完成国庆60周年维稳任务，公安润州分局荣获“全国社会治安综合治理先进集体”。强化安全生产，重视食品药品安全监管，突发公共事件应急处置能力增强。</w:t>
      </w:r>
    </w:p>
    <w:p>
      <w:pPr>
        <w:ind w:left="0" w:right="0" w:firstLine="560"/>
        <w:spacing w:before="450" w:after="450" w:line="312" w:lineRule="auto"/>
      </w:pPr>
      <w:r>
        <w:rPr>
          <w:rFonts w:ascii="宋体" w:hAnsi="宋体" w:eastAsia="宋体" w:cs="宋体"/>
          <w:color w:val="000"/>
          <w:sz w:val="28"/>
          <w:szCs w:val="28"/>
        </w:rPr>
        <w:t xml:space="preserve">（五）务实作风提效率，发展环境持续优化</w:t>
      </w:r>
    </w:p>
    <w:p>
      <w:pPr>
        <w:ind w:left="0" w:right="0" w:firstLine="560"/>
        <w:spacing w:before="450" w:after="450" w:line="312" w:lineRule="auto"/>
      </w:pPr>
      <w:r>
        <w:rPr>
          <w:rFonts w:ascii="宋体" w:hAnsi="宋体" w:eastAsia="宋体" w:cs="宋体"/>
          <w:color w:val="000"/>
          <w:sz w:val="28"/>
          <w:szCs w:val="28"/>
        </w:rPr>
        <w:t xml:space="preserve">服务更贴基层。机关各部门尤其是财税、金融部门深入企业开展“三送”活动，主动为企业释疑解难，用足政策，协调企业贷款近12亿元，争取市以上各类项目政策扶持8000多万元；深入镇（街道）、村（社区）开展工作，一批老百姓衣食住行难点重点问题妥善处理，润州山路出行难、韦岗地区吃水难等群众反映强烈的民生问题即将彻底解决。</w:t>
      </w:r>
    </w:p>
    <w:p>
      <w:pPr>
        <w:ind w:left="0" w:right="0" w:firstLine="560"/>
        <w:spacing w:before="450" w:after="450" w:line="312" w:lineRule="auto"/>
      </w:pPr>
      <w:r>
        <w:rPr>
          <w:rFonts w:ascii="宋体" w:hAnsi="宋体" w:eastAsia="宋体" w:cs="宋体"/>
          <w:color w:val="000"/>
          <w:sz w:val="28"/>
          <w:szCs w:val="28"/>
        </w:rPr>
        <w:t xml:space="preserve">注重依法行政。坚持定期向区人大报告和区政协通报工作情况，认真办理人大代表议案、建议和政协委员提案。严格落实行政执法责任制、公示制、社会服务承诺制和行政过错责任追究制，行政首长出庭应诉率100%。新增民主法治村（社区）全国、省级各1个、市级10个，办理法律援助案件201件。完成全国第二次经济普查，为持续发展奠定了基础。</w:t>
      </w:r>
    </w:p>
    <w:p>
      <w:pPr>
        <w:ind w:left="0" w:right="0" w:firstLine="560"/>
        <w:spacing w:before="450" w:after="450" w:line="312" w:lineRule="auto"/>
      </w:pPr>
      <w:r>
        <w:rPr>
          <w:rFonts w:ascii="宋体" w:hAnsi="宋体" w:eastAsia="宋体" w:cs="宋体"/>
          <w:color w:val="000"/>
          <w:sz w:val="28"/>
          <w:szCs w:val="28"/>
        </w:rPr>
        <w:t xml:space="preserve">强化廉洁自律。健全完善惩防体系，加强对教育、卫生、财政等重点部门，以及项目建设、征地拆迁等重要领域、重要节点的监督审计，坚决制止、严肃查处各类违规违纪行为；削减公务接待、公车购置、出境考察等费用，确保廉政勤政、政令畅通。</w:t>
      </w:r>
    </w:p>
    <w:p>
      <w:pPr>
        <w:ind w:left="0" w:right="0" w:firstLine="560"/>
        <w:spacing w:before="450" w:after="450" w:line="312" w:lineRule="auto"/>
      </w:pPr>
      <w:r>
        <w:rPr>
          <w:rFonts w:ascii="宋体" w:hAnsi="宋体" w:eastAsia="宋体" w:cs="宋体"/>
          <w:color w:val="000"/>
          <w:sz w:val="28"/>
          <w:szCs w:val="28"/>
        </w:rPr>
        <w:t xml:space="preserve">各位代表，回顾一年来的工作，攻坚的艰巨令世人震撼，赶超的成果让我们喜悦，奋斗的经验值得总结。我们深刻感到：任何时候都要把握规律，用心做事。不管宏观形势如何多变，我们坚定科学发展不动摇，狠抓大项目、大拆迁、大稳定三大重点，咬定目标、全力奋进，抢得了机遇，赢得了胜势，形成了赶超跨越的大好局面。任何时候都要坚定信心，勇闯新路。我们审时度势、因地制宜，创新思路、敢闯敢试，才有了对接央企、“三公开一监督”、多元化运作民生工程、市场化筹集资金等创新举措，走出了一条具有润州特色的跨越发展之路。任何时候都要矢志争先，敢于超越。面对前所未有的任务和压力，我们迎难而上、奋勇争先，拆迁户数翻倍，财政收入总量升档进位，大城管考核位次提升，大项目、固定资产投资一路领先，实现了一个又一个超越，再次证明了润州人只要想干、肯干，就没有干不成的，就没有干不好的，润州的明天必将更加美好！</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和区委正确领导的结果，是区人大、区政协和社会各界人士监督、支持的结果，是全区上下创新实干、激情兴业的结果。在此，我代表区人民政府，向支持润州发展的人大代表、政协委员，向各人民团体、离退休老同志和广大干群，向所有为润州的跨越发展、为润州人民的幸福安康付出辛勤努力的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2025-07-08T03:12:22+08:00</dcterms:created>
  <dcterms:modified xsi:type="dcterms:W3CDTF">2025-07-08T03:12:22+08:00</dcterms:modified>
</cp:coreProperties>
</file>

<file path=docProps/custom.xml><?xml version="1.0" encoding="utf-8"?>
<Properties xmlns="http://schemas.openxmlformats.org/officeDocument/2006/custom-properties" xmlns:vt="http://schemas.openxmlformats.org/officeDocument/2006/docPropsVTypes"/>
</file>