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全市经济和社会发展状况调查报告</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全市经济和社会发展状况调查报告全市经济和社会发展状况调查报告**市是黑龙江省东北部中心城市，辖两个县级市、四县、四区。境内有21个省属大型国营农场、２个森工林业局。全市幅员面积3.27万平方公里，总人口244.7万。在解放战争时期...</w:t>
      </w:r>
    </w:p>
    <w:p>
      <w:pPr>
        <w:ind w:left="0" w:right="0" w:firstLine="560"/>
        <w:spacing w:before="450" w:after="450" w:line="312" w:lineRule="auto"/>
      </w:pPr>
      <w:r>
        <w:rPr>
          <w:rFonts w:ascii="黑体" w:hAnsi="黑体" w:eastAsia="黑体" w:cs="黑体"/>
          <w:color w:val="000000"/>
          <w:sz w:val="36"/>
          <w:szCs w:val="36"/>
          <w:b w:val="1"/>
          <w:bCs w:val="1"/>
        </w:rPr>
        <w:t xml:space="preserve">第一篇：全市经济和社会发展状况调查报告</w:t>
      </w:r>
    </w:p>
    <w:p>
      <w:pPr>
        <w:ind w:left="0" w:right="0" w:firstLine="560"/>
        <w:spacing w:before="450" w:after="450" w:line="312" w:lineRule="auto"/>
      </w:pPr>
      <w:r>
        <w:rPr>
          <w:rFonts w:ascii="宋体" w:hAnsi="宋体" w:eastAsia="宋体" w:cs="宋体"/>
          <w:color w:val="000"/>
          <w:sz w:val="28"/>
          <w:szCs w:val="28"/>
        </w:rPr>
        <w:t xml:space="preserve">全市经济和社会发展状况调查报告</w:t>
      </w:r>
    </w:p>
    <w:p>
      <w:pPr>
        <w:ind w:left="0" w:right="0" w:firstLine="560"/>
        <w:spacing w:before="450" w:after="450" w:line="312" w:lineRule="auto"/>
      </w:pPr>
      <w:r>
        <w:rPr>
          <w:rFonts w:ascii="宋体" w:hAnsi="宋体" w:eastAsia="宋体" w:cs="宋体"/>
          <w:color w:val="000"/>
          <w:sz w:val="28"/>
          <w:szCs w:val="28"/>
        </w:rPr>
        <w:t xml:space="preserve">**市是黑龙江省东北部中心城市，辖两个县级市、四县、四区。境内有21个省属大型国营农场、２个森工林业局。全市幅员面积3.27万平方公里，总人口244.7万。在解放战争时期，**被誉为“东北小延安”，解放后建设成为老工业基地和国家重要商品粮基地，为共和国建设发展做出了重要贡献。但在计划经济向市场</w:t>
      </w:r>
    </w:p>
    <w:p>
      <w:pPr>
        <w:ind w:left="0" w:right="0" w:firstLine="560"/>
        <w:spacing w:before="450" w:after="450" w:line="312" w:lineRule="auto"/>
      </w:pPr>
      <w:r>
        <w:rPr>
          <w:rFonts w:ascii="宋体" w:hAnsi="宋体" w:eastAsia="宋体" w:cs="宋体"/>
          <w:color w:val="000"/>
          <w:sz w:val="28"/>
          <w:szCs w:val="28"/>
        </w:rPr>
        <w:t xml:space="preserve">经济转轨过程中，传统老工业基地共有的结构性、体制性矛盾日益凸显，国有企业纷纷陷入危困，财政状况捉襟见肘，就业和再就业压力日益增大。多年来，**市委、市政府几届班子励精图治，带领全市人民奋力改变落后面貌。尤其2024年市十次党代会后，新一届领导班子紧紧抓住国家振兴东北老工业基地的重大机遇，确立了“努力快发展，全面建小康，实现‘富民兴佳’新跨越”的工作指导思想。围绕“富民兴佳”新跨越奋斗目标，全市上下凝神搞建设，合力抓发展，在广袤的三江大地上奏响了大发展、快发展的雄伟乐章，让古老的佳城升腾起崭新的希望。经过几年的奋力拼搏，**市经济和社会发展步伐明显加快。2024年全市国内生产总值实现236亿元，同比增长11.8，增幅是近年来较大的一年。今年以来，全市经济和社会发展继续保持良好势头，1－9月份实现地区生产总值160.8亿元，同比增长11，全市呈现出人心思上、人心思发展的积极态势。</w:t>
      </w:r>
    </w:p>
    <w:p>
      <w:pPr>
        <w:ind w:left="0" w:right="0" w:firstLine="560"/>
        <w:spacing w:before="450" w:after="450" w:line="312" w:lineRule="auto"/>
      </w:pPr>
      <w:r>
        <w:rPr>
          <w:rFonts w:ascii="宋体" w:hAnsi="宋体" w:eastAsia="宋体" w:cs="宋体"/>
          <w:color w:val="000"/>
          <w:sz w:val="28"/>
          <w:szCs w:val="28"/>
        </w:rPr>
        <w:t xml:space="preserve">“无工不富，**要大发展，必须首先集中全力解决工业经济的发展问题。”按照市十次党代会的部署，全市“三力合一”，打响了抢抓机遇、振兴老工业基地的攻坚战。</w:t>
      </w:r>
    </w:p>
    <w:p>
      <w:pPr>
        <w:ind w:left="0" w:right="0" w:firstLine="560"/>
        <w:spacing w:before="450" w:after="450" w:line="312" w:lineRule="auto"/>
      </w:pPr>
      <w:r>
        <w:rPr>
          <w:rFonts w:ascii="宋体" w:hAnsi="宋体" w:eastAsia="宋体" w:cs="宋体"/>
          <w:color w:val="000"/>
          <w:sz w:val="28"/>
          <w:szCs w:val="28"/>
        </w:rPr>
        <w:t xml:space="preserve">抓住工业经济不振这个症结，**市十次党代会提出了“全党抓经济、重点抓工业、突出抓民营、集中力量抓项目”的经济工作思路，以项目建设为载体，把全市上下力量统一到工业立市、工业兴市、工业强市上来。一是通过扩大招商引资借助外力，推进项目开发和建设。把项目建设作为经济振兴的载体，把招商引资作为项目建设的突破口，连续两年确定为招商引资年和项目建设年，采取了一系列引商、安商和富商的政策措施，**经济发展环境明显改善，开放度和吸引力极大提高。2024和2024两年中，先后有福州、江阴、台州等70多个团组专程前来考察洽谈，先后有华电集团、大连海昌集团、新希望集团、中国蓝星化工集团、河北宝硕集团、广东华泰铝轮毂公司、新加坡丰益集团等几十个大企业、大集团与**市合作开发建设了60万千瓦发电机组改造、港粮小区开发、黑龙化工产权改革和新产品开发、农用塑料生产基地建设、铝轮毂生产线改造、30万吨水稻加工及产业化基地建设等众多大项目。2024年以来，全市新建千万元以上项目102项，总投资149.5亿元，截止2024年9月完成投资119.6亿元。其中亿元以上项目39个，总投资额126.5亿元，已完成投资97.7亿元。这两年是**历史上项目建设规模最大、投资额最多的时期。二是通过搞活现有企业增强内力，提高工业经济运行质量。针对改革滞后、技改不足问题，**加快了企业改革、改组、改造步伐。一方面加快国有企业改革，把活力增强。以产权制度改革为核心，以开放式招商改制为主要形式，以职工安置为着眼点，以建立现代企业制度为目标，对佳纺、亚麻、糖厂、精编厂等一批积重难返的企业实行国退民进的产权改革。2024年以来，全市先后有203户企业列入了改革计划，目前已完成改革40户，另有70户企业已进入实质性操作程序，先后剥离不良贷款141亿元，一大批企业以民营姿态重新进入市场，重现了生机与活力。另一方面加快企业改造改组，把实力做大。充分利用原有产业基础，集中力量抓电机厂、煤机厂、啤酒厂、迪尔佳联、佳星玻璃等一批重点企业调整改造，扶持骨干企业做大做强。电机和煤机等几户重点企业，几年来改造项目投资均已过亿，企业技术装备、产品结构不断更新，生产能力和销售收入每年以翻番的速度发展。2024年煤机公司掘进机综合生产能力50台，今年已突破200台，销售收入由1亿元增长到5.5亿元；电机公司2024年生产能力85万千瓦，今年已突破400万千瓦，销售收入由1亿元增长到8亿元以上；迪尔·佳联农机今年的销售收入也由去年的3亿元一举突破6亿元。这些重点企业生产能力、工艺技术和产品质量均已在全国同行业中处于排头位置。同时，积极发挥骨干企业的龙头拉动作用，发展配套经济、循环经济、集约经济，延伸产业链条，不断做大产业。目前，装备制造、绿色食品、医药化工三大支柱产业已初具规模，八大主导产业集群已成为**工业经济的重要支撑。三是通过开展全民创业培植新力，加快民营经济发展步伐。针对民众创业意识不强，民营经济弱小的实际，2024年下半年以来，**市组织开展了“全民创业行动”，通过全方位开拓创业领域、开展创业培训、能人牵动、建立鼓励创业的政策支持体系等多种措施，激发了民众创业激情，活跃了创业氛围。两年来，全市上下涌现出创业小老板3000多名，带动就业4万多人，激活</w:t>
      </w:r>
    </w:p>
    <w:p>
      <w:pPr>
        <w:ind w:left="0" w:right="0" w:firstLine="560"/>
        <w:spacing w:before="450" w:after="450" w:line="312" w:lineRule="auto"/>
      </w:pPr>
      <w:r>
        <w:rPr>
          <w:rFonts w:ascii="宋体" w:hAnsi="宋体" w:eastAsia="宋体" w:cs="宋体"/>
          <w:color w:val="000"/>
          <w:sz w:val="28"/>
          <w:szCs w:val="28"/>
        </w:rPr>
        <w:t xml:space="preserve">民间资本4亿多元。“创业行动”有力地促进了民营经济发展。全市民营企业发展到1394家,产值超千万元的有120户,超亿元的有15户。2024年上半年，全市民营企业实现营业收入45.6亿元，实现增加值11.3亿元，实缴税金1.02亿元，同比分别增长24.6、24和14.7，成为支持经济社会发展的重要力量。</w:t>
      </w:r>
    </w:p>
    <w:p>
      <w:pPr>
        <w:ind w:left="0" w:right="0" w:firstLine="560"/>
        <w:spacing w:before="450" w:after="450" w:line="312" w:lineRule="auto"/>
      </w:pPr>
      <w:r>
        <w:rPr>
          <w:rFonts w:ascii="宋体" w:hAnsi="宋体" w:eastAsia="宋体" w:cs="宋体"/>
          <w:color w:val="000"/>
          <w:sz w:val="28"/>
          <w:szCs w:val="28"/>
        </w:rPr>
        <w:t xml:space="preserve">“三力合一”使**市项</w:t>
      </w:r>
    </w:p>
    <w:p>
      <w:pPr>
        <w:ind w:left="0" w:right="0" w:firstLine="560"/>
        <w:spacing w:before="450" w:after="450" w:line="312" w:lineRule="auto"/>
      </w:pPr>
      <w:r>
        <w:rPr>
          <w:rFonts w:ascii="宋体" w:hAnsi="宋体" w:eastAsia="宋体" w:cs="宋体"/>
          <w:color w:val="000"/>
          <w:sz w:val="28"/>
          <w:szCs w:val="28"/>
        </w:rPr>
        <w:t xml:space="preserve">目开发建设蓬勃兴起，工业经济迅速发展。2024年以来，工业增加值、利税等指标每年均以两位数的速度增长。今年前三季度，全市规模以上工业增加值同比增长23.3，销售收入同比增长22.4％，全市工业利税总额同比增长44.4％，工业经济呈现十几年来历史最好发展时期。</w:t>
      </w:r>
    </w:p>
    <w:p>
      <w:pPr>
        <w:ind w:left="0" w:right="0" w:firstLine="560"/>
        <w:spacing w:before="450" w:after="450" w:line="312" w:lineRule="auto"/>
      </w:pPr>
      <w:r>
        <w:rPr>
          <w:rFonts w:ascii="宋体" w:hAnsi="宋体" w:eastAsia="宋体" w:cs="宋体"/>
          <w:color w:val="000"/>
          <w:sz w:val="28"/>
          <w:szCs w:val="28"/>
        </w:rPr>
        <w:t xml:space="preserve">“要把丰富的农副产品资源优势转化为强大的经济优势，必须围绕农业抓工业、围绕工业抓农业，加快农业产业化的进程。”**市创新农业发展思路，农业在工农互动、两业双赢中展翅腾飞。</w:t>
      </w:r>
    </w:p>
    <w:p>
      <w:pPr>
        <w:ind w:left="0" w:right="0" w:firstLine="560"/>
        <w:spacing w:before="450" w:after="450" w:line="312" w:lineRule="auto"/>
      </w:pPr>
      <w:r>
        <w:rPr>
          <w:rFonts w:ascii="宋体" w:hAnsi="宋体" w:eastAsia="宋体" w:cs="宋体"/>
          <w:color w:val="000"/>
          <w:sz w:val="28"/>
          <w:szCs w:val="28"/>
        </w:rPr>
        <w:t xml:space="preserve">按照“两个围绕”的发展思路，几年来，**市以工农互动为主体，积极推进农业产业化经营，坚持打绿色牌、走特色路，推进农业主辅换位，大力发展畜牧养殖业、水产养殖业和庭院经济，统筹城乡经济协调发展。以扩大农产品转化总量为目标，坚持把龙头企业建设作为推动工农结合、城乡联手的战略突破口，加速建设辐射面广、牵动力强、市场占有率高、经济效益好的龙头企业群。引进的山东金锣集团形成了每年屠宰加工生猪60万头、肉鸡1200万只的生产能力，带动全市生猪生产每年平均以20以上速度递增；引进的国内著名大型乳品加工企业上海光明乳业集团形成了日加工鲜奶300吨生产能力，一年内拉动全市奶牛存栏量增长了8倍；扶持的鸿源米业、一季良品米业等一批稻米加工龙头企业，培育出“孙斌”牌大米等驰誉全国的著名品牌。目前，各类农副产品加工企业已达960户，其中规模以上龙头企业增加到60户，带动能力不断增强，参与龙头企业经营的农户达5万多户，已形成了肉制品加工、优质米、酒类等14条具有代表性的农业产业链。开发投资10亿元的30万吨酒精项目、投资9.8亿元的60万吨玉米深加工和投资2.2亿元的60万吨大豆深加工等重大农业产业化项目也即将着手实施，这些项目投产后必将推进**市农业经济实现跨越式的发展。</w:t>
      </w:r>
    </w:p>
    <w:p>
      <w:pPr>
        <w:ind w:left="0" w:right="0" w:firstLine="560"/>
        <w:spacing w:before="450" w:after="450" w:line="312" w:lineRule="auto"/>
      </w:pPr>
      <w:r>
        <w:rPr>
          <w:rFonts w:ascii="宋体" w:hAnsi="宋体" w:eastAsia="宋体" w:cs="宋体"/>
          <w:color w:val="000"/>
          <w:sz w:val="28"/>
          <w:szCs w:val="28"/>
        </w:rPr>
        <w:t xml:space="preserve">随着“两个围绕”总体思路的不断实施和深化，**市农村经济高歌猛进。2024年以来，累计转移劳动力近26.9万人；畜牧业在农业产值中的比重已经由21.6提高到35.5；全市经济合作组织已发展到875个，辐射带动农户8.5万户；今年粮食总产量达到62.35亿斤，粮食产量和农民人均纯收入均创历史新高。</w:t>
      </w:r>
    </w:p>
    <w:p>
      <w:pPr>
        <w:ind w:left="0" w:right="0" w:firstLine="560"/>
        <w:spacing w:before="450" w:after="450" w:line="312" w:lineRule="auto"/>
      </w:pPr>
      <w:r>
        <w:rPr>
          <w:rFonts w:ascii="宋体" w:hAnsi="宋体" w:eastAsia="宋体" w:cs="宋体"/>
          <w:color w:val="000"/>
          <w:sz w:val="28"/>
          <w:szCs w:val="28"/>
        </w:rPr>
        <w:t xml:space="preserve">漫长的边境线和众多的口岸群体，构成了**对俄开放和江海联运大通道优势。凭借优越的地缘条件，**人以海纳百川的胸怀，谱写着对外开放、经贸富市的华章。</w:t>
      </w:r>
    </w:p>
    <w:p>
      <w:pPr>
        <w:ind w:left="0" w:right="0" w:firstLine="560"/>
        <w:spacing w:before="450" w:after="450" w:line="312" w:lineRule="auto"/>
      </w:pPr>
      <w:r>
        <w:rPr>
          <w:rFonts w:ascii="宋体" w:hAnsi="宋体" w:eastAsia="宋体" w:cs="宋体"/>
          <w:color w:val="000"/>
          <w:sz w:val="28"/>
          <w:szCs w:val="28"/>
        </w:rPr>
        <w:t xml:space="preserve">**有５个国家一类水运口岸、１个国际空港和２个公路港口，处于对俄开放的前沿。几年来，**市积极开拓大通道，发展大经贸，开发旅游业，实施全方位的对外开放。在对俄大通道建设上，水路开通了**至哈巴罗夫斯克、抚远至哈巴罗夫斯克、同江至下列宁斯阔耶、富锦至下列宁斯阔耶水上运输航线。陆路通道建设了同江铁路、同抚公路，开通了**经同江至比罗比詹陆路通道，即将投建抚远乌苏镇至俄卡扎镇陆路冬季过货通道，目前已经两国政府批准；投资3.4亿元建设同江哈鱼岛—俄罗斯下列宁斯阔耶黑龙江铁路大桥，目前前期工作进展顺利，即将落实开工。空中航线继开通**-北京航线后，今年又开通了**-大连-烟台、**-上海-广州航线。抚远、同江、富锦港口进行了改扩建，口岸过货能力不断增强。2024年以来，对外贸易成番论倍增长。2024年前三季度，**市完成进出口总额5.7亿美元，同比增长153.4，其中进口完成1.4亿美元，同比增长49.2；出口完成4.3亿美元，同比增长228.8，全年进出口总额可突破7亿美元大关。**市十分注重以贸兴业，积极建设对俄加工园区和基地，发展外经贸主体和经济技术合作项目。针对俄罗斯远东地区丰富的资源，在各口岸城市建成了一批对俄出口基地和加工园区，几年来园区规模不断扩大，辐射能力不断增强。同江木材加工园区己形成年加工100万立方米的能力，抚远、富锦的木材加工园区也都己正式投入生产。对外经济技术合作项目进一步增加。2024年前三季度签订国际经济技术合作项目16项，合同金额达3.4亿美元。对俄经贸主体队伍不断壮大，截止2024年9月末，有进出口实绩的企业已增加到108家，营业额超千万元的己达18户。在发展外贸经济的同时，**按照旅贸结合的路子，全力推进湿地生态游、界江游、边境游和境外游，开通了18条对俄旅游线路，**正逐步发展为新的旅游热线。</w:t>
      </w:r>
    </w:p>
    <w:p>
      <w:pPr>
        <w:ind w:left="0" w:right="0" w:firstLine="560"/>
        <w:spacing w:before="450" w:after="450" w:line="312" w:lineRule="auto"/>
      </w:pPr>
      <w:r>
        <w:rPr>
          <w:rFonts w:ascii="宋体" w:hAnsi="宋体" w:eastAsia="宋体" w:cs="宋体"/>
          <w:color w:val="000"/>
          <w:sz w:val="28"/>
          <w:szCs w:val="28"/>
        </w:rPr>
        <w:t xml:space="preserve">“立足区位优势和城市综合功能优势，充分利用国内国外两个市场、两种资源，跳出**研究**，跳出**发展**。”放眼“十一五”规划，**把眼光放得更高、更远。好范文版权所有</w:t>
      </w:r>
    </w:p>
    <w:p>
      <w:pPr>
        <w:ind w:left="0" w:right="0" w:firstLine="560"/>
        <w:spacing w:before="450" w:after="450" w:line="312" w:lineRule="auto"/>
      </w:pPr>
      <w:r>
        <w:rPr>
          <w:rFonts w:ascii="宋体" w:hAnsi="宋体" w:eastAsia="宋体" w:cs="宋体"/>
          <w:color w:val="000"/>
          <w:sz w:val="28"/>
          <w:szCs w:val="28"/>
        </w:rPr>
        <w:t xml:space="preserve">**处于周边煤炭资源城市中心和对俄贸易的前沿，产业基础雄厚，农业资源和水电能源富集，城市综合服务能力强。面对十一五新的发展起点，**顺应全球经济一体化和区域经济一体化趋势，在经济发展上增强区域协作意识，谋划实施“一中心三基地”战略。进一步优化城市服务功能，提升城市品位和综合竞争力，面向整个东部区域和俄罗斯远东地区建设一批大型批发市场，强化市场辐射和带动功能。加快发展以现代商贸物流、旅游文化、房地产、中介服务、金融服务、科教卫生体育、居住、商品集散、休闲度假、社区服务等为重点的第三产业和现代服务业，争取把**建成集人流、物流、商贸流、资金流、信息流于一体的“周边城市现代服务中心”，提高为周边城市的服务能力，在为其服务中发展自己。针对周边资源型城市的产业特点，大力发展下游经济、配套经济、服务经济，发挥产业互补效应，延伸煤炭能源工业、重化工业产业链，大力发展煤化工、电力、洁净能源、冶金、机械、新型材料等行业，积极参与构筑“东部煤电化基地”；充分利用丰富的农牧产品资源，加快农业产业化进程，建设“现代农业一体化基地”；利用口岸和边贸优势，把握黑瞎子岛回归的机遇，深入谋划抚远三角洲的开发建设，加深与俄罗斯经贸科技合作，辟建“抚远三角洲自由贸易区”，建成“对俄经贸科技合作基地”。</w:t>
      </w:r>
    </w:p>
    <w:p>
      <w:pPr>
        <w:ind w:left="0" w:right="0" w:firstLine="560"/>
        <w:spacing w:before="450" w:after="450" w:line="312" w:lineRule="auto"/>
      </w:pPr>
      <w:r>
        <w:rPr>
          <w:rFonts w:ascii="宋体" w:hAnsi="宋体" w:eastAsia="宋体" w:cs="宋体"/>
          <w:color w:val="000"/>
          <w:sz w:val="28"/>
          <w:szCs w:val="28"/>
        </w:rPr>
        <w:t xml:space="preserve">几年来不断的实践和创新，推动了**市经济社会各项事业的飞速发展。未来的**将以更加开放的姿态，更加拼搏的精神，更加优良的环境，在三江大地展现更为壮观、跨越发展的新画卷。</w:t>
      </w:r>
    </w:p>
    <w:p>
      <w:pPr>
        <w:ind w:left="0" w:right="0" w:firstLine="560"/>
        <w:spacing w:before="450" w:after="450" w:line="312" w:lineRule="auto"/>
      </w:pPr>
      <w:r>
        <w:rPr>
          <w:rFonts w:ascii="黑体" w:hAnsi="黑体" w:eastAsia="黑体" w:cs="黑体"/>
          <w:color w:val="000000"/>
          <w:sz w:val="36"/>
          <w:szCs w:val="36"/>
          <w:b w:val="1"/>
          <w:bCs w:val="1"/>
        </w:rPr>
        <w:t xml:space="preserve">第二篇：遵义县经济社会发展状况</w:t>
      </w:r>
    </w:p>
    <w:p>
      <w:pPr>
        <w:ind w:left="0" w:right="0" w:firstLine="560"/>
        <w:spacing w:before="450" w:after="450" w:line="312" w:lineRule="auto"/>
      </w:pPr>
      <w:r>
        <w:rPr>
          <w:rFonts w:ascii="宋体" w:hAnsi="宋体" w:eastAsia="宋体" w:cs="宋体"/>
          <w:color w:val="000"/>
          <w:sz w:val="28"/>
          <w:szCs w:val="28"/>
        </w:rPr>
        <w:t xml:space="preserve">遵义县地处贵州省北部，东接湄潭县、瓮安县，南邻息烽县、开阳县，西连仁怀、金沙县，北界桐梓县、绥阳县、红花岗区、汇川区。位于东经106°17′22″至107°25′25″，北纬27°13′15″至28°03′03″之间。全县东西长112.5公里，南北宽89.3公里，土地总面积4092.66平方公里 矿产资源</w:t>
      </w:r>
    </w:p>
    <w:p>
      <w:pPr>
        <w:ind w:left="0" w:right="0" w:firstLine="560"/>
        <w:spacing w:before="450" w:after="450" w:line="312" w:lineRule="auto"/>
      </w:pPr>
      <w:r>
        <w:rPr>
          <w:rFonts w:ascii="宋体" w:hAnsi="宋体" w:eastAsia="宋体" w:cs="宋体"/>
          <w:color w:val="000"/>
          <w:sz w:val="28"/>
          <w:szCs w:val="28"/>
        </w:rPr>
        <w:t xml:space="preserve">据有关资料显示，遵义县矿产资源丰富，已探明矿种26种，主要有煤矿、硫铁矿、锰矿、镍钼矿、铝土矿、硅石等，并以其质优量大闻名省内外，且具开采价值。其中无烟煤保有储量6.19亿吨，远景储量15亿吨左右；铝土矿探明储量8251万吨以上；硫铁矿储量8948万吨。遵义县是贵州省建设中的煤、电能源基地和铝工业基地。</w:t>
      </w:r>
    </w:p>
    <w:p>
      <w:pPr>
        <w:ind w:left="0" w:right="0" w:firstLine="560"/>
        <w:spacing w:before="450" w:after="450" w:line="312" w:lineRule="auto"/>
      </w:pPr>
      <w:r>
        <w:rPr>
          <w:rFonts w:ascii="宋体" w:hAnsi="宋体" w:eastAsia="宋体" w:cs="宋体"/>
          <w:color w:val="000"/>
          <w:sz w:val="28"/>
          <w:szCs w:val="28"/>
        </w:rPr>
        <w:t xml:space="preserve">经济概况</w:t>
      </w:r>
    </w:p>
    <w:p>
      <w:pPr>
        <w:ind w:left="0" w:right="0" w:firstLine="560"/>
        <w:spacing w:before="450" w:after="450" w:line="312" w:lineRule="auto"/>
      </w:pPr>
      <w:r>
        <w:rPr>
          <w:rFonts w:ascii="宋体" w:hAnsi="宋体" w:eastAsia="宋体" w:cs="宋体"/>
          <w:color w:val="000"/>
          <w:sz w:val="28"/>
          <w:szCs w:val="28"/>
        </w:rPr>
        <w:t xml:space="preserve">在第二轮经济强县考评中，遵义县名列全省县市组第3位；在西部百强县中，2024年列41名；2024年8月被评为全国县域经济科学发展十大范例县。由中国产业集群研究院、中国发展战略学研究会经济战略专业委员会于2024年5月21日—5月22日在北京联合主办的“2024中国产业发展大会”上，遵义县在大会公布的“中国产业百强县”榜单中，名列85位，荣获“全国县域经济科学发展十大范例县”称号。遵义县委书记陈志刚获评“十一五”推动中国县区产业发展30位功臣人物之一。</w:t>
      </w:r>
    </w:p>
    <w:p>
      <w:pPr>
        <w:ind w:left="0" w:right="0" w:firstLine="560"/>
        <w:spacing w:before="450" w:after="450" w:line="312" w:lineRule="auto"/>
      </w:pPr>
      <w:r>
        <w:rPr>
          <w:rFonts w:ascii="宋体" w:hAnsi="宋体" w:eastAsia="宋体" w:cs="宋体"/>
          <w:color w:val="000"/>
          <w:sz w:val="28"/>
          <w:szCs w:val="28"/>
        </w:rPr>
        <w:t xml:space="preserve">2024年，遵义县预计完成地区生产总值203.06亿元，增长24.3%。其中第一、第二、第三产业分别完成34.16、100.87、68.03亿元，分别增长11.2%、30.6%、22.2%；完成工业总产值343亿元，增长45.9%；实现全社会固定资产投资254亿元，增长60.5%；完成招商引资到位资金237.54亿元，增长70.9%；实现财政总收入24.61亿元（含保利上缴税收，下同），增长29.1%，公共财政预算收入15.52亿元，增长50%；金融机构各类存款余额157亿元、贷款余额125亿元，分别增长18.2%和26.4%。万元生产总值综合能耗和主要污染物排放量得到有效控制。</w:t>
      </w:r>
    </w:p>
    <w:p>
      <w:pPr>
        <w:ind w:left="0" w:right="0" w:firstLine="560"/>
        <w:spacing w:before="450" w:after="450" w:line="312" w:lineRule="auto"/>
      </w:pPr>
      <w:r>
        <w:rPr>
          <w:rFonts w:ascii="宋体" w:hAnsi="宋体" w:eastAsia="宋体" w:cs="宋体"/>
          <w:color w:val="000"/>
          <w:sz w:val="28"/>
          <w:szCs w:val="28"/>
        </w:rPr>
        <w:t xml:space="preserve">2024年，遵义县预计完成农业总产值57.9亿元，增长11.8%。农民人均纯收入7720元，增长18.5%，全年计划目</w:t>
      </w:r>
    </w:p>
    <w:p>
      <w:pPr>
        <w:ind w:left="0" w:right="0" w:firstLine="560"/>
        <w:spacing w:before="450" w:after="450" w:line="312" w:lineRule="auto"/>
      </w:pPr>
      <w:r>
        <w:rPr>
          <w:rFonts w:ascii="宋体" w:hAnsi="宋体" w:eastAsia="宋体" w:cs="宋体"/>
          <w:color w:val="000"/>
          <w:sz w:val="28"/>
          <w:szCs w:val="28"/>
        </w:rPr>
        <w:t xml:space="preserve">标完成较好。2024年全年粮食总产63.54万吨，油菜籽7.36万吨，分别增长23.8%和4.9%。2024年，全县种植蔬菜48.8万亩（商品蔬菜32.4万亩），种植辣椒55.57万亩，完成收购烟叶31.6万担，经济作物稳步扩大，全县种植业结构继续优化，全县46家农产品加工企业完成产值38.5亿元，销售收入38.1亿元，农村专业合作社达210家、会员1万余户；规模流转土地22.1万亩；建成1000亩白果贡米核心基地。2024年，遵义县农村生产生活条件逐步改善。县政府累计投入资金3400多万元，实施扶贫开发项目31个，减少农村贫困人口2.4万人，实现了松林、乐山、石板3个贫困镇“减贫摘帽”及枫香镇“摘帽后巩固提高”目标。完成土地开发整理6900亩；实施扶贫生态移民355户，受益群众1500人；通村、通组公路建设有序推进；解决7.8万人农村饮水安全；完成9座病险水库除险加固，遵义灌区一期工程实施了水泊渡总干渠后半段及谢家、龙坪等三条支渠建设，完成总干渠17.7公里，支渠79.3公里。</w:t>
      </w:r>
    </w:p>
    <w:p>
      <w:pPr>
        <w:ind w:left="0" w:right="0" w:firstLine="560"/>
        <w:spacing w:before="450" w:after="450" w:line="312" w:lineRule="auto"/>
      </w:pPr>
      <w:r>
        <w:rPr>
          <w:rFonts w:ascii="宋体" w:hAnsi="宋体" w:eastAsia="宋体" w:cs="宋体"/>
          <w:color w:val="000"/>
          <w:sz w:val="28"/>
          <w:szCs w:val="28"/>
        </w:rPr>
        <w:t xml:space="preserve">2024年，遵义县全年预计完成工业总产值343亿元，增长45.9%；完成工业增加值86.41亿元，增长33%。全县规模企业达到163家，实现规模工业总产值294亿元，增长43.6%；规模以上工业增加值完成73.97亿元，增长34.7%。工业对国民经济的贡献率达55%。重点工业企业生产能力不断提升，部分工业产品产量大幅增加，适销对路产品逐步增多，火焰山电器、娄山电器、辣椒制品等产品在全省、全国知名度明显攀升。受煤炭价格低迷和销量下降影响，原煤生产为92.2万吨，比上年同期下降13.7%；遵义铝业氧化铝产量为85万吨，电解铝23.4万吨，分别比上年同期增长14.62%、11.96%；乌江电厂发电量49亿度，比上年同期增长83%。</w:t>
      </w:r>
    </w:p>
    <w:p>
      <w:pPr>
        <w:ind w:left="0" w:right="0" w:firstLine="560"/>
        <w:spacing w:before="450" w:after="450" w:line="312" w:lineRule="auto"/>
      </w:pPr>
      <w:r>
        <w:rPr>
          <w:rFonts w:ascii="宋体" w:hAnsi="宋体" w:eastAsia="宋体" w:cs="宋体"/>
          <w:color w:val="000"/>
          <w:sz w:val="28"/>
          <w:szCs w:val="28"/>
        </w:rPr>
        <w:t xml:space="preserve">2024年遵义县工业投资完成96亿元，十大工业园区规划总面积达80.6平方公里，入园企业</w:t>
      </w:r>
    </w:p>
    <w:p>
      <w:pPr>
        <w:ind w:left="0" w:right="0" w:firstLine="560"/>
        <w:spacing w:before="450" w:after="450" w:line="312" w:lineRule="auto"/>
      </w:pPr>
      <w:r>
        <w:rPr>
          <w:rFonts w:ascii="宋体" w:hAnsi="宋体" w:eastAsia="宋体" w:cs="宋体"/>
          <w:color w:val="000"/>
          <w:sz w:val="28"/>
          <w:szCs w:val="28"/>
        </w:rPr>
        <w:t xml:space="preserve">123家，比上年增加近一倍。园区基础设施建设不断加快，功能逐步完善，园区效益明显凸显，有力促进了全县以能源、冶金、建材、医药、化工和食品加工为主的产业体系加快形成，工业结构调整不断优化，特色产业集聚发展不断夯实。</w:t>
      </w:r>
    </w:p>
    <w:p>
      <w:pPr>
        <w:ind w:left="0" w:right="0" w:firstLine="560"/>
        <w:spacing w:before="450" w:after="450" w:line="312" w:lineRule="auto"/>
      </w:pPr>
      <w:r>
        <w:rPr>
          <w:rFonts w:ascii="宋体" w:hAnsi="宋体" w:eastAsia="宋体" w:cs="宋体"/>
          <w:color w:val="000"/>
          <w:sz w:val="28"/>
          <w:szCs w:val="28"/>
        </w:rPr>
        <w:t xml:space="preserve">2024年，遵义县第三产业分预计完成68.03亿元，增长22.2%；2024年，全县接待游客297万人次，接待国外使节和观光团体29批249人；实现旅游综合收入27.1亿元，增长60.6%；乡村休闲游、红色人文游、自然风光游蓬勃兴起。2024年，全县物流产业逐步形成。龙坑物流市场集聚区初具规模，黔北汽车城、绿产交易市场、五交化机电市场、大恒物流等物流项目基础设施建设积极推进，全县物流市场面积达26万平方米，黔北商贸物流核心区框架基本形成。以北京华联、苏宁电器、欧化家具电器市场等为代表的知名服务品牌效益明显，连锁经营、电子商务等现代服务业蓄势待发。2024年全县完成社会消费品零售总额43.8亿元，增长20%。</w:t>
      </w:r>
    </w:p>
    <w:p>
      <w:pPr>
        <w:ind w:left="0" w:right="0" w:firstLine="560"/>
        <w:spacing w:before="450" w:after="450" w:line="312" w:lineRule="auto"/>
      </w:pPr>
      <w:r>
        <w:rPr>
          <w:rFonts w:ascii="宋体" w:hAnsi="宋体" w:eastAsia="宋体" w:cs="宋体"/>
          <w:color w:val="000"/>
          <w:sz w:val="28"/>
          <w:szCs w:val="28"/>
        </w:rPr>
        <w:t xml:space="preserve">随着全县城镇化发展和工业强县战略的实施，遵义县投资增长速度不断加快，有效夯实了发展基础，为经济社会发展注入了新活力。2024年，遵义县完成全社会固定资产投资254亿元，增长60.5%。206个省、市、县级重点项目，计划投资248亿元，完成投资185亿元，为计划的74.6%。云南力帆骏马车辆有限公司（九鼎汽车）、贵州长征电气公司风电设备制造项目、三省茶叶、正合博莱等工业项目进展顺利；杭瑞高速公路遵毕段基本建成通车、农村公路等项目有序推进；黔北汽车博览中心、绿色产品交易市场等项目部分建成投入使用，龙坑现代市场物流园区初见雏形；遵义灌区一期工程、绿竹坝水库、生态移民工程等一系列农业农村基础设施项目顺利启动。</w:t>
      </w:r>
    </w:p>
    <w:p>
      <w:pPr>
        <w:ind w:left="0" w:right="0" w:firstLine="560"/>
        <w:spacing w:before="450" w:after="450" w:line="312" w:lineRule="auto"/>
      </w:pPr>
      <w:r>
        <w:rPr>
          <w:rFonts w:ascii="宋体" w:hAnsi="宋体" w:eastAsia="宋体" w:cs="宋体"/>
          <w:color w:val="000"/>
          <w:sz w:val="28"/>
          <w:szCs w:val="28"/>
        </w:rPr>
        <w:t xml:space="preserve">2024年，县政府先后组团、随团赴香港、贵阳、重庆和厦门等地举办大型招商引资推介会，成功举办了2024·中国·遵义县（南京）招商引资推介会和2024·首届遵义县乡村旅游节暨招商引资洽谈会。招商引资到位资金大幅提升，引资质量和效益不断提高。引进项目结构多元，涉及机械制造、能源化工、矿产精深加工、城建及基础设施建设、农业产业化、旅游产业等。2024年，全县累计招商项目519个，引进到位资金237.54亿元，增长70.9%（其中，新引进亿元以上项目60个，总投资372.77亿元）。</w:t>
      </w:r>
    </w:p>
    <w:p>
      <w:pPr>
        <w:ind w:left="0" w:right="0" w:firstLine="560"/>
        <w:spacing w:before="450" w:after="450" w:line="312" w:lineRule="auto"/>
      </w:pPr>
      <w:r>
        <w:rPr>
          <w:rFonts w:ascii="黑体" w:hAnsi="黑体" w:eastAsia="黑体" w:cs="黑体"/>
          <w:color w:val="000000"/>
          <w:sz w:val="36"/>
          <w:szCs w:val="36"/>
          <w:b w:val="1"/>
          <w:bCs w:val="1"/>
        </w:rPr>
        <w:t xml:space="preserve">第三篇：梁平县经济社会发展状况</w:t>
      </w:r>
    </w:p>
    <w:p>
      <w:pPr>
        <w:ind w:left="0" w:right="0" w:firstLine="560"/>
        <w:spacing w:before="450" w:after="450" w:line="312" w:lineRule="auto"/>
      </w:pPr>
      <w:r>
        <w:rPr>
          <w:rFonts w:ascii="宋体" w:hAnsi="宋体" w:eastAsia="宋体" w:cs="宋体"/>
          <w:color w:val="000"/>
          <w:sz w:val="28"/>
          <w:szCs w:val="28"/>
        </w:rPr>
        <w:t xml:space="preserve">梁平县，原名梁山县，现为重庆市辖县，位于重庆市境北部，东邻万州区，南接忠县、垫江县，西、北与四川省达州市的大竹县、达县、开江县接界。东西长52.1千米，南北宽60.35千米，总面积1892.13平方千米。其中耕地面积4.85万公顷，林地面积5.55万公顷，森林覆盖面积4.73万公顷。辖7个乡、24个镇，有316个村、2519个村民小组、25个社区居委会。2024年末人口92.13万，其中非农业人口18.49万人，农业人口73.64万人。城镇化率42.5%，城镇人口30.6万，县城建成区面积13.4平方公里</w:t>
      </w:r>
    </w:p>
    <w:p>
      <w:pPr>
        <w:ind w:left="0" w:right="0" w:firstLine="560"/>
        <w:spacing w:before="450" w:after="450" w:line="312" w:lineRule="auto"/>
      </w:pPr>
      <w:r>
        <w:rPr>
          <w:rFonts w:ascii="宋体" w:hAnsi="宋体" w:eastAsia="宋体" w:cs="宋体"/>
          <w:color w:val="000"/>
          <w:sz w:val="28"/>
          <w:szCs w:val="28"/>
        </w:rPr>
        <w:t xml:space="preserve">梁平县地理位置优越，西面和北面与四川省接壤，距重庆160公里，距万州60多公里，是四川省通向中国东部地区的必经之地，沪汉蓉大通道的关键节点。陆上交通发达，是渝东北重要的陆路交通枢纽。社会 规划</w:t>
      </w:r>
    </w:p>
    <w:p>
      <w:pPr>
        <w:ind w:left="0" w:right="0" w:firstLine="560"/>
        <w:spacing w:before="450" w:after="450" w:line="312" w:lineRule="auto"/>
      </w:pPr>
      <w:r>
        <w:rPr>
          <w:rFonts w:ascii="宋体" w:hAnsi="宋体" w:eastAsia="宋体" w:cs="宋体"/>
          <w:color w:val="000"/>
          <w:sz w:val="28"/>
          <w:szCs w:val="28"/>
        </w:rPr>
        <w:t xml:space="preserve">“十二五”时期的总体发展目标是：全面完成“十二五”规划，经济社会指标均达到或超过全市平均水平，全面建成“五个梁平”，社会事业全面发展，城市品质明显提升，人民生活水平全面提高，物质文明、精神文明、政治文明和生态文明建设协调发展，统筹城乡综合配套改革示范县建设取得重大进展，建成重庆市统筹城乡先行示范县、“两翼”地区经济强县、巴渝民俗文化名城和西部地区生态宜居的山水园林城市。到“十二五”期末，经济社会发展预期目标是：地区生产总值在2024年的基础上翻一番多，达到300亿元，年均增长16%以上；常住人口人均地区生产总值翻一番，达到3.6万元；工业总产值突破500亿元，年均增长23%；地方财政收入达到30亿元以上，年均增长25%；全社会固定资产投资累计完成1000亿元，年均增长35%；社会消费品零售总额达到97亿元，年均增长20%；城乡居民收入分别达到3.2万元、1.3万元，年均分别增长15%、20%，城乡收入差距缩小到2.5:1；城镇化率达到50%以上，城镇登记失业率控制在4%以内；人口自然增长率控制在5.5‰以内；万元GDP能耗和二氧化碳排放、主要污染物排放持续降低，公共机构节能改造面达95%以上。三次产业比重调整为：9.9：55.1：35.0。全社会固定资产投资达到。</w:t>
      </w:r>
    </w:p>
    <w:p>
      <w:pPr>
        <w:ind w:left="0" w:right="0" w:firstLine="560"/>
        <w:spacing w:before="450" w:after="450" w:line="312" w:lineRule="auto"/>
      </w:pPr>
      <w:r>
        <w:rPr>
          <w:rFonts w:ascii="宋体" w:hAnsi="宋体" w:eastAsia="宋体" w:cs="宋体"/>
          <w:color w:val="000"/>
          <w:sz w:val="28"/>
          <w:szCs w:val="28"/>
        </w:rPr>
        <w:t xml:space="preserve">“十二五”经济社会发展任务艰巨、责任重大、使命光荣。我们坚信，再经过五年的大干、快干、巧干、实干，一个基本靠近工业化、城镇化和城乡一体化的新梁平一定会崛起在渝东北的大地上！一个经济更加发展、民主更加健全、科教更加进步、文化更加繁荣、社会更加和谐、人民生活更加殷实的小康社会，一定会展现在全县人民面前。经济</w:t>
      </w:r>
    </w:p>
    <w:p>
      <w:pPr>
        <w:ind w:left="0" w:right="0" w:firstLine="560"/>
        <w:spacing w:before="450" w:after="450" w:line="312" w:lineRule="auto"/>
      </w:pPr>
      <w:r>
        <w:rPr>
          <w:rFonts w:ascii="宋体" w:hAnsi="宋体" w:eastAsia="宋体" w:cs="宋体"/>
          <w:color w:val="000"/>
          <w:sz w:val="28"/>
          <w:szCs w:val="28"/>
        </w:rPr>
        <w:t xml:space="preserve">2024年经济发展提速跨越。经济总量翻了一番以上，GDP达到111亿元，同比增长16.1%，年均增长15.1%，增速高于全市平均水平；人均GDP迈过2024美元台阶，达到2370美元；规模以上工业企业总产值翻了两番，达到84.6亿元，同比增长31.8%，年均增长24.4%；地方财政收入翻了两番多，达到10.17亿元，同比增长49.1%，年均增长42.2%；全社会固定资产投资翻了两番，达到87.5亿元，同比增长47.2%，年均增长33.6%，五年累计完成246亿元，是“十五”期的2.3倍；社会消费品零售总额翻了一番，达到37亿元，同比增长19.0%，年均增长18.3%；城镇化率达到36.9%，提高9.7个百分点；城乡居民收入大幅增长，分别达到16247元和5596元，同比分别增长15.7%、20.2%，年均分别增长16.2%、14.8%；金融机构各项存贷款余额达到142.81亿元、29.42亿元，同比分别增长22.4%、26.2%，年均分别增长20.8%、10.5%。经济结构更趋优化，三次产业比重从2024年末的23.7︰46.8︰29.5调整为17.5︰41.0︰41.5。</w:t>
      </w:r>
    </w:p>
    <w:p>
      <w:pPr>
        <w:ind w:left="0" w:right="0" w:firstLine="560"/>
        <w:spacing w:before="450" w:after="450" w:line="312" w:lineRule="auto"/>
      </w:pPr>
      <w:r>
        <w:rPr>
          <w:rFonts w:ascii="宋体" w:hAnsi="宋体" w:eastAsia="宋体" w:cs="宋体"/>
          <w:color w:val="000"/>
          <w:sz w:val="28"/>
          <w:szCs w:val="28"/>
        </w:rPr>
        <w:t xml:space="preserve">县城人均住房面积达到38.64平方米，比2024年末增长41.2%；应民所盼，建成报国公园、双桂公园，县城人均公共绿地达到16.46平方米，是2024年末的2.8倍，市级文明县城先进县、山水园林城市创建成功。“一小时梁平”加快推进，累计投入10.4亿元，相当于“十五”期的2.7倍，公路总里程达到3780公里，行政村通达率达到100%，通畅率从37.8%提高到82.5%。重铸青山绿水，新增森林面积35.06万亩，达到104.9万亩，森林覆盖率达到37%，比2024年末提高12.4个百分点。提升健康保障和健康促进水平，乡镇卫生院、村卫生室规范化建设分别达到80%、60%，经常参加体育锻炼人数占比达到39%。构建平安社会，深入开展“干部大下访”活动，司法所、安监办实现全覆盖；深入开展“扫黑除恶”、交巡警改革，健全大巡逻大防控体系，群众安全感指数达到95%以上。</w:t>
      </w:r>
    </w:p>
    <w:p>
      <w:pPr>
        <w:ind w:left="0" w:right="0" w:firstLine="560"/>
        <w:spacing w:before="450" w:after="450" w:line="312" w:lineRule="auto"/>
      </w:pPr>
      <w:r>
        <w:rPr>
          <w:rFonts w:ascii="宋体" w:hAnsi="宋体" w:eastAsia="宋体" w:cs="宋体"/>
          <w:color w:val="000"/>
          <w:sz w:val="28"/>
          <w:szCs w:val="28"/>
        </w:rPr>
        <w:t xml:space="preserve">——文旅兴县唱响品牌。梁山灯戏、梁平木版年画、梁平癞子锣鼓、梁平抬儿调、梁平竹帘列入国家级非物质文化遗产保护名录，项数为全市第一，梁平木版年画入选国家邮票题材并成功发行。建成双桂堂海明广场、观音洞游客接待中心，成功创建双桂堂国家3A景区。“中国·重庆国际飞行爱好者年会暨国际通用航空器展示交易会”、“中国双桂堂旅游盛典”等大批特色节会打造靓丽旅游名片，“佛光双桂·绚丽梁平”旅游品牌全面叫响。</w:t>
      </w:r>
    </w:p>
    <w:p>
      <w:pPr>
        <w:ind w:left="0" w:right="0" w:firstLine="560"/>
        <w:spacing w:before="450" w:after="450" w:line="312" w:lineRule="auto"/>
      </w:pPr>
      <w:r>
        <w:rPr>
          <w:rFonts w:ascii="宋体" w:hAnsi="宋体" w:eastAsia="宋体" w:cs="宋体"/>
          <w:color w:val="000"/>
          <w:sz w:val="28"/>
          <w:szCs w:val="28"/>
        </w:rPr>
        <w:t xml:space="preserve">——改善民生扎实推进。坚持民生财政方向，累计民生支出36亿元，是“十五”期的5倍，占财政收入的51%。养老保险、医疗保险、低保等实现城乡一体化全覆盖，新型社会救助体系不断完善。新建廉租房17万平方米，保障3518户中低收入群众住有所居；实施人饮安全工程，解决35.18万人饮水安全问题；开通“民生客运”88条，行政村通客车率从45%提高到70.5%。实施开发式扶贫，累计减少农村贫困人口1.52万人。落实创业激励政策，城镇登记失业率控制在4.4%以内。落实“两免一补”教育扶持政策，累计免除学杂费2.4亿元。[3] 主要经济指标</w:t>
      </w:r>
    </w:p>
    <w:p>
      <w:pPr>
        <w:ind w:left="0" w:right="0" w:firstLine="560"/>
        <w:spacing w:before="450" w:after="450" w:line="312" w:lineRule="auto"/>
      </w:pPr>
      <w:r>
        <w:rPr>
          <w:rFonts w:ascii="宋体" w:hAnsi="宋体" w:eastAsia="宋体" w:cs="宋体"/>
          <w:color w:val="000"/>
          <w:sz w:val="28"/>
          <w:szCs w:val="28"/>
        </w:rPr>
        <w:t xml:space="preserve">2024年地区生产总值（GDP）</w:t>
      </w:r>
    </w:p>
    <w:p>
      <w:pPr>
        <w:ind w:left="0" w:right="0" w:firstLine="560"/>
        <w:spacing w:before="450" w:after="450" w:line="312" w:lineRule="auto"/>
      </w:pPr>
      <w:r>
        <w:rPr>
          <w:rFonts w:ascii="宋体" w:hAnsi="宋体" w:eastAsia="宋体" w:cs="宋体"/>
          <w:color w:val="000"/>
          <w:sz w:val="28"/>
          <w:szCs w:val="28"/>
        </w:rPr>
        <w:t xml:space="preserve">GDP总量156.7亿元，增长15.4%(增速列重庆市第4位)。财政</w:t>
      </w:r>
    </w:p>
    <w:p>
      <w:pPr>
        <w:ind w:left="0" w:right="0" w:firstLine="560"/>
        <w:spacing w:before="450" w:after="450" w:line="312" w:lineRule="auto"/>
      </w:pPr>
      <w:r>
        <w:rPr>
          <w:rFonts w:ascii="宋体" w:hAnsi="宋体" w:eastAsia="宋体" w:cs="宋体"/>
          <w:color w:val="000"/>
          <w:sz w:val="28"/>
          <w:szCs w:val="28"/>
        </w:rPr>
        <w:t xml:space="preserve">地方财政完成20.13亿元，增长23%。工业</w:t>
      </w:r>
    </w:p>
    <w:p>
      <w:pPr>
        <w:ind w:left="0" w:right="0" w:firstLine="560"/>
        <w:spacing w:before="450" w:after="450" w:line="312" w:lineRule="auto"/>
      </w:pPr>
      <w:r>
        <w:rPr>
          <w:rFonts w:ascii="宋体" w:hAnsi="宋体" w:eastAsia="宋体" w:cs="宋体"/>
          <w:color w:val="000"/>
          <w:sz w:val="28"/>
          <w:szCs w:val="28"/>
        </w:rPr>
        <w:t xml:space="preserve">工业总产值181亿元，增长21%，工业增加值65.5亿元，增长20.7%。其中规模以上工业总产值92.2亿元，增长24.2%，增加值30.6亿元，增长19.6%。投资</w:t>
      </w:r>
    </w:p>
    <w:p>
      <w:pPr>
        <w:ind w:left="0" w:right="0" w:firstLine="560"/>
        <w:spacing w:before="450" w:after="450" w:line="312" w:lineRule="auto"/>
      </w:pPr>
      <w:r>
        <w:rPr>
          <w:rFonts w:ascii="宋体" w:hAnsi="宋体" w:eastAsia="宋体" w:cs="宋体"/>
          <w:color w:val="000"/>
          <w:sz w:val="28"/>
          <w:szCs w:val="28"/>
        </w:rPr>
        <w:t xml:space="preserve">社会固定资产投资完成139.2亿元，同比增长32.2%。商贸</w:t>
      </w:r>
    </w:p>
    <w:p>
      <w:pPr>
        <w:ind w:left="0" w:right="0" w:firstLine="560"/>
        <w:spacing w:before="450" w:after="450" w:line="312" w:lineRule="auto"/>
      </w:pPr>
      <w:r>
        <w:rPr>
          <w:rFonts w:ascii="宋体" w:hAnsi="宋体" w:eastAsia="宋体" w:cs="宋体"/>
          <w:color w:val="000"/>
          <w:sz w:val="28"/>
          <w:szCs w:val="28"/>
        </w:rPr>
        <w:t xml:space="preserve">社会消费品零售总额达到52.2亿元，同比增长17.1%。资源 矿产</w:t>
      </w:r>
    </w:p>
    <w:p>
      <w:pPr>
        <w:ind w:left="0" w:right="0" w:firstLine="560"/>
        <w:spacing w:before="450" w:after="450" w:line="312" w:lineRule="auto"/>
      </w:pPr>
      <w:r>
        <w:rPr>
          <w:rFonts w:ascii="宋体" w:hAnsi="宋体" w:eastAsia="宋体" w:cs="宋体"/>
          <w:color w:val="000"/>
          <w:sz w:val="28"/>
          <w:szCs w:val="28"/>
        </w:rPr>
        <w:t xml:space="preserve">梁平县已发现的矿种有煤、石灰岩、石膏矿、天然气、铁、泥炭、绿豆岩、砖瓦用页岩、陶瓷土、砂岩、建筑石料用灰岩、水泥用灰岩、电石用灰岩、矿泉水、地热等10多种。已开发利用的有10种，即煤、天然气、矿泉水、陶瓷土、砖瓦用页岩、砂岩、建筑石料用灰岩、石膏矿、水泥用灰岩和电石用灰岩。</w:t>
      </w:r>
    </w:p>
    <w:p>
      <w:pPr>
        <w:ind w:left="0" w:right="0" w:firstLine="560"/>
        <w:spacing w:before="450" w:after="450" w:line="312" w:lineRule="auto"/>
      </w:pPr>
      <w:r>
        <w:rPr>
          <w:rFonts w:ascii="宋体" w:hAnsi="宋体" w:eastAsia="宋体" w:cs="宋体"/>
          <w:color w:val="000"/>
          <w:sz w:val="28"/>
          <w:szCs w:val="28"/>
        </w:rPr>
        <w:t xml:space="preserve">天然气、煤、石膏矿为优势矿种，天然气储量达2024亿立方米，煤的基础储量达5000多万吨；石膏矿的基础储量达2.76亿吨，是重庆市石膏矿的主要产地。</w:t>
      </w:r>
    </w:p>
    <w:p>
      <w:pPr>
        <w:ind w:left="0" w:right="0" w:firstLine="560"/>
        <w:spacing w:before="450" w:after="450" w:line="312" w:lineRule="auto"/>
      </w:pPr>
      <w:r>
        <w:rPr>
          <w:rFonts w:ascii="宋体" w:hAnsi="宋体" w:eastAsia="宋体" w:cs="宋体"/>
          <w:color w:val="000"/>
          <w:sz w:val="28"/>
          <w:szCs w:val="28"/>
        </w:rPr>
        <w:t xml:space="preserve">全县固体矿产资源赋存特点总体上是：中小型矿床多，大型矿产少；能源矿产、非金属矿产多，金属矿产少。</w:t>
      </w:r>
    </w:p>
    <w:p>
      <w:pPr>
        <w:ind w:left="0" w:right="0" w:firstLine="560"/>
        <w:spacing w:before="450" w:after="450" w:line="312" w:lineRule="auto"/>
      </w:pPr>
      <w:r>
        <w:rPr>
          <w:rFonts w:ascii="宋体" w:hAnsi="宋体" w:eastAsia="宋体" w:cs="宋体"/>
          <w:color w:val="000"/>
          <w:sz w:val="28"/>
          <w:szCs w:val="28"/>
        </w:rPr>
        <w:t xml:space="preserve">煤主要蕴藏在背斜冀部出露的三迭系上统须家河组地层，东、西、中山的香溪群煤系地层厚度为338~480米，分为6个亚层，其中1~5层有煤可采，一般煤层厚0.3~0.5米，最厚可达1.5米。全县海拔200米以上地层的煤蕴藏量为4600万吨，可开采量为3900万吨。西山比东山的煤质好，适用于工业锅炉用煤，结焦性好，宜炼焦。西山煤炭一般水分在1~1.57%，挥发份19.75~42%，灰份7.18~23.29%，固定炭44~79%，发热量5000~6000大卡。</w:t>
      </w:r>
    </w:p>
    <w:p>
      <w:pPr>
        <w:ind w:left="0" w:right="0" w:firstLine="560"/>
        <w:spacing w:before="450" w:after="450" w:line="312" w:lineRule="auto"/>
      </w:pPr>
      <w:r>
        <w:rPr>
          <w:rFonts w:ascii="宋体" w:hAnsi="宋体" w:eastAsia="宋体" w:cs="宋体"/>
          <w:color w:val="000"/>
          <w:sz w:val="28"/>
          <w:szCs w:val="28"/>
        </w:rPr>
        <w:t xml:space="preserve">煤炭分布于西山的北西翼，南起福利咀，北至水碾子，全长30余公里，煤层分布较广，层数较多，大部份为缓倾斜。煤层有外大龙、独连、大炭、沙炭，一般厚度0.3~0.8米，背脉、硬炭、双连、三夹连、岩炭，一般在0.15~0.7米，分布在七星、下安丰、上安丰、龙胜、楚家等乡的山村。地质储量1604万余吨。南东冀，南起鹞子岩，北至黄鼓楼，全长50余公里，以急倾斜状产出。煤层有外大龙、小龙、内大龙、铜炭，一般厚度在0.3~0.5米，其中铜炭走向较正常，贯穿南北全境；还有石夹、四脉等煤层，一般厚度0.1~0.2米左右，分布于回龙、青杠、腰塘、梨子、天生、聚奎、礼让、新华、明达、天台、龙门、新盛等乡的山村，有地质储量1222余万吨。东山以内大龙为主要煤层，北西翼南段，南起大堰沟，北至高家垭口，走向较稳定，一般厚度0.2~ 0.4米。其次是灰脉，南起高家垭口，北至圣音堂，地质储量984万吨。另有广脉、二脉、三脉煤矿，走向极不稳定，仅局部可采。中山的煤层走向变化大，煤层仅0.1~0.4米左右，可采储量仅20余万吨。泥炭储量230万吨，分布在任市向斜的礼让、新华、明达等乡的部分平坝沿河地带。</w:t>
      </w:r>
    </w:p>
    <w:p>
      <w:pPr>
        <w:ind w:left="0" w:right="0" w:firstLine="560"/>
        <w:spacing w:before="450" w:after="450" w:line="312" w:lineRule="auto"/>
      </w:pPr>
      <w:r>
        <w:rPr>
          <w:rFonts w:ascii="宋体" w:hAnsi="宋体" w:eastAsia="宋体" w:cs="宋体"/>
          <w:color w:val="000"/>
          <w:sz w:val="28"/>
          <w:szCs w:val="28"/>
        </w:rPr>
        <w:t xml:space="preserve">石膏俗称花石膏，以白色为主，带浅灰色，含泥质较少，细中粒状结构，硬度为1.5度。主要蕴藏在近背斜轴部三迭系嘉陵江组，产于后期堆积物之下部，黑泥色至深灰色，具粘性泥土为主要找矿标志，厚度可达20~30米，平均20米，全县总储量2.76亿吨。主要分布在青木冈乡左家坝至上安丰乡白果坝，走向30余公里，地质储量约2亿吨。石灰石主要为三迭系嘉陵江组和雷口坡组中厚层状夹薄层状石灰岩，全层厚约300米，出露面积大，沿背斜轴部成层状分布；其次为侏罗系自流井之大安寨石灰岩，沿背斜两冀分布，连续性好，呈青灰色、灰色、粗结晶体结构，厚20~70米.一般厚40米左右，总储量约10亿多吨。在西山约有储量7亿吨。经采样分析，氧化钙（CaO）50.33~54.87%,氧化镁（MgO）0.2~0.83%，二氧化硅（Si02）0.75~1.69%，可用于冶炼电石、水泥和其他建筑原料。</w:t>
      </w:r>
    </w:p>
    <w:p>
      <w:pPr>
        <w:ind w:left="0" w:right="0" w:firstLine="560"/>
        <w:spacing w:before="450" w:after="450" w:line="312" w:lineRule="auto"/>
      </w:pPr>
      <w:r>
        <w:rPr>
          <w:rFonts w:ascii="宋体" w:hAnsi="宋体" w:eastAsia="宋体" w:cs="宋体"/>
          <w:color w:val="000"/>
          <w:sz w:val="28"/>
          <w:szCs w:val="28"/>
        </w:rPr>
        <w:t xml:space="preserve">铁矿梁平以薄层状菱铁矿为主，分布于煤系地层中，共有5~10层之多，厚度在0.02~0.3米，沿走向常尖灭，多呈扁豆状透镜体产出，地质储量371万吨。分布较稳定的地区有圆木沟、邵沟、左家坝、王家沟。全铁含量为19.1~37%，一般品位25左右。矿体较薄，分布稀疏，品位较低，经济价值不大。</w:t>
      </w:r>
    </w:p>
    <w:p>
      <w:pPr>
        <w:ind w:left="0" w:right="0" w:firstLine="560"/>
        <w:spacing w:before="450" w:after="450" w:line="312" w:lineRule="auto"/>
      </w:pPr>
      <w:r>
        <w:rPr>
          <w:rFonts w:ascii="宋体" w:hAnsi="宋体" w:eastAsia="宋体" w:cs="宋体"/>
          <w:color w:val="000"/>
          <w:sz w:val="28"/>
          <w:szCs w:val="28"/>
        </w:rPr>
        <w:t xml:space="preserve">钾矿产于背斜轴部三迭系雷口坡组的下部，常为雷口坡组与嘉陵江组分界的区域标志层，黄泥塘背斜轴部的钾矿层位稳定，呈似层状或连续透镜体产出，因受构造变动影响，也有呈角砾状产出者。地质储量35万余吨。厚度一般在0.6~0.8米，最厚达1.3米。一氧化二钾（K2O）含量在7.9~12.5%之间，一般在10%左右。</w:t>
      </w:r>
    </w:p>
    <w:p>
      <w:pPr>
        <w:ind w:left="0" w:right="0" w:firstLine="560"/>
        <w:spacing w:before="450" w:after="450" w:line="312" w:lineRule="auto"/>
      </w:pPr>
      <w:r>
        <w:rPr>
          <w:rFonts w:ascii="黑体" w:hAnsi="黑体" w:eastAsia="黑体" w:cs="黑体"/>
          <w:color w:val="000000"/>
          <w:sz w:val="36"/>
          <w:szCs w:val="36"/>
          <w:b w:val="1"/>
          <w:bCs w:val="1"/>
        </w:rPr>
        <w:t xml:space="preserve">第四篇：涪陵经济社会发展状况</w:t>
      </w:r>
    </w:p>
    <w:p>
      <w:pPr>
        <w:ind w:left="0" w:right="0" w:firstLine="560"/>
        <w:spacing w:before="450" w:after="450" w:line="312" w:lineRule="auto"/>
      </w:pPr>
      <w:r>
        <w:rPr>
          <w:rFonts w:ascii="宋体" w:hAnsi="宋体" w:eastAsia="宋体" w:cs="宋体"/>
          <w:color w:val="000"/>
          <w:sz w:val="28"/>
          <w:szCs w:val="28"/>
        </w:rPr>
        <w:t xml:space="preserve">重庆市涪陵区 介于东经106°56\'—107°43\'，北纬29°21\'—30°01\'之间。地处长江、乌江交汇处，素有渝东南大门之称，是乌江流域20多个县市区的物资集散地。幅员面积：总面积2941.46平方公里。</w:t>
      </w:r>
    </w:p>
    <w:p>
      <w:pPr>
        <w:ind w:left="0" w:right="0" w:firstLine="560"/>
        <w:spacing w:before="450" w:after="450" w:line="312" w:lineRule="auto"/>
      </w:pPr>
      <w:r>
        <w:rPr>
          <w:rFonts w:ascii="宋体" w:hAnsi="宋体" w:eastAsia="宋体" w:cs="宋体"/>
          <w:color w:val="000"/>
          <w:sz w:val="28"/>
          <w:szCs w:val="28"/>
        </w:rPr>
        <w:t xml:space="preserve">历史文化：涪陵因乌江古称涪水，巴国先王陵墓多葬于此而得名。2024多年前，涪陵曾为巴国别都，秦、汉、晋时设枳县，自唐以来一直为州所在地。新中国成立后为涪陵地区，辖10个县，1995年撤地设涪陵市（地级），下辖两区一市三县，1998年重庆恢复直辖后改设涪陵区。</w:t>
      </w:r>
    </w:p>
    <w:p>
      <w:pPr>
        <w:ind w:left="0" w:right="0" w:firstLine="560"/>
        <w:spacing w:before="450" w:after="450" w:line="312" w:lineRule="auto"/>
      </w:pPr>
      <w:r>
        <w:rPr>
          <w:rFonts w:ascii="宋体" w:hAnsi="宋体" w:eastAsia="宋体" w:cs="宋体"/>
          <w:color w:val="000"/>
          <w:sz w:val="28"/>
          <w:szCs w:val="28"/>
        </w:rPr>
        <w:t xml:space="preserve">经济：2024年实现地区生产总值630.53亿元，人均GDP9271美元。资源</w:t>
      </w:r>
    </w:p>
    <w:p>
      <w:pPr>
        <w:ind w:left="0" w:right="0" w:firstLine="560"/>
        <w:spacing w:before="450" w:after="450" w:line="312" w:lineRule="auto"/>
      </w:pPr>
      <w:r>
        <w:rPr>
          <w:rFonts w:ascii="宋体" w:hAnsi="宋体" w:eastAsia="宋体" w:cs="宋体"/>
          <w:color w:val="000"/>
          <w:sz w:val="28"/>
          <w:szCs w:val="28"/>
        </w:rPr>
        <w:t xml:space="preserve">涪陵区幅员面积2941.46平方公里，域内资源富集，开发前景广阔。最能代表涪陵资源优势： 一是水、电资源丰富。全区水资源理论蕴藏量大，达9.3万千瓦，极具开发潜力；涪陵地方电网自成体系，截至2024年止，已成为全国最大的三大地方小电网之一。</w:t>
      </w:r>
    </w:p>
    <w:p>
      <w:pPr>
        <w:ind w:left="0" w:right="0" w:firstLine="560"/>
        <w:spacing w:before="450" w:after="450" w:line="312" w:lineRule="auto"/>
      </w:pPr>
      <w:r>
        <w:rPr>
          <w:rFonts w:ascii="宋体" w:hAnsi="宋体" w:eastAsia="宋体" w:cs="宋体"/>
          <w:color w:val="000"/>
          <w:sz w:val="28"/>
          <w:szCs w:val="28"/>
        </w:rPr>
        <w:t xml:space="preserve">二是矿产资源品种多，储量大。区境主要矿产有煤、天然气、铁、铝土矿、石灰石等，但最具优势的是石灰石资源，表内储量4亿吨以上，含氧化钙52%以上，适宜建设大型水泥厂和生产高标号水泥。三是农产品独具特色。除水稻、玉米、小麦、红苕、柑桔、蚕茧、生 猪等大宗农产品外，涪陵榨菜和红心萝卜、时鲜蔬菜等，逐渐形成特色和规模，拓展重庆市场。</w:t>
      </w:r>
    </w:p>
    <w:p>
      <w:pPr>
        <w:ind w:left="0" w:right="0" w:firstLine="560"/>
        <w:spacing w:before="450" w:after="450" w:line="312" w:lineRule="auto"/>
      </w:pPr>
      <w:r>
        <w:rPr>
          <w:rFonts w:ascii="宋体" w:hAnsi="宋体" w:eastAsia="宋体" w:cs="宋体"/>
          <w:color w:val="000"/>
          <w:sz w:val="28"/>
          <w:szCs w:val="28"/>
        </w:rPr>
        <w:t xml:space="preserve">1、燃料矿</w:t>
      </w:r>
    </w:p>
    <w:p>
      <w:pPr>
        <w:ind w:left="0" w:right="0" w:firstLine="560"/>
        <w:spacing w:before="450" w:after="450" w:line="312" w:lineRule="auto"/>
      </w:pPr>
      <w:r>
        <w:rPr>
          <w:rFonts w:ascii="宋体" w:hAnsi="宋体" w:eastAsia="宋体" w:cs="宋体"/>
          <w:color w:val="000"/>
          <w:sz w:val="28"/>
          <w:szCs w:val="28"/>
        </w:rPr>
        <w:t xml:space="preserve">（一）煤 区境的煤产开二迭系和三迭系的上统地层，多为零星分布。现已发现小型矿床（点）20余处，煤层大多比较薄且厚度不稳定。累计探明原煤储量3071万吨，而可采储量比较有限，故区境煤炭资源相对贫乏。</w:t>
      </w:r>
    </w:p>
    <w:p>
      <w:pPr>
        <w:ind w:left="0" w:right="0" w:firstLine="560"/>
        <w:spacing w:before="450" w:after="450" w:line="312" w:lineRule="auto"/>
      </w:pPr>
      <w:r>
        <w:rPr>
          <w:rFonts w:ascii="宋体" w:hAnsi="宋体" w:eastAsia="宋体" w:cs="宋体"/>
          <w:color w:val="000"/>
          <w:sz w:val="28"/>
          <w:szCs w:val="28"/>
        </w:rPr>
        <w:t xml:space="preserve">（二）天然气 产于蔺市盆地的三迭系地层中。1984年于四合乡首次钻通一井，日产气可达24万立方米，预测储量17亿立方米。每立方米发热量8500千卡，含硫46毫克。</w:t>
      </w:r>
    </w:p>
    <w:p>
      <w:pPr>
        <w:ind w:left="0" w:right="0" w:firstLine="560"/>
        <w:spacing w:before="450" w:after="450" w:line="312" w:lineRule="auto"/>
      </w:pPr>
      <w:r>
        <w:rPr>
          <w:rFonts w:ascii="宋体" w:hAnsi="宋体" w:eastAsia="宋体" w:cs="宋体"/>
          <w:color w:val="000"/>
          <w:sz w:val="28"/>
          <w:szCs w:val="28"/>
        </w:rPr>
        <w:t xml:space="preserve">2、金属矿</w:t>
      </w:r>
    </w:p>
    <w:p>
      <w:pPr>
        <w:ind w:left="0" w:right="0" w:firstLine="560"/>
        <w:spacing w:before="450" w:after="450" w:line="312" w:lineRule="auto"/>
      </w:pPr>
      <w:r>
        <w:rPr>
          <w:rFonts w:ascii="宋体" w:hAnsi="宋体" w:eastAsia="宋体" w:cs="宋体"/>
          <w:color w:val="000"/>
          <w:sz w:val="28"/>
          <w:szCs w:val="28"/>
        </w:rPr>
        <w:t xml:space="preserve">铁矿 区境铁矿藏于侏罗系下、中统地层，累计探明储量2249余万吨。其品种有菱铁矿和赤铁矿两类。菱铁矿主要分布于大柏、荔枝、清溪、永义等乡境，主产于侏罗系下统自流井组地层，含铁量26-31%；累计探明储量2200余万砘。其中以清溪河嘴储量最丰，近1000万吨。</w:t>
      </w:r>
    </w:p>
    <w:p>
      <w:pPr>
        <w:ind w:left="0" w:right="0" w:firstLine="560"/>
        <w:spacing w:before="450" w:after="450" w:line="312" w:lineRule="auto"/>
      </w:pPr>
      <w:r>
        <w:rPr>
          <w:rFonts w:ascii="宋体" w:hAnsi="宋体" w:eastAsia="宋体" w:cs="宋体"/>
          <w:color w:val="000"/>
          <w:sz w:val="28"/>
          <w:szCs w:val="28"/>
        </w:rPr>
        <w:t xml:space="preserve">砂金 主要分布于区境长江沿岸河沙砾石堆积中，其中焦岩乡坪西坝、珍溪镇兔耳坝为唐宁以来历久不衰的淘金点。据取样检测，每件（即一瓢，约3公斤）一般含量5至22粒。铝土矿 产于二迭系梁山组中部或下部，与耐火粘土共生，矿体多为似透镜状。龙塘乡牛角洞附近发现两个透镜体矿床，一个长1200米，一个长300米，厚0.6至2.55米，平均厚1.5米，预测储量54万砘。</w:t>
      </w:r>
    </w:p>
    <w:p>
      <w:pPr>
        <w:ind w:left="0" w:right="0" w:firstLine="560"/>
        <w:spacing w:before="450" w:after="450" w:line="312" w:lineRule="auto"/>
      </w:pPr>
      <w:r>
        <w:rPr>
          <w:rFonts w:ascii="宋体" w:hAnsi="宋体" w:eastAsia="宋体" w:cs="宋体"/>
          <w:color w:val="000"/>
          <w:sz w:val="28"/>
          <w:szCs w:val="28"/>
        </w:rPr>
        <w:t xml:space="preserve">石灰石 区境水泥用石灰石分布广泛，累计探明储量达4亿多砘。北岩口石灰石属早三迭世沉积和嘉陵江灰岩。矿体厚51至167米，呈单斜层产出，倾角13至20度。氧化钙含量48-52%，氧化镁含量1%左右。储量1亿吨以上。大堡山石灰石属中三迭世沉积的雷口坡灰岩。矿体位于背斜轴部，有3至4层，倾角10至38度。总厚166至181米。</w:t>
      </w:r>
    </w:p>
    <w:p>
      <w:pPr>
        <w:ind w:left="0" w:right="0" w:firstLine="560"/>
        <w:spacing w:before="450" w:after="450" w:line="312" w:lineRule="auto"/>
      </w:pPr>
      <w:r>
        <w:rPr>
          <w:rFonts w:ascii="宋体" w:hAnsi="宋体" w:eastAsia="宋体" w:cs="宋体"/>
          <w:color w:val="000"/>
          <w:sz w:val="28"/>
          <w:szCs w:val="28"/>
        </w:rPr>
        <w:t xml:space="preserve">泥岩 可作制造水泥的配料。现已发现两个大型矿床：一为涪陵城东插旗山，位于早侏罗世的自流井组中部（马鞍册段）。一为丛林乡廖家湾，产于侏罗系中统地层中。矿体为一层，厚130至148米。</w:t>
      </w:r>
    </w:p>
    <w:p>
      <w:pPr>
        <w:ind w:left="0" w:right="0" w:firstLine="560"/>
        <w:spacing w:before="450" w:after="450" w:line="312" w:lineRule="auto"/>
      </w:pPr>
      <w:r>
        <w:rPr>
          <w:rFonts w:ascii="宋体" w:hAnsi="宋体" w:eastAsia="宋体" w:cs="宋体"/>
          <w:color w:val="000"/>
          <w:sz w:val="28"/>
          <w:szCs w:val="28"/>
        </w:rPr>
        <w:t xml:space="preserve">砂岩 可作水泥配料。主要产于三迭系上统须家河组和侏罗系地层中。已发现4个矿点。硅质岩 又名石英砂，系制造玻璃的原料。区境卷洞乡发现矿点。该矿主要以似层状赋存于二迭系上统吴家坪组第三层及长兴组中下部，已探明储量1.2亿吨。</w:t>
      </w:r>
    </w:p>
    <w:p>
      <w:pPr>
        <w:ind w:left="0" w:right="0" w:firstLine="560"/>
        <w:spacing w:before="450" w:after="450" w:line="312" w:lineRule="auto"/>
      </w:pPr>
      <w:r>
        <w:rPr>
          <w:rFonts w:ascii="宋体" w:hAnsi="宋体" w:eastAsia="宋体" w:cs="宋体"/>
          <w:color w:val="000"/>
          <w:sz w:val="28"/>
          <w:szCs w:val="28"/>
        </w:rPr>
        <w:t xml:space="preserve">钾质凝灰岩 区境丛林、永义乡有矿点，产于三迭系雷口坡组底部，习称“绿豆岩”。厚0.6至0.78米。平均含氧化钾9-11%。丛林乡1977年曾建厂开采。后因矿点小、品位低等原因而转产水泥。</w:t>
      </w:r>
    </w:p>
    <w:p>
      <w:pPr>
        <w:ind w:left="0" w:right="0" w:firstLine="560"/>
        <w:spacing w:before="450" w:after="450" w:line="312" w:lineRule="auto"/>
      </w:pPr>
      <w:r>
        <w:rPr>
          <w:rFonts w:ascii="宋体" w:hAnsi="宋体" w:eastAsia="宋体" w:cs="宋体"/>
          <w:color w:val="000"/>
          <w:sz w:val="28"/>
          <w:szCs w:val="28"/>
        </w:rPr>
        <w:t xml:space="preserve">硫铁矿 分布于上二迭系长兴组上部和上三迭系须家河组含煤地层的顶部和底部，大多呈结核状、星散状形式赋存。焦石、卷洞、山窝、龙塘、梓里等乡境均有矿点分布，含硫量8-24%不等，已探明储量260万砘。</w:t>
      </w:r>
    </w:p>
    <w:p>
      <w:pPr>
        <w:ind w:left="0" w:right="0" w:firstLine="560"/>
        <w:spacing w:before="450" w:after="450" w:line="312" w:lineRule="auto"/>
      </w:pPr>
      <w:r>
        <w:rPr>
          <w:rFonts w:ascii="宋体" w:hAnsi="宋体" w:eastAsia="宋体" w:cs="宋体"/>
          <w:color w:val="000"/>
          <w:sz w:val="28"/>
          <w:szCs w:val="28"/>
        </w:rPr>
        <w:t xml:space="preserve">经济 概述</w:t>
      </w:r>
    </w:p>
    <w:p>
      <w:pPr>
        <w:ind w:left="0" w:right="0" w:firstLine="560"/>
        <w:spacing w:before="450" w:after="450" w:line="312" w:lineRule="auto"/>
      </w:pPr>
      <w:r>
        <w:rPr>
          <w:rFonts w:ascii="宋体" w:hAnsi="宋体" w:eastAsia="宋体" w:cs="宋体"/>
          <w:color w:val="000"/>
          <w:sz w:val="28"/>
          <w:szCs w:val="28"/>
        </w:rPr>
        <w:t xml:space="preserve">2024年完成地区生产总值630.53亿元，比2024年增长15.5%；人均GDP达到 9257.57美元；工业总产值1013.6亿元,增长17.6%；社会消费品零售总额153.88亿元、增长18.1%；完成固定资产投资439.36亿元，比上年增长38.7%，增长幅度比上年提高3.7个百分点；地方财政一般预算收入78.36亿元；城镇常住人口62.4万人，新增11.4万人，城镇化率57.6%。涪陵经济站上新台阶，为未来腾飞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第五篇：绥阳县经济社会发展状况</w:t>
      </w:r>
    </w:p>
    <w:p>
      <w:pPr>
        <w:ind w:left="0" w:right="0" w:firstLine="560"/>
        <w:spacing w:before="450" w:after="450" w:line="312" w:lineRule="auto"/>
      </w:pPr>
      <w:r>
        <w:rPr>
          <w:rFonts w:ascii="宋体" w:hAnsi="宋体" w:eastAsia="宋体" w:cs="宋体"/>
          <w:color w:val="000"/>
          <w:sz w:val="28"/>
          <w:szCs w:val="28"/>
        </w:rPr>
        <w:t xml:space="preserve">区域概况</w:t>
      </w:r>
    </w:p>
    <w:p>
      <w:pPr>
        <w:ind w:left="0" w:right="0" w:firstLine="560"/>
        <w:spacing w:before="450" w:after="450" w:line="312" w:lineRule="auto"/>
      </w:pPr>
      <w:r>
        <w:rPr>
          <w:rFonts w:ascii="宋体" w:hAnsi="宋体" w:eastAsia="宋体" w:cs="宋体"/>
          <w:color w:val="000"/>
          <w:sz w:val="28"/>
          <w:szCs w:val="28"/>
        </w:rPr>
        <w:t xml:space="preserve">绥阳县位于贵州省北部，大娄山脉中段，隶属遵义市管辖。全县南北长75多公里，东西宽56多公里，国土总面积2566多平方公里，占贵州省总面积的 1.45%。[1]2024年末总人口53.5万人，面积2566平方公里，全县南北长75公里，东西宽56公里。下辖12个镇和3个乡，117个村居，是一个正在遵义中部率先崛起的新型城市。绥阳县平均海拔866米。年平均气温15.1℃，年降雨量1160毫米，全年无霜期283天，年日照时数1114.2小时。绥阳独特的自然地理环境，有28座中小型水库，65条河流，水能蕴藏量8万千瓦，森林覆盖率28.7%，荒山草坡300万亩，已探明的矿产资源有煤、铁、硫铁、钾、铅锌、石膏矿、瓷土矿等几十种。5.06亿吨煤炭等矿产 经济状况 2024年概况</w:t>
      </w:r>
    </w:p>
    <w:p>
      <w:pPr>
        <w:ind w:left="0" w:right="0" w:firstLine="560"/>
        <w:spacing w:before="450" w:after="450" w:line="312" w:lineRule="auto"/>
      </w:pPr>
      <w:r>
        <w:rPr>
          <w:rFonts w:ascii="宋体" w:hAnsi="宋体" w:eastAsia="宋体" w:cs="宋体"/>
          <w:color w:val="000"/>
          <w:sz w:val="28"/>
          <w:szCs w:val="28"/>
        </w:rPr>
        <w:t xml:space="preserve">2024年完成地区生产总值41.02亿元，年均增长15.08%，完成财政总收入4.09亿元、一般预算收入2.44亿元，年均增长分别为29.51%和27.4%，连续五年保持“双二十”增速；完成工业总产值25.5亿元、规模工业增加值5.8亿元，年均增长38.19%和42.42%；完成全社会固定资产投资41.2亿元，年均增长49.56%；实现社会消费品零售总额10.98亿元，年均增长19.91%。城镇居民人均可支配收入14722元，年均增长19.94%；农民人均纯收5779元，年均增长13.48%。绥阳投资开发前景广阔，该县在进一步审视县情，邀请有关专家、学者到绥阳，经过认真分析、反复论证，确定了把绥阳建成“绿色产品基地、特色经济之乡、旅游休闲新区、遵义卫星城市”  的科学定位，围绕此定位，该县将加大对以下产业的开放开发力度。</w:t>
      </w:r>
    </w:p>
    <w:p>
      <w:pPr>
        <w:ind w:left="0" w:right="0" w:firstLine="560"/>
        <w:spacing w:before="450" w:after="450" w:line="312" w:lineRule="auto"/>
      </w:pPr>
      <w:r>
        <w:rPr>
          <w:rFonts w:ascii="宋体" w:hAnsi="宋体" w:eastAsia="宋体" w:cs="宋体"/>
          <w:color w:val="000"/>
          <w:sz w:val="28"/>
          <w:szCs w:val="28"/>
        </w:rPr>
        <w:t xml:space="preserve">2024年，全社会消费品零售总额106337万元，比上年增长20%。商品销售总额225303万元，比上年增长37.8%，在销售总额中，批发98768万元，同比增长13.8%，零售108063万元，同比增长41%。国地税累计完成31750万元，比上年增收6127万元，同比增长23.9%。年末各项存款余额460937万元，比上年增长19.7% 2024年，全县实现地区生产总值51.68亿元，同比增长19.8%；完成财政总收入5.08亿元，同比增长33.98%，完成公共财政预算收入3.67亿元，同比增长50.71%；完成全社会固定资产投资55.99亿元，同比增长64.53%。招商引资签约项目71个，签约资金218.5亿元，到位资金68.7亿元。工业</w:t>
      </w:r>
    </w:p>
    <w:p>
      <w:pPr>
        <w:ind w:left="0" w:right="0" w:firstLine="560"/>
        <w:spacing w:before="450" w:after="450" w:line="312" w:lineRule="auto"/>
      </w:pPr>
      <w:r>
        <w:rPr>
          <w:rFonts w:ascii="宋体" w:hAnsi="宋体" w:eastAsia="宋体" w:cs="宋体"/>
          <w:color w:val="000"/>
          <w:sz w:val="28"/>
          <w:szCs w:val="28"/>
        </w:rPr>
        <w:t xml:space="preserve">工业经济不断壮大，煤电化一体化项目顺利推进，青溪河电站投入运行，田湾煤矿、雨润生猪屠宰加工等重点项目开工建设。投入煤矿技改资金5.3亿元，设计产能135万吨。累计投入工业园区基础设施建设资金5亿元，入园企业38家，规模企业19家，2024年，绥阳招商签约活动如潮启动，招商引进项目66个在绥阳县落户，共完成签约资金191.66亿元，到位资金31.88亿元。截至2024年9月底，绥阳县已引进的项目中，有工业项目27个、农业项目14个、旅游开发项目10个、交通项目1个、房地产开发项目11个、服务业3个，签约资金完成任务的255.5%，到位资金完成任务的106.2%，工业项目完成任务的378%。其中与中电投公司签约循环经济项目二期总投资20亿元；完成赴港招商签约任务由香港豪德集团开发有限公司总投资3.28亿美元“新生命”弱碱性水资源利用开发项目；与四川东盛公司签订了总投资1.32亿元金银花深加工项目；并成功引进杭州陶都家园投资公司在绥阳县投资15亿元、占地面积400亩的大型农产品商贸物流城项目，该项目已进入规划设计和征地的前期工作，现正着手规划煤炭资源的开发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2025-07-08T03:14:17+08:00</dcterms:created>
  <dcterms:modified xsi:type="dcterms:W3CDTF">2025-07-08T03:14:17+08:00</dcterms:modified>
</cp:coreProperties>
</file>

<file path=docProps/custom.xml><?xml version="1.0" encoding="utf-8"?>
<Properties xmlns="http://schemas.openxmlformats.org/officeDocument/2006/custom-properties" xmlns:vt="http://schemas.openxmlformats.org/officeDocument/2006/docPropsVTypes"/>
</file>