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关于金融危机对我市当前工业经济影响的调研报告（共5篇）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关于金融危机对我市当前工业经济影响的调研报告关于金融危机对我市当前工业经济影响的调研报告（2024年4月14日）为进一步了解金融危机对当前我市工业经济发展的影响，结合经贸系统开展学习实践科学发展观活动，近期，我们利用一周的时间，通...</w:t>
      </w:r>
    </w:p>
    <w:p>
      <w:pPr>
        <w:ind w:left="0" w:right="0" w:firstLine="560"/>
        <w:spacing w:before="450" w:after="450" w:line="312" w:lineRule="auto"/>
      </w:pPr>
      <w:r>
        <w:rPr>
          <w:rFonts w:ascii="黑体" w:hAnsi="黑体" w:eastAsia="黑体" w:cs="黑体"/>
          <w:color w:val="000000"/>
          <w:sz w:val="36"/>
          <w:szCs w:val="36"/>
          <w:b w:val="1"/>
          <w:bCs w:val="1"/>
        </w:rPr>
        <w:t xml:space="preserve">第一篇：关于金融危机对我市当前工业经济影响的调研报告</w:t>
      </w:r>
    </w:p>
    <w:p>
      <w:pPr>
        <w:ind w:left="0" w:right="0" w:firstLine="560"/>
        <w:spacing w:before="450" w:after="450" w:line="312" w:lineRule="auto"/>
      </w:pPr>
      <w:r>
        <w:rPr>
          <w:rFonts w:ascii="宋体" w:hAnsi="宋体" w:eastAsia="宋体" w:cs="宋体"/>
          <w:color w:val="000"/>
          <w:sz w:val="28"/>
          <w:szCs w:val="28"/>
        </w:rPr>
        <w:t xml:space="preserve">关于金融危机对我市当前工业经济影响的调研报告</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为进一步了解金融危机对当前我市工业经济发展的影响，结合经贸系统开展学习实践科学发展观活动，近期，我们利用一周的时间，通过座谈交流、现场考察、听取汇报等形式，深入各县区和有关企业进行了调研。从总的形势分析，全市工业经济与去年底相比，某些行业和领域出现了积极的迹象。但是，由于受金融危机的影响持续蔓延和加深，国际国内环境更加变化莫测，整个工业经济困难仍然很多，形势不容乐观，应对危机压力很大，任务艰巨。</w:t>
      </w:r>
    </w:p>
    <w:p>
      <w:pPr>
        <w:ind w:left="0" w:right="0" w:firstLine="560"/>
        <w:spacing w:before="450" w:after="450" w:line="312" w:lineRule="auto"/>
      </w:pPr>
      <w:r>
        <w:rPr>
          <w:rFonts w:ascii="宋体" w:hAnsi="宋体" w:eastAsia="宋体" w:cs="宋体"/>
          <w:color w:val="000"/>
          <w:sz w:val="28"/>
          <w:szCs w:val="28"/>
        </w:rPr>
        <w:t xml:space="preserve">一、当前我市工业经济运行的基本情况</w:t>
      </w:r>
    </w:p>
    <w:p>
      <w:pPr>
        <w:ind w:left="0" w:right="0" w:firstLine="560"/>
        <w:spacing w:before="450" w:after="450" w:line="312" w:lineRule="auto"/>
      </w:pPr>
      <w:r>
        <w:rPr>
          <w:rFonts w:ascii="宋体" w:hAnsi="宋体" w:eastAsia="宋体" w:cs="宋体"/>
          <w:color w:val="000"/>
          <w:sz w:val="28"/>
          <w:szCs w:val="28"/>
        </w:rPr>
        <w:t xml:space="preserve">今年以来，全市经贸系统在市委、市政府的正确领导下，坚持以科学发展观为统领，认真贯彻落实国家宏观调控政策，努力克服国际金融危机对我市工业经济的影响，精心组织工业运行，全市工业经济保持了平稳发展。</w:t>
      </w:r>
    </w:p>
    <w:p>
      <w:pPr>
        <w:ind w:left="0" w:right="0" w:firstLine="560"/>
        <w:spacing w:before="450" w:after="450" w:line="312" w:lineRule="auto"/>
      </w:pPr>
      <w:r>
        <w:rPr>
          <w:rFonts w:ascii="宋体" w:hAnsi="宋体" w:eastAsia="宋体" w:cs="宋体"/>
          <w:color w:val="000"/>
          <w:sz w:val="28"/>
          <w:szCs w:val="28"/>
        </w:rPr>
        <w:t xml:space="preserve">从总体情况看，1-2月份，全市规模以上工业完成增加值91.8亿元，列全省第12位，同比增长5.68%，列第9位，比去年分别前移1个和4个位次；实现主营业务收入376.25亿元，列第10位，增长2.07％，列第13位，比去年分别前移1个和下降1个位次；实现利税27.03亿元，列第13位，下降6.4％，列第13位，比去年分别前移1个和2个位次；实现利润15.47亿元，列第12位，下降6.49％，列第10位，比去年分别前移2个和4个位次。一季度，全市规模以上工业预计完成增加值147.5亿元，同比增长6.5%左右；实现主营业务收入600亿元，增长5％；实现利税43亿元，利润25亿元，均下降5％左右。从支柱行业情况看，1-2月份，全市纺织、化工、机械、食品四大行业实现主营业务收入336.91亿元，同比增长2.34 %，占全市规模以上工业总量的89.54%；实现利税24.40亿元，下降5.57%，占全市的90.26%；实现利润14.21亿元，下降6.85%，占全市的91.83%。一季度，全市纺织、化工、机械、食品四大行业预计实现主营业务收入530亿元，同比增长5 %，占全市规模以上工业的88%；实现利税39亿元，下降4.5%，占全市的91%；实现利润23亿元，下降5%，占全市的92%。纺织产业，产品价格仍然不高，利润空间不大，但随着国家对出口退税率的再次上调，纺织行业面临机遇。最近，部分纺织、印染企业出口订单开始增多，价格有所抬头。一季度，预计生产棉纱33万吨，增长1%；服装890万件，增长30%；布6.5亿米，下降20%。化工行业，炼化、农化形势看好，石油炼化企业均有一定的效益，预计全市一季度加工原油110万吨，增长17%。盐化、焦化价格波动较大，设备、工艺先进的盐化工略有盈利，预计一季度烧碱产量下降5%。机械行业，从2月下旬开始市场形势看好，机械加工企业订单饱满。粮油食品行业，市场近期有所回升，产品价格呈上涨趋势，预计1-3月份食用植物油产量增长25%。</w:t>
      </w:r>
    </w:p>
    <w:p>
      <w:pPr>
        <w:ind w:left="0" w:right="0" w:firstLine="560"/>
        <w:spacing w:before="450" w:after="450" w:line="312" w:lineRule="auto"/>
      </w:pPr>
      <w:r>
        <w:rPr>
          <w:rFonts w:ascii="宋体" w:hAnsi="宋体" w:eastAsia="宋体" w:cs="宋体"/>
          <w:color w:val="000"/>
          <w:sz w:val="28"/>
          <w:szCs w:val="28"/>
        </w:rPr>
        <w:t xml:space="preserve">从重点企业情况看，1-2月份，全市重点调度的百户重点企业实现主营业务收入318.05亿元，同比增长0.8%；实现利税24.18亿元，下降5.87%；实现利润 13.93亿元，下降5.88%。三项指标分别占全市规模以上工业的84.53%、89.45%和89.99%。据统计，全市百强企业有48家企业利润下降，同比少盈利4.7亿元。其中，魏桥创业实现利润3.63亿元，下降42.48%，影响全市利润指标下滑16.13个百分点。</w:t>
      </w:r>
    </w:p>
    <w:p>
      <w:pPr>
        <w:ind w:left="0" w:right="0" w:firstLine="560"/>
        <w:spacing w:before="450" w:after="450" w:line="312" w:lineRule="auto"/>
      </w:pPr>
      <w:r>
        <w:rPr>
          <w:rFonts w:ascii="宋体" w:hAnsi="宋体" w:eastAsia="宋体" w:cs="宋体"/>
          <w:color w:val="000"/>
          <w:sz w:val="28"/>
          <w:szCs w:val="28"/>
        </w:rPr>
        <w:t xml:space="preserve">从亏损企业情况看，1-2月份，全市有192家企业亏损，占规模以上企业的13.2%；亏损总额1.86亿元，增长133.5%。从几个亏损大户看，1-2月份亏损过千万元的有：山东传洋金属材料有限公司亏损1290万元、滨州盟威集团亏损1618万元、博兴永鑫化工亏损1951万元。</w:t>
      </w:r>
    </w:p>
    <w:p>
      <w:pPr>
        <w:ind w:left="0" w:right="0" w:firstLine="560"/>
        <w:spacing w:before="450" w:after="450" w:line="312" w:lineRule="auto"/>
      </w:pPr>
      <w:r>
        <w:rPr>
          <w:rFonts w:ascii="宋体" w:hAnsi="宋体" w:eastAsia="宋体" w:cs="宋体"/>
          <w:color w:val="000"/>
          <w:sz w:val="28"/>
          <w:szCs w:val="28"/>
        </w:rPr>
        <w:t xml:space="preserve">从重点产品的产量看，1-2月份，主要产品产量多数下降，其中棉布产量下降21.81%，农用化肥下降61.5%，烧碱下降5.6%，汽油下降30.7%，发电量下降17.2%，棉纱仅增长0.86%。</w:t>
      </w:r>
    </w:p>
    <w:p>
      <w:pPr>
        <w:ind w:left="0" w:right="0" w:firstLine="560"/>
        <w:spacing w:before="450" w:after="450" w:line="312" w:lineRule="auto"/>
      </w:pPr>
      <w:r>
        <w:rPr>
          <w:rFonts w:ascii="宋体" w:hAnsi="宋体" w:eastAsia="宋体" w:cs="宋体"/>
          <w:color w:val="000"/>
          <w:sz w:val="28"/>
          <w:szCs w:val="28"/>
        </w:rPr>
        <w:t xml:space="preserve">从工业投入情况看，投资不旺的局面略有改观，1-2月份完成工业投入8.62亿元，同比增长12.1%，其中技改投入4.28亿元，增长30.9%，占工业投入的49.7%,占全社会固定资产总投资的28.3%。一季度全市预计完成工业投入16亿元，同比增长11%；其中技改投入9亿元，增长30%，占工业投入的56.3%。</w:t>
      </w:r>
    </w:p>
    <w:p>
      <w:pPr>
        <w:ind w:left="0" w:right="0" w:firstLine="560"/>
        <w:spacing w:before="450" w:after="450" w:line="312" w:lineRule="auto"/>
      </w:pPr>
      <w:r>
        <w:rPr>
          <w:rFonts w:ascii="宋体" w:hAnsi="宋体" w:eastAsia="宋体" w:cs="宋体"/>
          <w:color w:val="000"/>
          <w:sz w:val="28"/>
          <w:szCs w:val="28"/>
        </w:rPr>
        <w:t xml:space="preserve">从出口情况看，出口形势进一步严峻，1-2月份工业完成出口交货值13.31亿元，同比下降37.03%；实现出口主营业务收入17.65亿元，下降28.5%。</w:t>
      </w:r>
    </w:p>
    <w:p>
      <w:pPr>
        <w:ind w:left="0" w:right="0" w:firstLine="560"/>
        <w:spacing w:before="450" w:after="450" w:line="312" w:lineRule="auto"/>
      </w:pPr>
      <w:r>
        <w:rPr>
          <w:rFonts w:ascii="宋体" w:hAnsi="宋体" w:eastAsia="宋体" w:cs="宋体"/>
          <w:color w:val="000"/>
          <w:sz w:val="28"/>
          <w:szCs w:val="28"/>
        </w:rPr>
        <w:t xml:space="preserve">二、金融危机对我市工业经济运行的影响</w:t>
      </w:r>
    </w:p>
    <w:p>
      <w:pPr>
        <w:ind w:left="0" w:right="0" w:firstLine="560"/>
        <w:spacing w:before="450" w:after="450" w:line="312" w:lineRule="auto"/>
      </w:pPr>
      <w:r>
        <w:rPr>
          <w:rFonts w:ascii="宋体" w:hAnsi="宋体" w:eastAsia="宋体" w:cs="宋体"/>
          <w:color w:val="000"/>
          <w:sz w:val="28"/>
          <w:szCs w:val="28"/>
        </w:rPr>
        <w:t xml:space="preserve">（一）主要经济指标增幅回落。我市1-2月份工业经济主要指标同比增幅回落较大，增加值回落11.84个百分点，主营业务收入回落30.86个百分点，利税回落19.96个百分点，利润回落8.88个百分点。其主要原因：一是市场因素。国内外市场需求减弱，企业出口受阻，订单减少，不少企业采取限产措施。二是价格因素。1-2月份，全市工业品出厂价格同比下降9.22%，高出原材料、燃料、动力价格2.45个百分点。据调查，我市主要产品价格同比均大幅下跌。目前，镀锌板价格下降40%、电解铝下降30%左右、氧化铝下降50%左右、螺纹钢下降16%、汽柴油下降30%、盐化工产品平均回落20%以上、植物食用油平均回落30%以上。主要产品价格的大幅回落不仅影响了生产指标，也抵减了效益指标。据调查，仅纺织、化工、冶金三大产业，因价格下降，减少主营业务收入40多亿元，影响增幅回落10.6个百分点。三是政策因素。去年国家将铝合金出口关税由零提高到15%，加大了国内电解铝市场的销售压力。电解铝吨价由去年9月近2万元一路下滑，最低跌至1万元以下，当前价格呈上涨趋势，现在价格在1.4万元左右。氧化铝由吨价4400元下跌，最低到1500元，现在价格在2300元左右。据测算，1-2月份，仅铝业全市少盈利近1.5亿元。今年开征的成品油消费税，使我市炼化企业多缴税3200多万元，挤占了一部分利润。四是节日因素。今年企业放假的个数和天数比往年大幅度增加，且假期跨一、二两个月份。从调度的情况看，今年规模以上企业平均放假天数在12天左右，比去年多6天，企业有效生产天数大大减少。从2月20日开始，全市国内工业用电量大幅回升，目前已接近去年同期水平。</w:t>
      </w:r>
    </w:p>
    <w:p>
      <w:pPr>
        <w:ind w:left="0" w:right="0" w:firstLine="560"/>
        <w:spacing w:before="450" w:after="450" w:line="312" w:lineRule="auto"/>
      </w:pPr>
      <w:r>
        <w:rPr>
          <w:rFonts w:ascii="宋体" w:hAnsi="宋体" w:eastAsia="宋体" w:cs="宋体"/>
          <w:color w:val="000"/>
          <w:sz w:val="28"/>
          <w:szCs w:val="28"/>
        </w:rPr>
        <w:t xml:space="preserve">（二）企业经营成本上升。受前期国际能源价格、大宗商品价格大幅波动等多种因素的影响，企业输入型成本压力增加。同时，企业融资成本较高。过高的资金使用成本对企业的经济效益产生了较大影响，1-2月份，全市规模以上企业利息支出高达6.33亿元，增长53.54%，占全市规模以上企业利润的40.9%，占主营业务收入的1.7%。我市工业企业贷款利率明显高于全省平均水平，据分析，利率高主要有四个原因：一是我市工业企业近几年发展较快，资金需求量大，而供应相对紧张，企业利率议价能力下降，在银行面前缺少话语权。二是我市存款规模与贷款规模相比相对不足，目前全市存贷比已高达95.6%，大量资金靠市外调配，增加了成本。三是广大中小企业信用等级不高，几乎没有与银行的议价能力，不得不接受高利率。四是经济发展环境恶化，银行贷款风险加大，为与高风险匹配而提高了收益空间。</w:t>
      </w:r>
    </w:p>
    <w:p>
      <w:pPr>
        <w:ind w:left="0" w:right="0" w:firstLine="560"/>
        <w:spacing w:before="450" w:after="450" w:line="312" w:lineRule="auto"/>
      </w:pPr>
      <w:r>
        <w:rPr>
          <w:rFonts w:ascii="宋体" w:hAnsi="宋体" w:eastAsia="宋体" w:cs="宋体"/>
          <w:color w:val="000"/>
          <w:sz w:val="28"/>
          <w:szCs w:val="28"/>
        </w:rPr>
        <w:t xml:space="preserve">（三）企业资金紧张状况日益突出。一方面，我市产业多为原料加工型和劳动密集型，产品多为低附加值的初级产品，这种结构使企业大进大出的产销特点十分突出，企业占用资金多，流动资金需求量大，大量资金滞留在生产流通环节。同时，由于市场疲软，企业应收账款增多，产成品库存占用资金上升。1-2月份，全市规模以上企业两项资金占有140.48亿元，增长11.5%。其中：应收账款73.75亿元，产成品存货66.73亿元。另一方面，企业贷款存在抵押难、担保难的问题。虽然国家已经放开银行的信贷规模，但在当前的宏观经济环境下，银行从控制风险的角度出发，信贷审核更加谨慎，存在“银根松、贷款紧”的现象。部分中小企业土地系租赁形式，不能作为贷款抵押，融资能力差，影响了企业正常生产。而且，由于宏观经济形势的影响，一些原本效益较好的中小企业经营面临困境甚至倒闭，导致无法偿还借贷资金，造成民间借贷信心受到影响，原本较为活跃的民间融资也明显收缩。</w:t>
      </w:r>
    </w:p>
    <w:p>
      <w:pPr>
        <w:ind w:left="0" w:right="0" w:firstLine="560"/>
        <w:spacing w:before="450" w:after="450" w:line="312" w:lineRule="auto"/>
      </w:pPr>
      <w:r>
        <w:rPr>
          <w:rFonts w:ascii="宋体" w:hAnsi="宋体" w:eastAsia="宋体" w:cs="宋体"/>
          <w:color w:val="000"/>
          <w:sz w:val="28"/>
          <w:szCs w:val="28"/>
        </w:rPr>
        <w:t xml:space="preserve">（四）企业家信心不足，投资意愿不强。在当前严峻的经济形势下，企业面临着流动资金紧张、生产成本上升、经营效益降低等问题，加上国际经济环境未现好转迹象，今年经济走势不明朗，企业家信心受挫，投资意愿下降。据调查，我市部分企业在项目投入上存在观望心理，本计划上半年开工的调整到下半年，甚至明年，坐等经济形势明朗时再上项目。有限的资金主要集中在保生产经营上，对现有装备技术改造步伐不快，特别是大项目严重不足，影响了发展后劲。据调度，全市全年计划实施投资过千万元的项目290个，其中过亿元的61个，分别比2024年少65个和40个；总投资521亿元，比2024年少108亿元。</w:t>
      </w:r>
    </w:p>
    <w:p>
      <w:pPr>
        <w:ind w:left="0" w:right="0" w:firstLine="560"/>
        <w:spacing w:before="450" w:after="450" w:line="312" w:lineRule="auto"/>
      </w:pPr>
      <w:r>
        <w:rPr>
          <w:rFonts w:ascii="宋体" w:hAnsi="宋体" w:eastAsia="宋体" w:cs="宋体"/>
          <w:color w:val="000"/>
          <w:sz w:val="28"/>
          <w:szCs w:val="28"/>
        </w:rPr>
        <w:t xml:space="preserve">三、应对金融危机的建议措施</w:t>
      </w:r>
    </w:p>
    <w:p>
      <w:pPr>
        <w:ind w:left="0" w:right="0" w:firstLine="560"/>
        <w:spacing w:before="450" w:after="450" w:line="312" w:lineRule="auto"/>
      </w:pPr>
      <w:r>
        <w:rPr>
          <w:rFonts w:ascii="宋体" w:hAnsi="宋体" w:eastAsia="宋体" w:cs="宋体"/>
          <w:color w:val="000"/>
          <w:sz w:val="28"/>
          <w:szCs w:val="28"/>
        </w:rPr>
        <w:t xml:space="preserve">（一）以优化环境应对危机保增长。一是开展好“发展环境优化年”活动。今年是我市确定的“发展环境优化年”，通过不断优化发展环境，着力解决好发展环境中存在的突出问题，为保持经济社会平稳较快发展提供良好的外部环境。二是实行好市级领导、市直部门联系企业制度，及时帮助企业协调处理生产经营中遇到的各种困难和问题。三是落实好市委、市政府《关于鼓励企业家干事创业的意见》，使企业家在政治上有荣誉、经济上有实惠、事业上有平台，鼓励其带头干事创业。</w:t>
      </w:r>
    </w:p>
    <w:p>
      <w:pPr>
        <w:ind w:left="0" w:right="0" w:firstLine="560"/>
        <w:spacing w:before="450" w:after="450" w:line="312" w:lineRule="auto"/>
      </w:pPr>
      <w:r>
        <w:rPr>
          <w:rFonts w:ascii="宋体" w:hAnsi="宋体" w:eastAsia="宋体" w:cs="宋体"/>
          <w:color w:val="000"/>
          <w:sz w:val="28"/>
          <w:szCs w:val="28"/>
        </w:rPr>
        <w:t xml:space="preserve">（二）以加大投入应对危机保增长。一是落实投入责任制。将投入目标层层分解，逐级落实，定期调度，强化考核，力争全年完成工业投入350亿元以上。二是强化项目管理。对列入省十大产业调整振兴规划的288个工业项目以及今年全市重点实施的290个投资过千万元的工业项目，强化调度，搞好服务，确保项目快建设、早完工、早投产、早见效。同时，加大项目储备力度，市县两级都要聘请专家帮助论证一批大项目、好项目。各县区至少要储备30-60个项目。三是加大产业招商力度。根据我市的产业特点和优势，围绕产业链条的增粗和上下游产品的延伸，聘请高层专家，论证筛选一批优势项目，组成专业招商队伍，有针对性的开展产业招商。同时，发动企业利用现有的工业园区，加强对外合作交流，加快企业规模膨胀。四是搞好项目推介。不定期与人民银行、银监局一齐筛选项目，向金融部门推介，帮助企业多渠道融资。</w:t>
      </w:r>
    </w:p>
    <w:p>
      <w:pPr>
        <w:ind w:left="0" w:right="0" w:firstLine="560"/>
        <w:spacing w:before="450" w:after="450" w:line="312" w:lineRule="auto"/>
      </w:pPr>
      <w:r>
        <w:rPr>
          <w:rFonts w:ascii="宋体" w:hAnsi="宋体" w:eastAsia="宋体" w:cs="宋体"/>
          <w:color w:val="000"/>
          <w:sz w:val="28"/>
          <w:szCs w:val="28"/>
        </w:rPr>
        <w:t xml:space="preserve">（三）以加快技改应对危机保增长。一是改造提升传统产业。积极用新技术、新工艺、新设备、新材料改造提升纺织、粮油加工等传统产业，进一步延伸化工、机械制造产业链条，淘汰落后、提升水平、增强竞争能力，为下一轮的发展打好基础，力争全年完成技术改造投入200亿元，增长30%以上。二是加快设备更新换代步伐。引导企业抓住增值税转型、主要国际货币贬值、进口设备成本低等有利条件，加快引进新的技术设备。三是培植壮大新兴产业。加快生物工程、电子信息、新材料等高新技术产业的发展，壮大一批具有自主创新能力、掌握核心技术、拥有技术标准的高新技术企业。加快数控机床、风电设备、飞机、船舶、环保机械、施工机械等装备制造业的发展，形成一批拥有自主知识产权、具有较强竞争力的特色产品。四是实施好“新、特、优”工程。重点抓好高新技术产品、新产品、特色产品、特色产业、优质产品、名牌产品的开发和培育力度。五是加快技术创新步伐。落实好国家鼓励自主创新的各项政策，支持企业自主研发和联合攻关，加快推进重点新产品研发，力争全年完成技术创新项目1880项，增长38%。组织企业参加5月22日在济南召开的全省产学研会议，我市将推出120项技术创新项目和63项科技成果。六是推进信息化与工业化融合。围绕产品研发设计、流程控制、企业管理、市场营销、人力资源开发等环节，加快信息技术的应用和推广，扩大信息技术和先进适用技术的应用领域，提升自动化、智能化和现代化水平。</w:t>
      </w:r>
    </w:p>
    <w:p>
      <w:pPr>
        <w:ind w:left="0" w:right="0" w:firstLine="560"/>
        <w:spacing w:before="450" w:after="450" w:line="312" w:lineRule="auto"/>
      </w:pPr>
      <w:r>
        <w:rPr>
          <w:rFonts w:ascii="宋体" w:hAnsi="宋体" w:eastAsia="宋体" w:cs="宋体"/>
          <w:color w:val="000"/>
          <w:sz w:val="28"/>
          <w:szCs w:val="28"/>
        </w:rPr>
        <w:t xml:space="preserve">（四）以激活民营应对危机保增长。认真贯彻落实各级鼓励支持中小企业、民营经济发展的政策措施，在继续实施好中小企业“四项计划”的同时，着力加强抵御风险能力、综合竞争能力、融资能力、现代管理能力四个方面的建设。一是增强抵御风险的能力。鼓励建立健全现代企业制度，大力开拓新兴市场。加大对优势产业和龙头企业的扶持力度，把培植专业村、专业乡（镇）、专业批发市场作为发展新的特色产业集群的突破口，促进以中小企业</w:t>
      </w:r>
    </w:p>
    <w:p>
      <w:pPr>
        <w:ind w:left="0" w:right="0" w:firstLine="560"/>
        <w:spacing w:before="450" w:after="450" w:line="312" w:lineRule="auto"/>
      </w:pPr>
      <w:r>
        <w:rPr>
          <w:rFonts w:ascii="宋体" w:hAnsi="宋体" w:eastAsia="宋体" w:cs="宋体"/>
          <w:color w:val="000"/>
          <w:sz w:val="28"/>
          <w:szCs w:val="28"/>
        </w:rPr>
        <w:t xml:space="preserve">为主的产业集聚发展。今年争取3个乡镇列入省级特色产业镇,7家企业列入省级公共服务平台。二是增强综合竞争能力。引导中小企业因企制宜地开展新产品研发，进一步深化产学研结合，着力加强研发平台建设。加大技术改造力度，积极运用高新技术和先进适用技术改造提升传统产业。加强人才培训服务，对省里认定的中小企业培训示范机构，建议市财政每年给予一定资助。力争全年培训各类人才2200人次以上。三是增强融资能力。进一步加大对中小企业的信贷支持力度，提高对中小企业的信贷比重，培育和发展小额贷款公司。加强信用担保体系建设，积极推广银政企合作的“寿光模式”。鼓励各类民间资本投资担保，吸引外地资本进入我市担保领域，支持外地担保公司来我市设立分支机构，探索建立政府参与的股权多元化、具有示范引导作用的担保公司，形成各类担保机构相互补充、平等竞争的担保体系，争取新发展担保公司3家。建议拿出一部分土地指标逐步为一部分经营效益好、有发展前景的中小企业办理部分土地使用证，增强其融资贷款抵押能力。继续推进中小企业信用评价体系建设，力争500家企业成为滨州市信用民营企业。四是增强现代管理能力。引导企业练好内功，靠管理求效益。进一步推动中小企业的信息化，依靠现代化技术提升管理水平。引导中小企业培育具有本企业特色的企业文化，发挥职工在克服生产经营困难中的积极性、智慧和创造力，坚定信心，迎难而上，促进平稳发展。</w:t>
      </w:r>
    </w:p>
    <w:p>
      <w:pPr>
        <w:ind w:left="0" w:right="0" w:firstLine="560"/>
        <w:spacing w:before="450" w:after="450" w:line="312" w:lineRule="auto"/>
      </w:pPr>
      <w:r>
        <w:rPr>
          <w:rFonts w:ascii="宋体" w:hAnsi="宋体" w:eastAsia="宋体" w:cs="宋体"/>
          <w:color w:val="000"/>
          <w:sz w:val="28"/>
          <w:szCs w:val="28"/>
        </w:rPr>
        <w:t xml:space="preserve">（五）以节能降耗应对危机保增长。一是大力发展循环经济。积极支持循环经济的科技研究开发、循环经济技术和产品的示范与推广、重大循环经济项目的实施、发展循环经济的信息服务等，在全市范围开展创建循环经济县（区）、园区和企业活动。二是抓好重点企业节能。强化节能监察，完善节能工作问责制，对不认真执行节能法律法规和政策措施、完不成节能任务的重点企业，在主要媒体上公开曝光，并在项目核准、信贷支持和评优树先等方面给予严格限制。三是抓好节能示范工程。积极争取国家和省节能专项资金，重点抓好鲁北企业集团、京博石化有限公司、等国家和省节能专项资金项目建设。四是抓好淘汰落后产能。重点淘汰火电、水泥、化工、纺织、印染等行业落后工艺，限制钢铁、焦炭等高耗能行业的扩张。加强对已淘汰企业的“后管理”，防止死灰复燃。确保“不拖不欠”的完成万元GDP能耗下降的目标任务。</w:t>
      </w:r>
    </w:p>
    <w:p>
      <w:pPr>
        <w:ind w:left="0" w:right="0" w:firstLine="560"/>
        <w:spacing w:before="450" w:after="450" w:line="312" w:lineRule="auto"/>
      </w:pPr>
      <w:r>
        <w:rPr>
          <w:rFonts w:ascii="宋体" w:hAnsi="宋体" w:eastAsia="宋体" w:cs="宋体"/>
          <w:color w:val="000"/>
          <w:sz w:val="28"/>
          <w:szCs w:val="28"/>
        </w:rPr>
        <w:t xml:space="preserve">（六）以开拓市场应对危机保增长。一是大力开拓重点项目建设市场。抓住当前扩大投资、拉动内需的有利时机，积极参与国家重大项目所需物资的招投标，抢占重点项目建设市场。对照全市重点建设项目，组织企业搞好对接，鼓励企业在同等条件下优先采购本省、本市企业产品，提高省内、市内企业产品配套率。二是积极开拓灾区市场。灾区重建市场巨大，对口支援也是扩大产品销售的好时机，引导企业抓住帮扶机遇，加强研究分析，扩大产品销售。三是积极组织企业参加各种展洽会。比如，津洽会、第七届中国（滨州）国际家纺文化节等。</w:t>
      </w:r>
    </w:p>
    <w:p>
      <w:pPr>
        <w:ind w:left="0" w:right="0" w:firstLine="560"/>
        <w:spacing w:before="450" w:after="450" w:line="312" w:lineRule="auto"/>
      </w:pPr>
      <w:r>
        <w:rPr>
          <w:rFonts w:ascii="宋体" w:hAnsi="宋体" w:eastAsia="宋体" w:cs="宋体"/>
          <w:color w:val="000"/>
          <w:sz w:val="28"/>
          <w:szCs w:val="28"/>
        </w:rPr>
        <w:t xml:space="preserve">（七）以加强管理应对危机保增长。一是夯实企业管理基础。在全市工业企业中开展“练内功、挖潜力、增效益”活动，督促企业加强以成本控制、安全生产、投资决策、货物供销、仓储运输、技术革新等为主要内容的基础管理。二是推进企业战略合作。继续推进大企业集团战略，引导督促大企业带头推进信息化，带头发展装备制造业，带头发展与本行业有关的物流、服务产业，带头实施走出去，带头加快主辅业的分离和改制，进一步做强做大。引导中小企业根据自身的发展特点和相互之间的产业优势，围绕产业链条，精细分工，优势互补，共同抵御市场风险，实现“抱团”发展。三是实施品牌发展战略。继续在技术、资金、政策等方面向争创名牌的企业和产品倾斜，重点扶持，争取更大突破。四是加强职工培训。组织企业不断加强对职工的教育培训，不断提高职工素质，增强企业执行能力，督促企业抓住生产经营的空闲时间，集中时间对职工进行业务培训，为经济复苏后的大发展积蓄力量。</w:t>
      </w:r>
    </w:p>
    <w:p>
      <w:pPr>
        <w:ind w:left="0" w:right="0" w:firstLine="560"/>
        <w:spacing w:before="450" w:after="450" w:line="312" w:lineRule="auto"/>
      </w:pPr>
      <w:r>
        <w:rPr>
          <w:rFonts w:ascii="宋体" w:hAnsi="宋体" w:eastAsia="宋体" w:cs="宋体"/>
          <w:color w:val="000"/>
          <w:sz w:val="28"/>
          <w:szCs w:val="28"/>
        </w:rPr>
        <w:t xml:space="preserve">（八）以强化监控应对危机保增长。加强对主营业务收入过20亿元的15户企业的调度，加强对重点行业、重点企业和重点产品的分类指导，加强对日常工业运行的监测和调控，高</w:t>
      </w:r>
    </w:p>
    <w:p>
      <w:pPr>
        <w:ind w:left="0" w:right="0" w:firstLine="560"/>
        <w:spacing w:before="450" w:after="450" w:line="312" w:lineRule="auto"/>
      </w:pPr>
      <w:r>
        <w:rPr>
          <w:rFonts w:ascii="宋体" w:hAnsi="宋体" w:eastAsia="宋体" w:cs="宋体"/>
          <w:color w:val="000"/>
          <w:sz w:val="28"/>
          <w:szCs w:val="28"/>
        </w:rPr>
        <w:t xml:space="preserve">度关注大企业的发展问题、成长型企业的培育问题以及中小企业的生存问题，密切关注项目建设、资金运行和生产经营中出现的热点、难点问题，努力做好煤电运等重要生产要素的供需衔接、供应保障和协调服务，对一些重大问题做到反应迅速、步调一致、统筹兼顾、保障有力，千方百计保持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第二篇：金融危机对我市经济犯罪形势影响的调研</w:t>
      </w:r>
    </w:p>
    <w:p>
      <w:pPr>
        <w:ind w:left="0" w:right="0" w:firstLine="560"/>
        <w:spacing w:before="450" w:after="450" w:line="312" w:lineRule="auto"/>
      </w:pPr>
      <w:r>
        <w:rPr>
          <w:rFonts w:ascii="宋体" w:hAnsi="宋体" w:eastAsia="宋体" w:cs="宋体"/>
          <w:color w:val="000"/>
          <w:sz w:val="28"/>
          <w:szCs w:val="28"/>
        </w:rPr>
        <w:t xml:space="preserve">当前，全球正面临自上世纪30年代“大萧条”以来最严重的金融危机。由于经济全球化程度的不断加深和全球金融体系的长期失衡，这场源自美国的金融风暴，波及范围之广、冲击力度之强、连锁效应之快都是前所未有的。下面,结合我市实际,就金融危机对我市经济及经济犯罪形势的影响，谈谈公安机关有效应对的措施。</w:t>
      </w:r>
    </w:p>
    <w:p>
      <w:pPr>
        <w:ind w:left="0" w:right="0" w:firstLine="560"/>
        <w:spacing w:before="450" w:after="450" w:line="312" w:lineRule="auto"/>
      </w:pPr>
      <w:r>
        <w:rPr>
          <w:rFonts w:ascii="宋体" w:hAnsi="宋体" w:eastAsia="宋体" w:cs="宋体"/>
          <w:color w:val="000"/>
          <w:sz w:val="28"/>
          <w:szCs w:val="28"/>
        </w:rPr>
        <w:t xml:space="preserve">一、当前金融危机对我市</w:t>
      </w:r>
    </w:p>
    <w:p>
      <w:pPr>
        <w:ind w:left="0" w:right="0" w:firstLine="560"/>
        <w:spacing w:before="450" w:after="450" w:line="312" w:lineRule="auto"/>
      </w:pPr>
      <w:r>
        <w:rPr>
          <w:rFonts w:ascii="宋体" w:hAnsi="宋体" w:eastAsia="宋体" w:cs="宋体"/>
          <w:color w:val="000"/>
          <w:sz w:val="28"/>
          <w:szCs w:val="28"/>
        </w:rPr>
        <w:t xml:space="preserve">经济及经济犯罪形势的影响</w:t>
      </w:r>
    </w:p>
    <w:p>
      <w:pPr>
        <w:ind w:left="0" w:right="0" w:firstLine="560"/>
        <w:spacing w:before="450" w:after="450" w:line="312" w:lineRule="auto"/>
      </w:pPr>
      <w:r>
        <w:rPr>
          <w:rFonts w:ascii="宋体" w:hAnsi="宋体" w:eastAsia="宋体" w:cs="宋体"/>
          <w:color w:val="000"/>
          <w:sz w:val="28"/>
          <w:szCs w:val="28"/>
        </w:rPr>
        <w:t xml:space="preserve">**属于经济欠发达的农业大市，金融危机对我市的影响相比工业城市相对较小，但其影响也是不可低估的。金融危机一开始似乎只是对经济造成了影响，但随后便有可能变成社会问题。金融危机不仅给我市的经济发展和经济带来了不良的影响，也给我市的和谐发展带来了不稳定的因素，全市经侦部门受案也呈现出增加的趋势。</w:t>
      </w:r>
    </w:p>
    <w:p>
      <w:pPr>
        <w:ind w:left="0" w:right="0" w:firstLine="560"/>
        <w:spacing w:before="450" w:after="450" w:line="312" w:lineRule="auto"/>
      </w:pPr>
      <w:r>
        <w:rPr>
          <w:rFonts w:ascii="宋体" w:hAnsi="宋体" w:eastAsia="宋体" w:cs="宋体"/>
          <w:color w:val="000"/>
          <w:sz w:val="28"/>
          <w:szCs w:val="28"/>
        </w:rPr>
        <w:t xml:space="preserve">（一）过剩劳动力将成为犯罪主体。**是一个农业大市和劳务输出大市，全市工业抗风险能力尚待提高，受此次金融危机影响，已经出现农民工提前陆续返乡现象，大型工业企业出现亏损、部分停产、裁员等情况。一些出口型企业，因国外金融危机造成购买力下降，已拿不到生产订单，这些企业已从去年下旬处于停产状态，企业员工放假回家。根据统计，我市有100多万的农村转移劳动力在外打工，其中90%集中在长三角、珠三角等发达地区。长三角、珠三角地区企业出现欠薪、裁员、倒闭，使得我市大量外出劳务人员呈现大规模失业。据统计，截止12月底已返回农民工30余万人，春节后可能还会出现一次范围较大的返乡潮。这部分群体长年在外务工，由于外出用工单位倒闭或停工，农民工群体往往处于劣势地位，共同的困境使它们更容易结合在一起，共同维护自己的权利。如果这部分人被别有用心之人煽动利用，出现讨薪问题引发的群体上访事件可能较为突出。在此基础上，我市将可能出现明显的劳动力过剩，加之返乡农民工多数文化层次不高、资金紧缺，极易引发各类经济犯罪案件，成为扰乱市场秩序、侵财、传销等案件的犯罪主体。</w:t>
      </w:r>
    </w:p>
    <w:p>
      <w:pPr>
        <w:ind w:left="0" w:right="0" w:firstLine="560"/>
        <w:spacing w:before="450" w:after="450" w:line="312" w:lineRule="auto"/>
      </w:pPr>
      <w:r>
        <w:rPr>
          <w:rFonts w:ascii="宋体" w:hAnsi="宋体" w:eastAsia="宋体" w:cs="宋体"/>
          <w:color w:val="000"/>
          <w:sz w:val="28"/>
          <w:szCs w:val="28"/>
        </w:rPr>
        <w:t xml:space="preserve">（二）资金紧缺诱使各类经济犯罪案件多发。一是容易引发非法集资等涉众型犯罪。在金融危机暴发前，一些个别企业、个体经营者受高额利润吸引，盲目扩大经营规模，通过以高利息、高回报的方式，非法吸收社会闲散资金扩大经营规模，受国际金融危机的影响，容易引发资金断链，而一旦出现资金断链，致使用资者无法兑现当初的承诺，甚至连本金都无法按时归还，投资者为了挽回自己的损失，必然会采取各种手段讨要投资款，甚至是绑架等极端手段，从而引发暴力索债、非法拘禁等违法犯罪；同时，用资者若偿还不上大额欠款，往往会想法逃避，甚至举家外迁，从而引发非法集资案件增多，有严重的社会危害性。2024年下半年，我市经侦部门先后立非法集资类案件多起，均是以高于银行同期利率为诱饵，借取大量现金，后无力偿还携款潜逃，并且逃跑的方向不明确，其中一起案件，嫌疑人甚至精心策划把自己的户籍从本地迁移走，又不在他地入户，目前在公安网无法查到其户口，以此来逃避法律的追究，给侦破工作带来很大困难。二是容易引发信用卡诈骗案件。少数银行在推广银行卡业务时，仅仅着眼于抢占市场份额，随意放宽申请人的准入制度，简化申请手续，实名制、资信审查流于形式，致使一些资金紧缺的个人轻易申领到信用卡进行大肆透支、消费，而无法偿还，引发信用卡诈骗犯罪。三是还发现有不法之徒利用报刊或手机短信息发布虚假“提供贷款”广告，虚假许诺可以提供贷款，骗取受害人钱财的案件。</w:t>
      </w:r>
    </w:p>
    <w:p>
      <w:pPr>
        <w:ind w:left="0" w:right="0" w:firstLine="560"/>
        <w:spacing w:before="450" w:after="450" w:line="312" w:lineRule="auto"/>
      </w:pPr>
      <w:r>
        <w:rPr>
          <w:rFonts w:ascii="宋体" w:hAnsi="宋体" w:eastAsia="宋体" w:cs="宋体"/>
          <w:color w:val="000"/>
          <w:sz w:val="28"/>
          <w:szCs w:val="28"/>
        </w:rPr>
        <w:t xml:space="preserve">（三）房地产领域经济犯罪问题逐步暴露。2024年以来，我市房地产市场持续走低，部分规模较小、过度投机的房地产商已出现资金短缺问题。受国际金融危机影响，消费者购房信心不足，房地产行业资金周转困难的问题更加突出。少数房地产开发商和中介机构饮鸩止渴，一房两卖，挪用资金，易引发大要案件发生。一是“一房两卖”问题突出。开发商将未完工验收的房产以预售的形式登记在债权人或其指定的亲人名下，或者在银行办理虚假按揭骗取贷款，然后再将房屋真正销售给购房人后用购房款还借款并赎回房产后再将产权手续办理到真正购房人的名下。一旦开发商出现资金断裂就会导致实际购房者无法获得房产权，进而引发群体性事件。一房两卖案件中，通常存在贷款诈骗、非法借贷等违法犯罪行为，涉案金额大，受害群众多，对金融秩序造成了较大冲击。2024年经侦支队侦办的长江房地产公司采取一房两卖进行合同诈骗的案件最具代表性，同时涉嫌虚报注册资本、伪造国家机关公文印章犯罪。长江房地产公司先后骗取174名购房户及银行贷款金额高达1300万余元。由于该案受害人数众多，社会影响较大，直接导致受骗群众无法取得房屋产权，一些受骗群众纷纷到党委政府上访，严重影响了社会稳定。二是房产中介公司利用业务之便挪用资金、侵占犯罪应引起关注。2024年以来，我市楼市持续降温，中介公司竞争加剧，部分房产中介公司运作不畅，容易出现公司负责人员</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第三篇：金融危机对非公经济影响调研报告</w:t>
      </w:r>
    </w:p>
    <w:p>
      <w:pPr>
        <w:ind w:left="0" w:right="0" w:firstLine="560"/>
        <w:spacing w:before="450" w:after="450" w:line="312" w:lineRule="auto"/>
      </w:pPr>
      <w:r>
        <w:rPr>
          <w:rFonts w:ascii="宋体" w:hAnsi="宋体" w:eastAsia="宋体" w:cs="宋体"/>
          <w:color w:val="000"/>
          <w:sz w:val="28"/>
          <w:szCs w:val="28"/>
        </w:rPr>
        <w:t xml:space="preserve">为深入学习实践科学发展观，切实为县域经济发展提供积极有益的意见和建议。2024年3月份我们利用2周的时间对全县规模以上企业进行了走访调研，重点针对金融危机对我县非公有制经济的影响进行了详细的调查和分析。截止到2024年末，我县非公有制经济在县委、县政府、的正确领导下，在省、市业务主管部门的大力支持下，通过战线干部职工的辛勤努</w:t>
      </w:r>
    </w:p>
    <w:p>
      <w:pPr>
        <w:ind w:left="0" w:right="0" w:firstLine="560"/>
        <w:spacing w:before="450" w:after="450" w:line="312" w:lineRule="auto"/>
      </w:pPr>
      <w:r>
        <w:rPr>
          <w:rFonts w:ascii="宋体" w:hAnsi="宋体" w:eastAsia="宋体" w:cs="宋体"/>
          <w:color w:val="000"/>
          <w:sz w:val="28"/>
          <w:szCs w:val="28"/>
        </w:rPr>
        <w:t xml:space="preserve">力，克服了金融危机、资金短缺、市场运行不稳定等诸多不利因素，各项经济指标保持平稳高速的发展势头，为到“十.一五”期末实现倍增目标打下坚实基础。</w:t>
      </w:r>
    </w:p>
    <w:p>
      <w:pPr>
        <w:ind w:left="0" w:right="0" w:firstLine="560"/>
        <w:spacing w:before="450" w:after="450" w:line="312" w:lineRule="auto"/>
      </w:pPr>
      <w:r>
        <w:rPr>
          <w:rFonts w:ascii="宋体" w:hAnsi="宋体" w:eastAsia="宋体" w:cs="宋体"/>
          <w:color w:val="000"/>
          <w:sz w:val="28"/>
          <w:szCs w:val="28"/>
        </w:rPr>
        <w:t xml:space="preserve">一、2024年全县经济运行情况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2024年全县非公有制经济实现现价总产值239.700万元。同比增长37.9%，其中规模以上工业企业实现现价总产值64.656万元，同期增长44.8%；实现增加值59939万元，同比增长25.9%；其中规模企业实现增加值19.771万元，同比增长41.7%；实现营业收入221.559万元，同比增长42.9%，其中规模企业实现61.759万元，同比增长34.4%；实现利润总额6702万元，同比增长31.8%，其中规模企业实现839万元，同比增长48.6%。实现税金2935万元，同比增长5.8%。两家出口企业实现出口交货额1070万美元，同比增长0.63%，其中存明木业有限公司实现出口交货额750万美元。</w:t>
      </w:r>
    </w:p>
    <w:p>
      <w:pPr>
        <w:ind w:left="0" w:right="0" w:firstLine="560"/>
        <w:spacing w:before="450" w:after="450" w:line="312" w:lineRule="auto"/>
      </w:pPr>
      <w:r>
        <w:rPr>
          <w:rFonts w:ascii="宋体" w:hAnsi="宋体" w:eastAsia="宋体" w:cs="宋体"/>
          <w:color w:val="000"/>
          <w:sz w:val="28"/>
          <w:szCs w:val="28"/>
        </w:rPr>
        <w:t xml:space="preserve">2、其它重点企业重点项目发展情况</w:t>
      </w:r>
    </w:p>
    <w:p>
      <w:pPr>
        <w:ind w:left="0" w:right="0" w:firstLine="560"/>
        <w:spacing w:before="450" w:after="450" w:line="312" w:lineRule="auto"/>
      </w:pPr>
      <w:r>
        <w:rPr>
          <w:rFonts w:ascii="宋体" w:hAnsi="宋体" w:eastAsia="宋体" w:cs="宋体"/>
          <w:color w:val="000"/>
          <w:sz w:val="28"/>
          <w:szCs w:val="28"/>
        </w:rPr>
        <w:t xml:space="preserve">为了保证2024年末建成投产的圣辉生物质能热电联产项目开工时有充足的燃料，2024年圣辉有限公司投资1200万元，新上一条目前**县生产能力最大的、技术先进的水稻加工生产线，加原有的二条生产线，三条生产线年加工水稻能力达到15-20万吨。县热电厂为了缓解全县供热压力，2024年新铺设管网2500延长米，新上一台35吨锅炉，以完成投资2024万，已完成总工程量的70%，通过改造全县总的供热能力可达到80万平方米。存明木业有限公司，为了缓解金融危机给企业带来的压力，2024年投资1500万元开发国内品牌家具生产线，在扩大内需上寻求新的发展路子。宝通石英产品开发公司被鹤岗世纪惠达公司整体收购后，于2024年下半年，相继投资6000多万新建了5000平方米的综合办公大楼，3000平米的厂房，7000平方米的库房，一期工程所需的全部生产设备，目前企业已具备生产条件，计划2024年生产大规格的光学玻璃大片、高纯石英砂、球型硅微粉、融熔硅微粉等产品。全部项目达产后，年预计可实现产值2.4亿元，利税4000万元。投资750万元，2024年三月份开工建设，于当年8月份投产的新型墙体材料----稻草板加工项目，利用当地盛产的废弃稻草为原料，生产贴面稻草板，该产品是农村泥草房改造首选的建筑材料，实践证明，该产品具备成本低、质量好、保温、耐热、环保、美观等特点，深得用户赞誉。预计年产50万平方米，产值1400万元。</w:t>
      </w:r>
    </w:p>
    <w:p>
      <w:pPr>
        <w:ind w:left="0" w:right="0" w:firstLine="560"/>
        <w:spacing w:before="450" w:after="450" w:line="312" w:lineRule="auto"/>
      </w:pPr>
      <w:r>
        <w:rPr>
          <w:rFonts w:ascii="宋体" w:hAnsi="宋体" w:eastAsia="宋体" w:cs="宋体"/>
          <w:color w:val="000"/>
          <w:sz w:val="28"/>
          <w:szCs w:val="28"/>
        </w:rPr>
        <w:t xml:space="preserve">3、其它重点行业发展情况</w:t>
      </w:r>
    </w:p>
    <w:p>
      <w:pPr>
        <w:ind w:left="0" w:right="0" w:firstLine="560"/>
        <w:spacing w:before="450" w:after="450" w:line="312" w:lineRule="auto"/>
      </w:pPr>
      <w:r>
        <w:rPr>
          <w:rFonts w:ascii="宋体" w:hAnsi="宋体" w:eastAsia="宋体" w:cs="宋体"/>
          <w:color w:val="000"/>
          <w:sz w:val="28"/>
          <w:szCs w:val="28"/>
        </w:rPr>
        <w:t xml:space="preserve">到2024年末统计，我县规模企业已发展到20家，同期相比增长近20%，主要有以存明木业有限公司为代表的木材深加工及出口产业；以圣辉米业为代表的稻米加工产业，以哈中药六厂，久久药业为代表的北药种植开发产业；以宝通石英产品开发公司为代表的矿产资源开发产业，以雪梅冷冻食品公司为代表的畜牧产品加工产业。围绕县委确定的稻、牧、林、矿、药五大资源产业优势，形成了目前的经济结构框架。目前五大产业发展趋于平稳，虽然各别企业受到金融危机影响，但还没有出现大起大落现象，各项主要经济指标同比增幅速度持续走高。</w:t>
      </w:r>
    </w:p>
    <w:p>
      <w:pPr>
        <w:ind w:left="0" w:right="0" w:firstLine="560"/>
        <w:spacing w:before="450" w:after="450" w:line="312" w:lineRule="auto"/>
      </w:pPr>
      <w:r>
        <w:rPr>
          <w:rFonts w:ascii="宋体" w:hAnsi="宋体" w:eastAsia="宋体" w:cs="宋体"/>
          <w:color w:val="000"/>
          <w:sz w:val="28"/>
          <w:szCs w:val="28"/>
        </w:rPr>
        <w:t xml:space="preserve">二、今年一季全县非公经济运行情况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全县全口经济总产值实现55952万元，同比增长17.4 %；其中规模企业实现10031万元，同比增长36 %；增加值实现14150 万元，同比增长17 %，其中规模企业增加值3310万元，同比增长24 %；实现利润1340 万元，同期增长12 %，其中规模企业实现利润74万元，同期增长13 %，实现税金952万元，同比增13 %，其中规模企业实现167万元，同比增长15%。</w:t>
      </w:r>
    </w:p>
    <w:p>
      <w:pPr>
        <w:ind w:left="0" w:right="0" w:firstLine="560"/>
        <w:spacing w:before="450" w:after="450" w:line="312" w:lineRule="auto"/>
      </w:pPr>
      <w:r>
        <w:rPr>
          <w:rFonts w:ascii="宋体" w:hAnsi="宋体" w:eastAsia="宋体" w:cs="宋体"/>
          <w:color w:val="000"/>
          <w:sz w:val="28"/>
          <w:szCs w:val="28"/>
        </w:rPr>
        <w:t xml:space="preserve">2、经济危机给那些企业带来那些不利</w:t>
      </w:r>
    </w:p>
    <w:p>
      <w:pPr>
        <w:ind w:left="0" w:right="0" w:firstLine="560"/>
        <w:spacing w:before="450" w:after="450" w:line="312" w:lineRule="auto"/>
      </w:pPr>
      <w:r>
        <w:rPr>
          <w:rFonts w:ascii="宋体" w:hAnsi="宋体" w:eastAsia="宋体" w:cs="宋体"/>
          <w:color w:val="000"/>
          <w:sz w:val="28"/>
          <w:szCs w:val="28"/>
        </w:rPr>
        <w:t xml:space="preserve">受全球经济危机影响，在我县20家规模企业中，程度不同受到影响的企业是；一是存明木业有限公司，该公司所生产的木制橱柜全部出口美国，往年都处于订单多、回款快，而从去年开始到目前产品订单严重减少，以往每年出口量均在20-30个货柜，2024年出口量不超过13个货柜，而质检样品由每年的20%提高到80%以上，几乎是件件检验，2024年返货金额就达200多万元，这是同美方合作以来重来没有过的，由于订单减少，去年一段时期，该公司库存商品总值达到6000多万元，导致企</w:t>
      </w:r>
    </w:p>
    <w:p>
      <w:pPr>
        <w:ind w:left="0" w:right="0" w:firstLine="560"/>
        <w:spacing w:before="450" w:after="450" w:line="312" w:lineRule="auto"/>
      </w:pPr>
      <w:r>
        <w:rPr>
          <w:rFonts w:ascii="宋体" w:hAnsi="宋体" w:eastAsia="宋体" w:cs="宋体"/>
          <w:color w:val="000"/>
          <w:sz w:val="28"/>
          <w:szCs w:val="28"/>
        </w:rPr>
        <w:t xml:space="preserve">业流动资金运转失控，周转资金严重不足的被动局面。二是雪梅冷冻食品公司，该公司以生产冷冻速冻食品为主，产品间接出口到日本、南韩及东南亚等国家，由于受危机影响，在产品销售旺季的第四季度，价格已是历史最低，原有客商不积极要货，导致库存商品大量积压，最多时积压900万元的货无人问津，一度给企业造成严重的流动资金不足，不得不在产品销售旺季伸</w:t>
      </w:r>
    </w:p>
    <w:p>
      <w:pPr>
        <w:ind w:left="0" w:right="0" w:firstLine="560"/>
        <w:spacing w:before="450" w:after="450" w:line="312" w:lineRule="auto"/>
      </w:pPr>
      <w:r>
        <w:rPr>
          <w:rFonts w:ascii="宋体" w:hAnsi="宋体" w:eastAsia="宋体" w:cs="宋体"/>
          <w:color w:val="000"/>
          <w:sz w:val="28"/>
          <w:szCs w:val="28"/>
        </w:rPr>
        <w:t xml:space="preserve">手向银行贷款，缓解销售费用。久久药业、哈药六厂在这此危机中虽然也受到产品滞销，客户减少的影响，但总体影响不大，抑制不了企业正常运行和发展。</w:t>
      </w:r>
    </w:p>
    <w:p>
      <w:pPr>
        <w:ind w:left="0" w:right="0" w:firstLine="560"/>
        <w:spacing w:before="450" w:after="450" w:line="312" w:lineRule="auto"/>
      </w:pPr>
      <w:r>
        <w:rPr>
          <w:rFonts w:ascii="宋体" w:hAnsi="宋体" w:eastAsia="宋体" w:cs="宋体"/>
          <w:color w:val="000"/>
          <w:sz w:val="28"/>
          <w:szCs w:val="28"/>
        </w:rPr>
        <w:t xml:space="preserve">3、受危机的主要原因</w:t>
      </w:r>
    </w:p>
    <w:p>
      <w:pPr>
        <w:ind w:left="0" w:right="0" w:firstLine="560"/>
        <w:spacing w:before="450" w:after="450" w:line="312" w:lineRule="auto"/>
      </w:pPr>
      <w:r>
        <w:rPr>
          <w:rFonts w:ascii="宋体" w:hAnsi="宋体" w:eastAsia="宋体" w:cs="宋体"/>
          <w:color w:val="000"/>
          <w:sz w:val="28"/>
          <w:szCs w:val="28"/>
        </w:rPr>
        <w:t xml:space="preserve">分析认为，就我县而言，受危机影响最大的是出口和间接出口的企业，原因是合作方受金融危机影响较大，造成企业经济条件不具备、不景气、不敢大量进口，有买家我才进口，由于对方资金短缺，市场疲软、不敢有过大的库存量。怕积库存，压资金，周转受阻。</w:t>
      </w:r>
    </w:p>
    <w:p>
      <w:pPr>
        <w:ind w:left="0" w:right="0" w:firstLine="560"/>
        <w:spacing w:before="450" w:after="450" w:line="312" w:lineRule="auto"/>
      </w:pPr>
      <w:r>
        <w:rPr>
          <w:rFonts w:ascii="宋体" w:hAnsi="宋体" w:eastAsia="宋体" w:cs="宋体"/>
          <w:color w:val="000"/>
          <w:sz w:val="28"/>
          <w:szCs w:val="28"/>
        </w:rPr>
        <w:t xml:space="preserve">三、发展中的难点和问题</w:t>
      </w:r>
    </w:p>
    <w:p>
      <w:pPr>
        <w:ind w:left="0" w:right="0" w:firstLine="560"/>
        <w:spacing w:before="450" w:after="450" w:line="312" w:lineRule="auto"/>
      </w:pPr>
      <w:r>
        <w:rPr>
          <w:rFonts w:ascii="宋体" w:hAnsi="宋体" w:eastAsia="宋体" w:cs="宋体"/>
          <w:color w:val="000"/>
          <w:sz w:val="28"/>
          <w:szCs w:val="28"/>
        </w:rPr>
        <w:t xml:space="preserve">1、资金问题</w:t>
      </w:r>
    </w:p>
    <w:p>
      <w:pPr>
        <w:ind w:left="0" w:right="0" w:firstLine="560"/>
        <w:spacing w:before="450" w:after="450" w:line="312" w:lineRule="auto"/>
      </w:pPr>
      <w:r>
        <w:rPr>
          <w:rFonts w:ascii="宋体" w:hAnsi="宋体" w:eastAsia="宋体" w:cs="宋体"/>
          <w:color w:val="000"/>
          <w:sz w:val="28"/>
          <w:szCs w:val="28"/>
        </w:rPr>
        <w:t xml:space="preserve">各别企业由于自有资金不足、扩建、新建、¬技术开发¬项目发展缓慢，给企业抢抓市场、开发新项目、新产品带来一定阻力，程度不同的影响了生产启动和项目的进展速度，如宝通石英公司由于2024年固定资产投资过大，导致今年启动资金至今没有着落，严重影响企业按计划开工，热电厂新上的35吨锅炉，由于投资方资金准备不足，本该2024年供暖前竣工投产的项目，目前只完成工程量的80%。</w:t>
      </w:r>
    </w:p>
    <w:p>
      <w:pPr>
        <w:ind w:left="0" w:right="0" w:firstLine="560"/>
        <w:spacing w:before="450" w:after="450" w:line="312" w:lineRule="auto"/>
      </w:pPr>
      <w:r>
        <w:rPr>
          <w:rFonts w:ascii="宋体" w:hAnsi="宋体" w:eastAsia="宋体" w:cs="宋体"/>
          <w:color w:val="000"/>
          <w:sz w:val="28"/>
          <w:szCs w:val="28"/>
        </w:rPr>
        <w:t xml:space="preserve">贷款难的问题应是解决企业资金不足的瓶颈，特别是对有发展潜力、有实力、有资立的企业应该一事一议、特事特办，给企业营造宽松的投资环境，但贷款难贷款时间长，贷款手续繁杂，贷款额度小等诸多问题应是企业谈贷色变的首要问题。有的企业在关键时刻，如能及时得到贷款支持，就能及时收购足够的原材料，就能保证全年正常开工生产，但就是很难办到，有的企业研发的新产品，只要有资金支持就可以大规模生产，产品及早就可投入市场，但旧贷还不了，就不能发生新贷，导致企业老总团团转，没有好的办法。</w:t>
      </w:r>
    </w:p>
    <w:p>
      <w:pPr>
        <w:ind w:left="0" w:right="0" w:firstLine="560"/>
        <w:spacing w:before="450" w:after="450" w:line="312" w:lineRule="auto"/>
      </w:pPr>
      <w:r>
        <w:rPr>
          <w:rFonts w:ascii="宋体" w:hAnsi="宋体" w:eastAsia="宋体" w:cs="宋体"/>
          <w:color w:val="000"/>
          <w:sz w:val="28"/>
          <w:szCs w:val="28"/>
        </w:rPr>
        <w:t xml:space="preserve">**县木材资源丰富，但多数木材加工企业粗加工，卖原材料的现象仍然很多，虽然每年表面上看销售额很大，但利润空间很少，发展后劲不足，打快拳，短期行为，严重的是浪费了国家资源，多数企业家们认识到了这种弊端，想生产出口产品、想精深加工、想项目改造、想开发一些新产品，但苦于腰里没钱，只能就目前的情况维持生产。</w:t>
      </w:r>
    </w:p>
    <w:p>
      <w:pPr>
        <w:ind w:left="0" w:right="0" w:firstLine="560"/>
        <w:spacing w:before="450" w:after="450" w:line="312" w:lineRule="auto"/>
      </w:pPr>
      <w:r>
        <w:rPr>
          <w:rFonts w:ascii="宋体" w:hAnsi="宋体" w:eastAsia="宋体" w:cs="宋体"/>
          <w:color w:val="000"/>
          <w:sz w:val="28"/>
          <w:szCs w:val="28"/>
        </w:rPr>
        <w:t xml:space="preserve">2、政策问题</w:t>
      </w:r>
    </w:p>
    <w:p>
      <w:pPr>
        <w:ind w:left="0" w:right="0" w:firstLine="560"/>
        <w:spacing w:before="450" w:after="450" w:line="312" w:lineRule="auto"/>
      </w:pPr>
      <w:r>
        <w:rPr>
          <w:rFonts w:ascii="宋体" w:hAnsi="宋体" w:eastAsia="宋体" w:cs="宋体"/>
          <w:color w:val="000"/>
          <w:sz w:val="28"/>
          <w:szCs w:val="28"/>
        </w:rPr>
        <w:t xml:space="preserve">一些好的新项目，好的技术项目力求通过各种融资的办法得到省、市有关部门在资金上给予扶持，真正体现帮企业保增长，促发展政策的落实，几年来，虽然上街主管部门要求企业申报政策项目，但企业并没有完全享受到国家对企业新型工业化及技术改造项目资金上的扶持，程度不同的挫伤了企业申报项目的积极性。也影响了企业主管部门在企业中的威信，有的招商引资引来的项目。不能按已经制定的招商引资优惠政策进行兑现，关键性的东西得不到落实导致企业无可佘和，没有解决办法。</w:t>
      </w:r>
    </w:p>
    <w:p>
      <w:pPr>
        <w:ind w:left="0" w:right="0" w:firstLine="560"/>
        <w:spacing w:before="450" w:after="450" w:line="312" w:lineRule="auto"/>
      </w:pPr>
      <w:r>
        <w:rPr>
          <w:rFonts w:ascii="宋体" w:hAnsi="宋体" w:eastAsia="宋体" w:cs="宋体"/>
          <w:color w:val="000"/>
          <w:sz w:val="28"/>
          <w:szCs w:val="28"/>
        </w:rPr>
        <w:t xml:space="preserve">3、地域问题</w:t>
      </w:r>
    </w:p>
    <w:p>
      <w:pPr>
        <w:ind w:left="0" w:right="0" w:firstLine="560"/>
        <w:spacing w:before="450" w:after="450" w:line="312" w:lineRule="auto"/>
      </w:pPr>
      <w:r>
        <w:rPr>
          <w:rFonts w:ascii="宋体" w:hAnsi="宋体" w:eastAsia="宋体" w:cs="宋体"/>
          <w:color w:val="000"/>
          <w:sz w:val="28"/>
          <w:szCs w:val="28"/>
        </w:rPr>
        <w:t xml:space="preserve">即将在2024年建成通车的松花江公路大桥，无疑是**经济发展的一大亮点，会给**工业、商业、运输等多个产业带来前所未有的便利和成本的降低，但距哈市200多公里的路程和距哈市周边市县相比投资环境，地域还是有差距，甚至差距很大，近年来，通过招商引进的大项目不多，对全县工业经济拉动力不强。</w:t>
      </w:r>
    </w:p>
    <w:p>
      <w:pPr>
        <w:ind w:left="0" w:right="0" w:firstLine="560"/>
        <w:spacing w:before="450" w:after="450" w:line="312" w:lineRule="auto"/>
      </w:pPr>
      <w:r>
        <w:rPr>
          <w:rFonts w:ascii="宋体" w:hAnsi="宋体" w:eastAsia="宋体" w:cs="宋体"/>
          <w:color w:val="000"/>
          <w:sz w:val="28"/>
          <w:szCs w:val="28"/>
        </w:rPr>
        <w:t xml:space="preserve">四、问题及措施</w:t>
      </w:r>
    </w:p>
    <w:p>
      <w:pPr>
        <w:ind w:left="0" w:right="0" w:firstLine="560"/>
        <w:spacing w:before="450" w:after="450" w:line="312" w:lineRule="auto"/>
      </w:pPr>
      <w:r>
        <w:rPr>
          <w:rFonts w:ascii="宋体" w:hAnsi="宋体" w:eastAsia="宋体" w:cs="宋体"/>
          <w:color w:val="000"/>
          <w:sz w:val="28"/>
          <w:szCs w:val="28"/>
        </w:rPr>
        <w:t xml:space="preserve">面对国际金融危机和经过运行中存在的难点，如何面对，如何应对，是摆在各级领导和企业家们面前的一个只得反思的问题。如果我们措施得当，抓法得力，就有可能变危机为商机、就会促进帮企业、保增长、促发展工作得到实效。</w:t>
      </w:r>
    </w:p>
    <w:p>
      <w:pPr>
        <w:ind w:left="0" w:right="0" w:firstLine="560"/>
        <w:spacing w:before="450" w:after="450" w:line="312" w:lineRule="auto"/>
      </w:pPr>
      <w:r>
        <w:rPr>
          <w:rFonts w:ascii="宋体" w:hAnsi="宋体" w:eastAsia="宋体" w:cs="宋体"/>
          <w:color w:val="000"/>
          <w:sz w:val="28"/>
          <w:szCs w:val="28"/>
        </w:rPr>
        <w:t xml:space="preserve">1、全党动员、为保增长、促发展献计献策</w:t>
      </w:r>
    </w:p>
    <w:p>
      <w:pPr>
        <w:ind w:left="0" w:right="0" w:firstLine="560"/>
        <w:spacing w:before="450" w:after="450" w:line="312" w:lineRule="auto"/>
      </w:pPr>
      <w:r>
        <w:rPr>
          <w:rFonts w:ascii="宋体" w:hAnsi="宋体" w:eastAsia="宋体" w:cs="宋体"/>
          <w:color w:val="000"/>
          <w:sz w:val="28"/>
          <w:szCs w:val="28"/>
        </w:rPr>
        <w:t xml:space="preserve">今年二月份，县委根据省、市委关于深入基层，帮扶企业、确保工业经济实现平稳较快增长的讲话精神要求，及时形成了帮企业，保增长、促发展工作实施方案，成立了以县委书记为组长的党政机关干部帮扶企业工作领导小组，抽调全县20个部委办局帮扶20家重点规模企业，中小企业主管部门负责对每月的帮扶情况疏理，分类、汇总，上报工作。通过各部门近一个月的工作和调研，经过与企业们座谈，系统的掌握了全县重点企业的生产，营销、订货、资金，土地使用等方面的情况，并建议企业根据目前的经济形式的变化及时调整发展思路，把主要精力放在保生产、保存量、保生存上，实适推进新技术、新工艺、强化管理、瞄准市场，从而提高经济效益，增强企业竞争能力。并鼓励有条件的企业抓住当前的缓冲期、主动出击、加大投资力度、研制新产品、开发新项目、提升发展速度、壮大企业规模、确保企业又好又快发展。</w:t>
      </w:r>
    </w:p>
    <w:p>
      <w:pPr>
        <w:ind w:left="0" w:right="0" w:firstLine="560"/>
        <w:spacing w:before="450" w:after="450" w:line="312" w:lineRule="auto"/>
      </w:pPr>
      <w:r>
        <w:rPr>
          <w:rFonts w:ascii="宋体" w:hAnsi="宋体" w:eastAsia="宋体" w:cs="宋体"/>
          <w:color w:val="000"/>
          <w:sz w:val="28"/>
          <w:szCs w:val="28"/>
        </w:rPr>
        <w:t xml:space="preserve">2、瞄准市场、扩大内需、在资金投入上寻求突破</w:t>
      </w:r>
    </w:p>
    <w:p>
      <w:pPr>
        <w:ind w:left="0" w:right="0" w:firstLine="560"/>
        <w:spacing w:before="450" w:after="450" w:line="312" w:lineRule="auto"/>
      </w:pPr>
      <w:r>
        <w:rPr>
          <w:rFonts w:ascii="宋体" w:hAnsi="宋体" w:eastAsia="宋体" w:cs="宋体"/>
          <w:color w:val="000"/>
          <w:sz w:val="28"/>
          <w:szCs w:val="28"/>
        </w:rPr>
        <w:t xml:space="preserve">为了进一步拓宽市场领域，扩大企业生产规模，调整产业结构和产品结构，重点企业分别都采取了以下相应措施，以各种手段抑制危机给企业带来的不利。一是存明木业公司及时调整投资渠道，将不景气的天津分公司及时回迁到**，资金集中使用，壮大经济实力，2024年计划投资3000万元，开发内需产品-品牌实木家具生产线，目前土地已征用完毕，正着手扩建厂房，在巩固出口老产品的同时，今年应美方要求生产整体橱柜，进一步扩大了效益空间。二是雪梅冷冻食品公司虽然去年销售形式不看好，但通过各种销售渠道的变通，目前库存量不大，2024年计划承租原财政局兴建的冷冻食品公司，增加冷冻品种，扩大冷冻规模和大鹅屠宰规模，新增农副产品深加工项目，并表示、只要产品有市场、有规模、虽然同比利润率低，但总体还是有钱可赚。三是哈中药六厂、久久药业虽然受经济危机影响不是很大，但他们决心在研发新产品、开发新项目上寻找突破口，大规模生产长线产品，开发中药提取项目，开发五味子饮料项目。</w:t>
      </w:r>
    </w:p>
    <w:p>
      <w:pPr>
        <w:ind w:left="0" w:right="0" w:firstLine="560"/>
        <w:spacing w:before="450" w:after="450" w:line="312" w:lineRule="auto"/>
      </w:pPr>
      <w:r>
        <w:rPr>
          <w:rFonts w:ascii="宋体" w:hAnsi="宋体" w:eastAsia="宋体" w:cs="宋体"/>
          <w:color w:val="000"/>
          <w:sz w:val="28"/>
          <w:szCs w:val="28"/>
        </w:rPr>
        <w:t xml:space="preserve">3、转变工作职能，在引资融资上寻求突破</w:t>
      </w:r>
    </w:p>
    <w:p>
      <w:pPr>
        <w:ind w:left="0" w:right="0" w:firstLine="560"/>
        <w:spacing w:before="450" w:after="450" w:line="312" w:lineRule="auto"/>
      </w:pPr>
      <w:r>
        <w:rPr>
          <w:rFonts w:ascii="宋体" w:hAnsi="宋体" w:eastAsia="宋体" w:cs="宋体"/>
          <w:color w:val="000"/>
          <w:sz w:val="28"/>
          <w:szCs w:val="28"/>
        </w:rPr>
        <w:t xml:space="preserve">在帮助企业保增长、促发展的同时，在为企业解决实际问题方面要有作为，有些工作要落到实处。特别是帮助企业引资融资上要有的举措，2024年通过上下齐努力，跑省去市，力争为企业争取贷款贴息资金、无偿资助资金及技术改造资金300万元。申请工业流动资金贷款1000万元，真正发挥主管部门的桥梁纽带作用。对已立项待建的项目，要尽可能的帮助和扶持项目承建单位按时开工，按时竣工投产，特别是要重点跟踪清河镇的生物质能热电联产项目的开工投产；宝通石英开发公司的生产启动和二期工程的开工建设；哈中药六厂、久久药业的新项目、新产品的工程建设；热电厂35吨锅炉项目的收尾工程及二次镇内供热管网改造工程；纸业公司的扩改建项目；存明木业天津分公司回迁及重新启动工程等。对这些重点工作不但全县各包扶部门要经常深入到所包扶单位掌握情况，分析问题。主管部门更要亲临现场，靠前指挥、发现问题，及时向包扶领导小组进行汇报，及早加以解决，确保各项重点工作如期进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第四篇：关于我市能源经济应对金融危机影响的调研报告</w:t>
      </w:r>
    </w:p>
    <w:p>
      <w:pPr>
        <w:ind w:left="0" w:right="0" w:firstLine="560"/>
        <w:spacing w:before="450" w:after="450" w:line="312" w:lineRule="auto"/>
      </w:pPr>
      <w:r>
        <w:rPr>
          <w:rFonts w:ascii="宋体" w:hAnsi="宋体" w:eastAsia="宋体" w:cs="宋体"/>
          <w:color w:val="000"/>
          <w:sz w:val="28"/>
          <w:szCs w:val="28"/>
        </w:rPr>
        <w:t xml:space="preserve">关于我市能源经济应对金融危机影响的调研报告</w:t>
      </w:r>
    </w:p>
    <w:p>
      <w:pPr>
        <w:ind w:left="0" w:right="0" w:firstLine="560"/>
        <w:spacing w:before="450" w:after="450" w:line="312" w:lineRule="auto"/>
      </w:pPr>
      <w:r>
        <w:rPr>
          <w:rFonts w:ascii="宋体" w:hAnsi="宋体" w:eastAsia="宋体" w:cs="宋体"/>
          <w:color w:val="000"/>
          <w:sz w:val="28"/>
          <w:szCs w:val="28"/>
        </w:rPr>
        <w:t xml:space="preserve">根据市政协全年工作安排，市政协财农委和研究室组织部分委员组成专题调研组，于3月13日至4月15日，先后深入榆阳等九县区、市直有关部门及与我市毗邻的宁夏银川市、内蒙古鄂尔多斯市和山西忻州市等地调研考察，实地了解企业生产经营情况和金融危机的影响及应对措施，与当地政府和企业负责人座谈，就应对金融危机、发展能源经济的经验和教训进行深入交流。同时，在报告的形成中还充分听取了相关专家的意见和建议。现就本次调研情况报告如下：</w:t>
      </w:r>
    </w:p>
    <w:p>
      <w:pPr>
        <w:ind w:left="0" w:right="0" w:firstLine="560"/>
        <w:spacing w:before="450" w:after="450" w:line="312" w:lineRule="auto"/>
      </w:pPr>
      <w:r>
        <w:rPr>
          <w:rFonts w:ascii="宋体" w:hAnsi="宋体" w:eastAsia="宋体" w:cs="宋体"/>
          <w:color w:val="000"/>
          <w:sz w:val="28"/>
          <w:szCs w:val="28"/>
        </w:rPr>
        <w:t xml:space="preserve">一、坚定信心，化危为机，保持能源经济平稳较快增长 要辩证地看待当前面临的危机，既要看到“危”，更要看到“机”：一是金融危机使我市经济生活中固有的矛盾和问题暴露的更加充分，迫使我们狠下决心调整结构、转变发展方式，走全面、协调、可持续发展的路子。二是金融危机使我市的资源不仅在“量”上而在“质”上的优势更加显现。三是金融危机为我市承接东南沿海产业转移提供了机遇。我市应抓住沿海服装、电动玩具等产业转移的机遇，引进技术、设备和人才，发展新型产业，填补空白。四是金融危机以来，钢材等建筑材料价格下降，为我们加快交通、电力以及民生、社会等基础设施建设提供了机遇。五是胡锦涛总书记视察榆林时的重要指示及其后续效应，党中央国务院扩内需、保增长、保民生、保稳定的一系列政策以及省委、省政府对榆林的27条支持政策，都为我们带来了前所未有的发展机遇。</w:t>
      </w:r>
    </w:p>
    <w:p>
      <w:pPr>
        <w:ind w:left="0" w:right="0" w:firstLine="560"/>
        <w:spacing w:before="450" w:after="450" w:line="312" w:lineRule="auto"/>
      </w:pPr>
      <w:r>
        <w:rPr>
          <w:rFonts w:ascii="宋体" w:hAnsi="宋体" w:eastAsia="宋体" w:cs="宋体"/>
          <w:color w:val="000"/>
          <w:sz w:val="28"/>
          <w:szCs w:val="28"/>
        </w:rPr>
        <w:t xml:space="preserve">二、不断调整经济结构，实现我市经济全面、协调、可持续发展 一要正确处理调</w:t>
      </w:r>
    </w:p>
    <w:p>
      <w:pPr>
        <w:ind w:left="0" w:right="0" w:firstLine="560"/>
        <w:spacing w:before="450" w:after="450" w:line="312" w:lineRule="auto"/>
      </w:pPr>
      <w:r>
        <w:rPr>
          <w:rFonts w:ascii="宋体" w:hAnsi="宋体" w:eastAsia="宋体" w:cs="宋体"/>
          <w:color w:val="000"/>
          <w:sz w:val="28"/>
          <w:szCs w:val="28"/>
        </w:rPr>
        <w:t xml:space="preserve">结构与保增长的关系，以保增长促进调结构。要实现保增长的目标，就必须把保证能源化工企业的正常运转放到首位。当前，要重点保持煤炭、兰炭企业和载能企业稳定生产。有关部门应协助煤炭生产企业，加快办理“五证”，改革年检集中在年终审验的办法，分批分月年检。全市兰炭企业生产规模为3700万吨，块煤（需6290万吨）供应将十分困难。对兰炭企业所用块煤，实行政府干预，神华、陕煤以及转化项目配制煤矿的转化剩余煤中，定量、限价供应兰炭企业。“两权价款”应允许在税前列支，降低煤炭企业生产成本，确保现有的兰炭企业正常生产，促使等待观望的在建兰炭企业加快进度，尽快投产。二要以科学发展观指导结构调整，把结构调整作为保增长的方向。保增长的核心问题不简单是保持一定增长速度，而是增长方式的转型。通过增长方式的转型不仅保障今年短期的经济增长，更要获得未来长期的经济增长能力。三要以市场机制作为结构调整的基本手段。在产业结构优化和升级方面，政府既不能“缺位”也不能“越位”，要注重发挥市场机制调节和市场价格的信号引导作用。要防止政府过度不当干预经济运行，扭曲价格信号和经济运行。四要以轻型化、民营化、规模化作为结构调整的主要方向。在产业结构调整方面，要改变目前重工业太重、轻工业太轻的不合理状况，着力发展轻工业；在所有制结构方面，既要引进大型国有企业，更要大力发展民营经济，培育和壮大本地企业，努力促进本地企业与外来企业协调发展；在企业组织结构方面，既要大集团引领，更要大力发展壮大中小企业，促进中小企业规模扩张，提高市场竞争力。五要以实现我市经济又好又快发展作为结构调整成功与否的最终检验标准。这就是：是否以人为本，不断提高城乡人民生活水平，人民满意不满意；是否全面、协调、可持续发展，经济结构合理不合理；是否统筹兼顾，城乡、南北、人与自然发展和谐不和谐。</w:t>
      </w:r>
    </w:p>
    <w:p>
      <w:pPr>
        <w:ind w:left="0" w:right="0" w:firstLine="560"/>
        <w:spacing w:before="450" w:after="450" w:line="312" w:lineRule="auto"/>
      </w:pPr>
      <w:r>
        <w:rPr>
          <w:rFonts w:ascii="宋体" w:hAnsi="宋体" w:eastAsia="宋体" w:cs="宋体"/>
          <w:color w:val="000"/>
          <w:sz w:val="28"/>
          <w:szCs w:val="28"/>
        </w:rPr>
        <w:t xml:space="preserve">三、转变增长方式，首先要改革资源开发体制、机制和模式 一要改革资源开发体</w:t>
      </w:r>
    </w:p>
    <w:p>
      <w:pPr>
        <w:ind w:left="0" w:right="0" w:firstLine="560"/>
        <w:spacing w:before="450" w:after="450" w:line="312" w:lineRule="auto"/>
      </w:pPr>
      <w:r>
        <w:rPr>
          <w:rFonts w:ascii="宋体" w:hAnsi="宋体" w:eastAsia="宋体" w:cs="宋体"/>
          <w:color w:val="000"/>
          <w:sz w:val="28"/>
          <w:szCs w:val="28"/>
        </w:rPr>
        <w:t xml:space="preserve">制和机制。要加快能源工业市场化改革，应当停止对各类资源的行政划拨，停止无偿或低价出让资源，“从制度上更好地发挥市场在资源配置中的基础作用”。应由政府做好开发项目的前期工作，用招、拍、挂的方式选择投资者，为各类企业参与能源开发，创造平等的准入和竞争机制。外来投资的大型资源开发企业，应吸收当地企业以资本入股，保障资源地有一定的投资权。二要建立“两型社会”的开发模式。第一，采取环境友好型开发模式。建立“谁破坏、谁埋单，政府统一治理”的环境补偿机制。制定矿区塌陷、水土流失、植被破坏、“三废”污染等治理补偿办法及细则，建立生态补偿机制和标准体系，明确企业环境保护和补偿的主体责任，明确补偿资金来源、补偿渠道、补偿方法等，以法规的形式予以界定。项目建设要充分考虑环境容量，努力推动产业发展生态化，生态建设产业化，实现经济效益、环境效益和社会效益的统一。第二，采取资源节约型开发模式。对不可再生资源要按“整合资源、重组资产、关小建大、联合改造”的方针，优化资源配置，确保合理、集约、高效利用资源。统筹解决好煤、油、气、盐等资源重叠共存的开发问题，做到科学、有序、综合开发。与煤伴生的煤矸石、煤泥、煤层气、矿井排水以及其它资源都必须综合开发利用。三要转变发展模式。我市能源经济的发展模式要从“资源驱动型”向“创新驱动型”转变。要注重资源就地深度转化，大力发展循环经济，拓展产业链，提升价值链，提高资源产品附加值，把资源优势转化为经济发展优势。胡锦涛总书记在榆考察期间指示，要坚持资源深度转化，搞煤化工，拉长产业链，提高附加值，带动地方经济发展，造福一方。因此，对单纯走采输之路的，无论是中央企业，还是地方企业都要严加限制。</w:t>
      </w:r>
    </w:p>
    <w:p>
      <w:pPr>
        <w:ind w:left="0" w:right="0" w:firstLine="560"/>
        <w:spacing w:before="450" w:after="450" w:line="312" w:lineRule="auto"/>
      </w:pPr>
      <w:r>
        <w:rPr>
          <w:rFonts w:ascii="宋体" w:hAnsi="宋体" w:eastAsia="宋体" w:cs="宋体"/>
          <w:color w:val="000"/>
          <w:sz w:val="28"/>
          <w:szCs w:val="28"/>
        </w:rPr>
        <w:t xml:space="preserve">四、打造能化企业“航母”，增强抵御市场风险能力 打造 “航母”靠行政手段很难行</w:t>
      </w:r>
    </w:p>
    <w:p>
      <w:pPr>
        <w:ind w:left="0" w:right="0" w:firstLine="560"/>
        <w:spacing w:before="450" w:after="450" w:line="312" w:lineRule="auto"/>
      </w:pPr>
      <w:r>
        <w:rPr>
          <w:rFonts w:ascii="宋体" w:hAnsi="宋体" w:eastAsia="宋体" w:cs="宋体"/>
          <w:color w:val="000"/>
          <w:sz w:val="28"/>
          <w:szCs w:val="28"/>
        </w:rPr>
        <w:t xml:space="preserve">通，必须遵循市场经济规律，以经济利益为纽带，组建松散型的“榆林煤业集团”。具体设想是：以资源为依托、以资本为纽带，组建股份合作制性质的煤业集团公司。要争取一大块资源或以国有企业现有资源评估作价，以公开出让的形式，由榆林境内的煤炭生产、运销、转化企业，不分所有制性质，不分大小企业，在自愿的前提下，均可认购入股，以投入资本多少来确定占有股份和董事名额。股东大会产生董事会，实行董事会领导下的经理负责制，所有权和经营权分离。原有的经营单位不做任何改变，仍可以自主经营。煤业集团实行产运销一条龙、煤电一体化。集团组建后，创造条件，包装上市，充分利用市场经济的机制来扩展融资渠道，扩大经营规模，提高竞争能力。以该集团公司为载体率先依法取得探矿权和采矿权，争取掌握资源开发的主动权，给地方煤炭工业的发展创造一个良好平台。今后，凡带“煤”字的争取资源、招商引资、订货签约、铁路运力配置、矿区铁路支线和公路等基础设施建设等均由该集团出面，进行滚动发展，逐步实现矿、电、化、路、港、航、运一体化，形成榆林版的类似神华的大集团。目前，我市的兰炭、甲醇、金属镁、盐化工等产业，也具备整合上市的实力和条件。我们应积极引导企业组建集团或行业协会，积极推动其做大做强，发展规模经济。</w:t>
      </w:r>
    </w:p>
    <w:p>
      <w:pPr>
        <w:ind w:left="0" w:right="0" w:firstLine="560"/>
        <w:spacing w:before="450" w:after="450" w:line="312" w:lineRule="auto"/>
      </w:pPr>
      <w:r>
        <w:rPr>
          <w:rFonts w:ascii="宋体" w:hAnsi="宋体" w:eastAsia="宋体" w:cs="宋体"/>
          <w:color w:val="000"/>
          <w:sz w:val="28"/>
          <w:szCs w:val="28"/>
        </w:rPr>
        <w:t xml:space="preserve">五、完善招商引资政策，建立健全项目准入和退出机制 要完善招商引资政策，建立</w:t>
      </w:r>
    </w:p>
    <w:p>
      <w:pPr>
        <w:ind w:left="0" w:right="0" w:firstLine="560"/>
        <w:spacing w:before="450" w:after="450" w:line="312" w:lineRule="auto"/>
      </w:pPr>
      <w:r>
        <w:rPr>
          <w:rFonts w:ascii="宋体" w:hAnsi="宋体" w:eastAsia="宋体" w:cs="宋体"/>
          <w:color w:val="000"/>
          <w:sz w:val="28"/>
          <w:szCs w:val="28"/>
        </w:rPr>
        <w:t xml:space="preserve">项目合同约束机制，即新建重大项目由业主和当地政府就项目进度、准入条件、退出条件等事宜签订协议，对项目业主进行必要的约束和监督。一要实行科学的招商引资政策。招商引资要注重在非能源领域引进能提升当地产品品脾、拓展产品市场的新技术、新工艺和管理人才。要坚持“内外有别”和公开、公正、透明的原则进行招商。要把煤炭等资源要素优先配置给地方民营企业，鼓励他们以资本为纽带，实施“以民引外，民外合璧”的战略，联合国内外大企业搞转化项目，创造自己的品牌，形成具有特色的产业群，支持地方民营企业在今后的资源开发中唱主角。二要设立项目准入条件。不管是外来企业还是地方企业都应严格遵守，主要内容应有：第一，严格审查项目业主的资质和实力，谨防玩“空手道”，严禁转手倒卖。第二，资源领域的所有投资企业必须要有转化项目，实行“资源配额制”管理，改配置资源为配置产量，杜绝“大马拉小车”现象。第三，所有地下资源开发项目，须相应创办一个非能源项目，以地下带地上，这要成为一个硬条件。第四，所有资源开发项目都要执行环境保护治理的目标、措施、资金补偿、奖罚等方面的法规政策，把环境保护“三同时”和“谁破坏，谁治理”的原则落到实处。第五，所有资源开发项目必须在资源所在地注册，税费在当地交纳并执行当地政府的相关政策。第六，不管是哪个级别的企业都要接受当地政府执法部门如环保、税务、公安、统计、计生等的监督检查，消除地方政府部门执法“盲区”。第七，资源开发企业用地应体现农民对土地的产权，原则上应按当时当地同类型的市场价格征用。应当允许农民以土地换股份，使失地农民变成企业股东，以解决他们的长远生计，并为构建和谐地企关系打下基础。第八，必须优先安排当地劳动力就业。技术岗位人员应在当地应届和往届毕业生中择优录用，定向委培，取得资格后安排就业。凡适合当地人干的岗位应当优先安排当地人就业。三要建立项目退出机制，确保建设项目落地生根，加快建设进度。第一，要组织专门班子对所有建设项目进行一次全面的清查、清理。对项目业主资格、前期工作、资金到位、工程进展等情况进行全面清查，分类处理，并形成机制。第二，续建项目要加快进度，确保按计划投产，尽快形成生产能力。拟建项目，前期工作已经就绪，具备开工条件的，创造好建设环境，尽全力促其开工。对不具备开工条件的，切不要举行“场平仪式”、“奠基仪式”、“开工仪式”等活动，其负面作用大于正面影响。第三，不符合土地、环保、节能等法律和政策的项目，应中止建设，限期改进，逾期不能改进的坚决清退。第四，对资源类转化项目逾期不能落实的，应当撤消批准文件，收回配置的矿产资源和土地，进行新一轮招商引资。坚决杜绝以转化为名圈地占资源，决不允许煤炭、土地（特别是享受</w:t>
      </w:r>
    </w:p>
    <w:p>
      <w:pPr>
        <w:ind w:left="0" w:right="0" w:firstLine="560"/>
        <w:spacing w:before="450" w:after="450" w:line="312" w:lineRule="auto"/>
      </w:pPr>
      <w:r>
        <w:rPr>
          <w:rFonts w:ascii="宋体" w:hAnsi="宋体" w:eastAsia="宋体" w:cs="宋体"/>
          <w:color w:val="000"/>
          <w:sz w:val="28"/>
          <w:szCs w:val="28"/>
        </w:rPr>
        <w:t xml:space="preserve">优惠价格的）等资源的非法流转。第五，建立清退预警机制，项目签约后出现开工迟、资金到位慢、进度不达标等情况，要及时发出清退预警信号，不断完善项目退出机制。四要建立项目准入和退出的保障监督机制。要在充分发挥政府职能部门监督职责的同时，注重发挥好人大的法律监督、政协的民主监督和新闻媒体的舆论监督作用，各方联动，形成合力，确保项目的进入和退出公开、公正、透明。</w:t>
      </w:r>
    </w:p>
    <w:p>
      <w:pPr>
        <w:ind w:left="0" w:right="0" w:firstLine="560"/>
        <w:spacing w:before="450" w:after="450" w:line="312" w:lineRule="auto"/>
      </w:pPr>
      <w:r>
        <w:rPr>
          <w:rFonts w:ascii="宋体" w:hAnsi="宋体" w:eastAsia="宋体" w:cs="宋体"/>
          <w:color w:val="000"/>
          <w:sz w:val="28"/>
          <w:szCs w:val="28"/>
        </w:rPr>
        <w:t xml:space="preserve">六、拓宽融资渠道，搭建融资平台</w:t>
      </w:r>
    </w:p>
    <w:p>
      <w:pPr>
        <w:ind w:left="0" w:right="0" w:firstLine="560"/>
        <w:spacing w:before="450" w:after="450" w:line="312" w:lineRule="auto"/>
      </w:pPr>
      <w:r>
        <w:rPr>
          <w:rFonts w:ascii="宋体" w:hAnsi="宋体" w:eastAsia="宋体" w:cs="宋体"/>
          <w:color w:val="000"/>
          <w:sz w:val="28"/>
          <w:szCs w:val="28"/>
        </w:rPr>
        <w:t xml:space="preserve">一要积极打造上市公司。要充分利用资本市场增加直接融资。应当允许企业利用股票期权等方式实现对管理层和员工的有效激励，吸引优秀人才，增强企业的发展潜力和后劲。二要大力发展金融中介机构。我市民间借贷较为活跃，应大力发展民间金融，建立具有银行性质的中介机构，强力推进小额信贷公司、村镇银行、社区银行建设，合理引导民间融资行为，使之逐步走向合法化、规范化。三是各金融机构要提高对中小民营企业的授信等级和额度。逐步建立和完善专门针对中小企业、民营企业的信贷审查审批制度和信贷操作规程，依据其经营效益和信用等级等方面的变化，实行动态管理，分类考核，及时授信，切实解决中小企业、民营企业融资难的问题。四要建立银行与企业对接机制，解决企业流动资金困难问题。企业方面特别是中小企业，应建立健全账务和法人治理机制。银行也应从实际出发，注重企业实力和前景，把信贷政策用足用活。要支持经营效益好偿还能力强的中小企业发行企业债、公司债、短期融资券等。五要建立担保风险补偿机制。通过设立资金担保公司、不动产质押、第三方保证等方式构筑多层次的风险共担体系，满足多元化的中小企业信贷需求，解决企业贷款难、担保难的问题。</w:t>
      </w:r>
    </w:p>
    <w:p>
      <w:pPr>
        <w:ind w:left="0" w:right="0" w:firstLine="560"/>
        <w:spacing w:before="450" w:after="450" w:line="312" w:lineRule="auto"/>
      </w:pPr>
      <w:r>
        <w:rPr>
          <w:rFonts w:ascii="宋体" w:hAnsi="宋体" w:eastAsia="宋体" w:cs="宋体"/>
          <w:color w:val="000"/>
          <w:sz w:val="28"/>
          <w:szCs w:val="28"/>
        </w:rPr>
        <w:t xml:space="preserve">七、切实改善企业投资和经营环境，帮扶企业渡过难关 一要继续加强投资硬环境</w:t>
      </w:r>
    </w:p>
    <w:p>
      <w:pPr>
        <w:ind w:left="0" w:right="0" w:firstLine="560"/>
        <w:spacing w:before="450" w:after="450" w:line="312" w:lineRule="auto"/>
      </w:pPr>
      <w:r>
        <w:rPr>
          <w:rFonts w:ascii="宋体" w:hAnsi="宋体" w:eastAsia="宋体" w:cs="宋体"/>
          <w:color w:val="000"/>
          <w:sz w:val="28"/>
          <w:szCs w:val="28"/>
        </w:rPr>
        <w:t xml:space="preserve">建设。继续加快供水、交通运输、电力和环保项目建设，促进基础设施的改善。二要继续推进投资软环境建设。要坚持投资环境“一票否决”制，加大监督、检查、问责、奖惩力度，不断优化投资环境。要优化和简化审批程序，加速推进项目的落地和建设。要强化服务意识，坚决制止“乱检查、乱收费、乱罚款”和“吃、拿、卡、要”行为。要改变目前上级拨款滞后一年使用的现状。要充分发挥投资环境110的作用，切实做好投诉案件的查处工作，保护好投资商及企业的合法权益。要妥善处理好地方政府与企业特别是中、省企业之间的关系，搞好社会治安的属地管理，坚决取缔企业以护矿、护井名义组织的“棒棒队”等，着力构建和谐的地企关系。三要积极为企业提高产品科技含量搭建平台，增强自主创新能力。聘请相关高级技术专家为企业破解发展中的技术难题。四要千方百计减轻企业负担。应全面清理、取消针对生产经营和投资、技改企业的各种已过时的政策性收费，该减免缓的减免缓，不能取消的，一律按下限收取（如社会保险费、煤管费、集装站转运费、中介机构经营性服务收费等）。应当争取市境内政府主导的二级公路收费站列入第一批撤销名单，全市每年可减少收费7亿元。鉴于国家发改委不允许下浮电价，可考虑变下浮电价为财政补贴电费，使高耗能企业用电保持在0.33元/度左右，以维持这些企业的正常生产。要对固定资产投资进行贴息支持，建立“工业经济运行调节专项资金”，帮扶企业走出困境。</w:t>
      </w:r>
    </w:p>
    <w:p>
      <w:pPr>
        <w:ind w:left="0" w:right="0" w:firstLine="560"/>
        <w:spacing w:before="450" w:after="450" w:line="312" w:lineRule="auto"/>
      </w:pPr>
      <w:r>
        <w:rPr>
          <w:rFonts w:ascii="宋体" w:hAnsi="宋体" w:eastAsia="宋体" w:cs="宋体"/>
          <w:color w:val="000"/>
          <w:sz w:val="28"/>
          <w:szCs w:val="28"/>
        </w:rPr>
        <w:t xml:space="preserve">八、强力推进省上优惠政策的贯彻落实，为榆林跨越发展创建良好平台一</w:t>
      </w:r>
    </w:p>
    <w:p>
      <w:pPr>
        <w:ind w:left="0" w:right="0" w:firstLine="560"/>
        <w:spacing w:before="450" w:after="450" w:line="312" w:lineRule="auto"/>
      </w:pPr>
      <w:r>
        <w:rPr>
          <w:rFonts w:ascii="宋体" w:hAnsi="宋体" w:eastAsia="宋体" w:cs="宋体"/>
          <w:color w:val="000"/>
          <w:sz w:val="28"/>
          <w:szCs w:val="28"/>
        </w:rPr>
        <w:t xml:space="preserve">要抓紧落实《中共陕西省委陕西省人民政府关于进一步促进榆林跨越发展的若干意见》精神。市直部门要积极主动搞好与省上有关部门的对接和配合，全面落实各项优惠政策。重点要抓好审批权下放和扶持资金、资源收益向市县倾斜等政策的落实。应当积极争取探（采）矿权设置和土地审批权有相当的自主权。应当争取省上允许资源所在地政府 “以资源换资本，以资本换股份”的形式，争取投资权。二要理顺“两区六园”的管理体制。划清市直部门、管委会、县（区）政府的职能和事权，减少推诿扯皮。应推行“统一规划、分县实施”的项目管理模式，以利发展县域经济。三要积极争取扩大地方煤炭资源保有量。我们必须主动出击，争取占有相当的煤炭资源份额。主要措施可以考虑：一是参考神府煤田的比例，市、县应占有50％以上的份额。二是与陕煤集团联手，引进渭北资源枯竭老矿区的资金、人才，采用神木红柳林煤矿的模式，市、县参股，共同管理，注册当地，吸纳当地劳动力，利益均沾，实现省、市、县多赢。三是大井田周边、综采设备无法开采的边角煤，应由县（区）政府主导，上马中小煤矿，安置失地农民就业。既不浪费资源，又解决了“生态灾民”的长远生计。四要争取拿到岩盐的探（采）矿权，掌握岩盐开发的主动权。鼓励煤炭企业和其它民营企业参与岩盐开发。应先行搞好“一县一井一项目”的开发工作，增加南部县的经济总量和财政收入，缩小南北差距。积极推广晒盐项目，将部分农民变为盐民，种田变为“种盐”。据测算，每亩水</w:t>
      </w:r>
    </w:p>
    <w:p>
      <w:pPr>
        <w:ind w:left="0" w:right="0" w:firstLine="560"/>
        <w:spacing w:before="450" w:after="450" w:line="312" w:lineRule="auto"/>
      </w:pPr>
      <w:r>
        <w:rPr>
          <w:rFonts w:ascii="宋体" w:hAnsi="宋体" w:eastAsia="宋体" w:cs="宋体"/>
          <w:color w:val="000"/>
          <w:sz w:val="28"/>
          <w:szCs w:val="28"/>
        </w:rPr>
        <w:t xml:space="preserve">地种玉米收益为500元左右。而“种盐”每亩的收益农民为6000元（每亩可晒150吨盐，每吨按40元劳务收入计），财政可收税费4500元。如“种盐”1万亩则收益过亿元，这是南部县财政和农民脱贫致富的捷径。应争取取消食用盐专卖，开拓食用盐市场。</w:t>
      </w:r>
    </w:p>
    <w:p>
      <w:pPr>
        <w:ind w:left="0" w:right="0" w:firstLine="560"/>
        <w:spacing w:before="450" w:after="450" w:line="312" w:lineRule="auto"/>
      </w:pPr>
      <w:r>
        <w:rPr>
          <w:rFonts w:ascii="宋体" w:hAnsi="宋体" w:eastAsia="宋体" w:cs="宋体"/>
          <w:color w:val="000"/>
          <w:sz w:val="28"/>
          <w:szCs w:val="28"/>
        </w:rPr>
        <w:t xml:space="preserve">九、多管齐下组织财税收入，为经济社会发展提供强有力的财力保障 一要根</w:t>
      </w:r>
    </w:p>
    <w:p>
      <w:pPr>
        <w:ind w:left="0" w:right="0" w:firstLine="560"/>
        <w:spacing w:before="450" w:after="450" w:line="312" w:lineRule="auto"/>
      </w:pPr>
      <w:r>
        <w:rPr>
          <w:rFonts w:ascii="宋体" w:hAnsi="宋体" w:eastAsia="宋体" w:cs="宋体"/>
          <w:color w:val="000"/>
          <w:sz w:val="28"/>
          <w:szCs w:val="28"/>
        </w:rPr>
        <w:t xml:space="preserve">据现有的税费政策，挖掘税收潜力，把应该收的各项收益收缴入库。第一，争取及时足额返还探矿权和采矿权价款。截至2024年底，我市共上缴“两权”价款25.83亿元，已返5.1亿元。2024年10月至12月的“两权”价款尚未返还（按13.08亿元计算，应返还5.23亿元）。2024年预计上缴“两权”价款28亿元，应返还14亿元。第二，确保石油板块的财政收入不减而增。省财政厅和省物价局出台的关于我市征收延长集团550元/吨石油开发费（实为14项政策性收费）的文件所规定的三年定额收费期限已到。我们应当促使延长集团继续缴纳，努力争取长庆集团比照执行。市、县在延长集团的股份今年开始分红，要争取如实结算，按股分利。第三，确保煤炭板块的财政收入不减而增。要搞好煤炭的坑口计量，夯实产量，巩固“破五难，查三漏”成果。争取中央企业按规定缴纳价格调节基金，适当增加市、县两级分成比例。二要积极争取解决好几个税种的征管工作。市上应抽调发改、财政、税务等相关部门的专业人员组成专门的班子，拿出有力的报告，赴省进京，积极争取解决诸如：神朔铁路营业税纳税地点调整问题、天然气管道运输营业税、铁路建设建筑安装营业税、城镇土地使用税问题等，维护我市地方税收权益。三要加强政策研究，挖掘政策潜力，努力争取政策性收益。我市应积极主动争取中、省税收政策进行结构性调整，解决税收与税源背离问题。要研究构建有利于能源化工基地发展的税收体制，改变现行税制下税收大量转移流失的状况，维护资源输出地的应得利益。要理顺各级财政利益分配关系，建立健全科学合理的财税分配制度，适当增加市、县两级分成比例。四要加强对有关问题的调查研究。要研究、制定出台相关的地方性法规。对圈占、囤积的土地和矿产资源，建议借鉴法国、日本等国的经验，开征资源占有税或闲置税，提高资源利用率。</w:t>
      </w:r>
    </w:p>
    <w:p>
      <w:pPr>
        <w:ind w:left="0" w:right="0" w:firstLine="560"/>
        <w:spacing w:before="450" w:after="450" w:line="312" w:lineRule="auto"/>
      </w:pPr>
      <w:r>
        <w:rPr>
          <w:rFonts w:ascii="宋体" w:hAnsi="宋体" w:eastAsia="宋体" w:cs="宋体"/>
          <w:color w:val="000"/>
          <w:sz w:val="28"/>
          <w:szCs w:val="28"/>
        </w:rPr>
        <w:t xml:space="preserve">十、扩大消费内需，促进就业创业</w:t>
      </w:r>
    </w:p>
    <w:p>
      <w:pPr>
        <w:ind w:left="0" w:right="0" w:firstLine="560"/>
        <w:spacing w:before="450" w:after="450" w:line="312" w:lineRule="auto"/>
      </w:pPr>
      <w:r>
        <w:rPr>
          <w:rFonts w:ascii="宋体" w:hAnsi="宋体" w:eastAsia="宋体" w:cs="宋体"/>
          <w:color w:val="000"/>
          <w:sz w:val="28"/>
          <w:szCs w:val="28"/>
        </w:rPr>
        <w:t xml:space="preserve">一要加大对“三农”的投入。加大对农村路、水、电、电视、电话、网络、沼气、教育、文化、娱乐、医疗、购物等基础设施的投入，改善农民生存、生产、生活的基本条件，加快推进新农村建设，为农民脱贫致富打好基础，让农民过上“准市民”的生活。要加快发展农产品运输、仓储、贸易、信息和技术推广等生产性服务业，积极完善相关服务基础设施。二要千方百计增加中低收入群体的收入，缩小收入差距。要提高低保水平，增加离退休人员特别是企业离退休人员的工资待遇，建立健全社会保障体系。三要采取各种措施刺激消费。要下大力气开拓农村消费市场，进一步推进“万村千乡”农家店工程，大力发展镇、村级农家店和连锁超市，彻底改变农村的消费环境，促进农村市场逐步繁荣。组织好家电下乡，让农民真正得到实惠。开展各种便民服务，如提供放心早餐等，方便人民生活。政府要为企业搭建营销平台，创造良好的环境。当前，可学习江苏等地的经验向中低收入者发放消费券，更直接地刺激消费。四要重点解决好劳动力的就业问题。第一，千方百计解决大中专学生就业问题。应当向神木、府谷那样争取中、省企业安置一定比例的大中专学生就业。府谷庙沟门电厂、神木红柳林煤矿员工中，本地人占到50％至30%左右。政府出钱买部分公益性的就业岗位，鼓励大学生到农村任“村官”、兽医、农技干部等。第二，努力解决农村剩余劳动力的就业问题。要继续大力发展就业容量大的劳动密集型服务业，营造更加宽松的环境，扶持社区服务、餐饮、商贸流通等行业的发展，使这些就业潜力大、创业和就业成本较低的行业尽可能多地增加就业岗位。积极鼓励和引导农民带资进入小城镇发展商贸、交通运输业、餐饮业、旅游业等服务行业，取消城市对农民工的各种限制，并在住房、经营场地、子女就学、入托等方面提供方便。以就业为目标，有针对性地免费培训农民工，使其掌握一技之长。第三，要引导和扶持国有企业下岗职工再就业，积极协助农村复转军人找到合适的工作。第四，以创业带动就业。政府在融资、税费等方面支持大学生自主创业。扶持农民工创建低投资、低门槛、低风险“三低”实体。鼓励致富农民返乡创办农业龙头企业，以创业带动农民工就业。</w:t>
      </w:r>
    </w:p>
    <w:p>
      <w:pPr>
        <w:ind w:left="0" w:right="0" w:firstLine="560"/>
        <w:spacing w:before="450" w:after="450" w:line="312" w:lineRule="auto"/>
      </w:pPr>
      <w:r>
        <w:rPr>
          <w:rFonts w:ascii="宋体" w:hAnsi="宋体" w:eastAsia="宋体" w:cs="宋体"/>
          <w:color w:val="000"/>
          <w:sz w:val="28"/>
          <w:szCs w:val="28"/>
        </w:rPr>
        <w:t xml:space="preserve">十一、大力发展非能源产业，实现经济协调发展 一要大力实施振兴传统产业战略。</w:t>
      </w:r>
    </w:p>
    <w:p>
      <w:pPr>
        <w:ind w:left="0" w:right="0" w:firstLine="560"/>
        <w:spacing w:before="450" w:after="450" w:line="312" w:lineRule="auto"/>
      </w:pPr>
      <w:r>
        <w:rPr>
          <w:rFonts w:ascii="宋体" w:hAnsi="宋体" w:eastAsia="宋体" w:cs="宋体"/>
          <w:color w:val="000"/>
          <w:sz w:val="28"/>
          <w:szCs w:val="28"/>
        </w:rPr>
        <w:t xml:space="preserve">毛纺、制革、酿造、制药、服装、地毯等是我市传统产业。我们应当借鉴内蒙乳业、鄂尔多斯羊绒产业的经验，以传统产业驱动上、下游产业的发展。应尽快制定和实施振兴传统产业战略和规划，用最新技术武装传统产业，重点发展纺织、服装、轻工、医药、食品五大产业。培育龙头骨干企业，组建集团企业，建</w:t>
      </w:r>
    </w:p>
    <w:p>
      <w:pPr>
        <w:ind w:left="0" w:right="0" w:firstLine="560"/>
        <w:spacing w:before="450" w:after="450" w:line="312" w:lineRule="auto"/>
      </w:pPr>
      <w:r>
        <w:rPr>
          <w:rFonts w:ascii="宋体" w:hAnsi="宋体" w:eastAsia="宋体" w:cs="宋体"/>
          <w:color w:val="000"/>
          <w:sz w:val="28"/>
          <w:szCs w:val="28"/>
        </w:rPr>
        <w:t xml:space="preserve">立生产基地，形成规模经营。要以民营企业为主体，以民营资本为纽带，整合现有企业，组建榆林毛纺集团、服装集团、皮革集团、地毯集团、制药集团和以羊肉、红枣、马铃薯、豆腐、白酒及小杂粮加工为主的食品集团等六大集团，创名牌，争市场，做大做强榆林传统产业。二要统筹城乡发展，建设现代特色农业。坚持“两基地，一中心”建设，要像抓能源化工基地建设那样抓现代特色农业基地建设。要坚持城乡规划、基础设施、公共服务、就业、社会管理等一体化，逐步缩小城乡二元结构。大力发展“四季农业”，使农民季季有产品，月月有收入。培育农村龙头企业，完善中介服务，提供技术、信息、资金支持，发展壮大第一产业，千方百计让农民富起来。三要建立与能源化工工业相匹配的现代服务业。逐步完善购物、观光、休闲等综合服务功能，大力发展连锁经营、电子商务、物流配送，形成发达的商贸流通体系。精心发展专营专卖、总代理制，提升我市服务业的档次和规模。要全力促进信息服务、金融、物流、咨询中介服务、科技服务、教育、文化等现代服务业快速发展。四要大力发展旅游和文化产业。积极进行旅游产业开发与整合，打造红色、宗教、生态等精品旅游线。创新陕北民歌、二人台，发展戏剧、电视剧、诗词、音乐以及具有榆林特色（如剪纸、石雕等）的纪念品等文化产业，丰富旅游内涵。五要充分发挥房地产业带动作用。加大经济适用房、廉租房的建设力度，促进商品房健康平稳发展。六要引进和发展机械装备制造业。培育新兴产业，不断提升产业水平。</w:t>
      </w:r>
    </w:p>
    <w:p>
      <w:pPr>
        <w:ind w:left="0" w:right="0" w:firstLine="560"/>
        <w:spacing w:before="450" w:after="450" w:line="312" w:lineRule="auto"/>
      </w:pPr>
      <w:r>
        <w:rPr>
          <w:rFonts w:ascii="宋体" w:hAnsi="宋体" w:eastAsia="宋体" w:cs="宋体"/>
          <w:color w:val="000"/>
          <w:sz w:val="28"/>
          <w:szCs w:val="28"/>
        </w:rPr>
        <w:t xml:space="preserve">十二、搞好能源化工工业园区和能源产业发展百年规划，促进资源城市转型 一要明确基本思路，制订详细规划。聘请国内乃至</w:t>
      </w:r>
    </w:p>
    <w:p>
      <w:pPr>
        <w:ind w:left="0" w:right="0" w:firstLine="560"/>
        <w:spacing w:before="450" w:after="450" w:line="312" w:lineRule="auto"/>
      </w:pPr>
      <w:r>
        <w:rPr>
          <w:rFonts w:ascii="宋体" w:hAnsi="宋体" w:eastAsia="宋体" w:cs="宋体"/>
          <w:color w:val="000"/>
          <w:sz w:val="28"/>
          <w:szCs w:val="28"/>
        </w:rPr>
        <w:t xml:space="preserve">世界一流专家，进一步修订和完善《陕北能源化工基地总体规划》以及煤炭、煤化工和盐化工等相关专题规划，制定操作性比较强的详细规划。要通过立法程序确保规划的严肃性。二要做好两项基础性工作。一是通过国家权威机构对因资源开采形成的地质灾害、环境破坏进行评估鉴定，制定修复治理方案，提供补偿的科学依据。二是对全市境内的水资源进行一次普查，制定科学开发利用规划。要审慎发展高耗水项目，实行“以水定项目”，并强制推行“保水采煤”技术。发展能源项目要优先考虑利用煤矿疏干水，鼓励回收利用城市中水，禁止工业项目使用地下水。要合理调整水资源费和供水价格，促进节水及水资源循环利用。要大力推广节水农业技术，为发展工业腾出用水空间。远期用水要积极筹划从府谷等地调黄河水。三要做好三项前期工作。一是考虑利用岩盐开采后形成的地下盐穴建立国家石油储备库和天然气储气库。二是考虑利用铁路空返车皮运进特种铁矿石，在神府建特种钢材厂，成本要比把焦炭运到沿海建厂合算，仅优惠的50％铁路运费就够建厂费用。三是考虑解决长远的用电问题。现在预留接口简单易行，但建成后接口审批、基建难度都很大。因此，在设计、建设“西电东送”大电厂时必须为当地预留用电接口，为长远发展打好基础。四要处理好地企关系，创新能源开发的宏观管理体制。应当引导中央直属企业与地方政府之间建立新型的协作关系和合理的利益分配关系。改革能源资源价格形成机制，进一步发挥市场机制的作用。结合财税制度改革，制定能源完全成本政策，把与能源生产有关的生态成本、产业转移成本和安全成本纳入能源生产的总成本，保证能源基地有资金解决因能源开发造成的生态问题、资源枯竭以后的产业转移问题、地方贫困问题和安全问题。明确要求，企业做负责任的企业，在资源开发上给予地方适度的经济补偿。石油、天然气的开发收益也应实行一定的地方留成。五要积极呼吁设立“陕晋蒙能源化工基地综合配套改革试验区”。建议国家在规划区域经济板块时，设立全国惟一的内陆能源性质的 “陕晋蒙能源化工基地综合配套改革试验区”，统筹解决基地建设中存在的各种矛盾和问题，最终将陕晋蒙“金三角”建成“首都区”的生态屏障，国家能源安全的战略高地。“陕晋蒙能源化工基地综合配套改革试验区”，在行政隶属关系不变的前提下，理顺开发管理体制，明确各级政府事权责任，制定能源、产业、环保、税费、科技、惠农等方面的配套政策，搞好资源型城市转型的试验示范，为把我市建成“中国经济强市、西部文化大市、塞上生态名市”提供体制和政策支撑。</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马克思说过：“哲学家们只是用不同的方式解释世界,但问题在于改造世界”。一语道出了理论之于实践的关系。我们学理论，搞研究，目的在于要为社会实践服务，在于改造世界。作为当代大学生的我们要着力于学习理论，掌握马克思主义的世界观和方法论，并将之运用于社会生活实际，和社会生活相结合，才能真正为中国特色社会主义建设服务。今年暑假，我在进行民意调查的同时，着意对这一主题进行了调查，5天的时间里，我调查了大通县塔尔镇的塔尔湾等8个乡，现将我的调查和思考建议报告如下：</w:t>
      </w:r>
    </w:p>
    <w:p>
      <w:pPr>
        <w:ind w:left="0" w:right="0" w:firstLine="560"/>
        <w:spacing w:before="450" w:after="450" w:line="312" w:lineRule="auto"/>
      </w:pPr>
      <w:r>
        <w:rPr>
          <w:rFonts w:ascii="宋体" w:hAnsi="宋体" w:eastAsia="宋体" w:cs="宋体"/>
          <w:color w:val="000"/>
          <w:sz w:val="28"/>
          <w:szCs w:val="28"/>
        </w:rPr>
        <w:t xml:space="preserve">一、金融危机对农村经济的影响</w:t>
      </w:r>
    </w:p>
    <w:p>
      <w:pPr>
        <w:ind w:left="0" w:right="0" w:firstLine="560"/>
        <w:spacing w:before="450" w:after="450" w:line="312" w:lineRule="auto"/>
      </w:pPr>
      <w:r>
        <w:rPr>
          <w:rFonts w:ascii="宋体" w:hAnsi="宋体" w:eastAsia="宋体" w:cs="宋体"/>
          <w:color w:val="000"/>
          <w:sz w:val="28"/>
          <w:szCs w:val="28"/>
        </w:rPr>
        <w:t xml:space="preserve">（一）对劳务经济的冲击影响</w:t>
      </w:r>
    </w:p>
    <w:p>
      <w:pPr>
        <w:ind w:left="0" w:right="0" w:firstLine="560"/>
        <w:spacing w:before="450" w:after="450" w:line="312" w:lineRule="auto"/>
      </w:pPr>
      <w:r>
        <w:rPr>
          <w:rFonts w:ascii="宋体" w:hAnsi="宋体" w:eastAsia="宋体" w:cs="宋体"/>
          <w:color w:val="000"/>
          <w:sz w:val="28"/>
          <w:szCs w:val="28"/>
        </w:rPr>
        <w:t xml:space="preserve">1、塔尔镇劳务经济的情况</w:t>
      </w:r>
    </w:p>
    <w:p>
      <w:pPr>
        <w:ind w:left="0" w:right="0" w:firstLine="560"/>
        <w:spacing w:before="450" w:after="450" w:line="312" w:lineRule="auto"/>
      </w:pPr>
      <w:r>
        <w:rPr>
          <w:rFonts w:ascii="宋体" w:hAnsi="宋体" w:eastAsia="宋体" w:cs="宋体"/>
          <w:color w:val="000"/>
          <w:sz w:val="28"/>
          <w:szCs w:val="28"/>
        </w:rPr>
        <w:t xml:space="preserve">劳务经济在塔尔镇经济中占50℅左右的比例。塔尔镇地处西宁市比较偏远的地区，交通比较闭塞、经济十分落后，农民的生活吃紧，地方没有像样的集体经济和特色经济，农民主要靠劳务经济的收入致富。其中凉州庄村、中庄村和河州村主要以温室种植为主要经济来源。泉沟村、韭菜沟村和药草乡的几个村因为坐落在山沟里面，所以主要以养殖业为主。中庄和韭菜沟村的外出打工人员比例较大，均超过了本村人口的40℅，这两个村刚建起的楼房很多，中庄村的赵刚盖新房面积达200多平方。他告诉我，靠种粮食是根本盖不起这样的楼房的，他带着两个儿子常年在外烤羊肉串赚钱才盖了新房。许多有一技之长的女孩在外面比较吃香。从深圳打工回来的拜玉容在阳光工程学过裁缝，这次出去两个多月，挣了四千块钱。还有在西宁一个建筑工地打工的马凯也挣了不少钱，他是靠开挖掘机赚钱的。在调查中我还发现，塔尔镇因为农民的灌溉用水源缺少，好多农田浇不到水，粮食欠丰收，所以家里人员外出务工是农民盖房、买摩托车等消费的最主要经济来源。</w:t>
      </w:r>
    </w:p>
    <w:p>
      <w:pPr>
        <w:ind w:left="0" w:right="0" w:firstLine="560"/>
        <w:spacing w:before="450" w:after="450" w:line="312" w:lineRule="auto"/>
      </w:pPr>
      <w:r>
        <w:rPr>
          <w:rFonts w:ascii="宋体" w:hAnsi="宋体" w:eastAsia="宋体" w:cs="宋体"/>
          <w:color w:val="000"/>
          <w:sz w:val="28"/>
          <w:szCs w:val="28"/>
        </w:rPr>
        <w:t xml:space="preserve">2、打工人员返乡情况</w:t>
      </w:r>
    </w:p>
    <w:p>
      <w:pPr>
        <w:ind w:left="0" w:right="0" w:firstLine="560"/>
        <w:spacing w:before="450" w:after="450" w:line="312" w:lineRule="auto"/>
      </w:pPr>
      <w:r>
        <w:rPr>
          <w:rFonts w:ascii="宋体" w:hAnsi="宋体" w:eastAsia="宋体" w:cs="宋体"/>
          <w:color w:val="000"/>
          <w:sz w:val="28"/>
          <w:szCs w:val="28"/>
        </w:rPr>
        <w:t xml:space="preserve">目前塔尔镇外出打工人员现已返乡的大约有2024人，占在外打工总人数的30℅左右，并且仍在继续提前返乡。往年这个时候正是农民工增加外出的时候，返乡要在春节的前一个星期左右，但是今年不如往年好挣钱，所以在以下行业打工的人员返乡的具体调查情况报告如下：</w:t>
      </w:r>
    </w:p>
    <w:p>
      <w:pPr>
        <w:ind w:left="0" w:right="0" w:firstLine="560"/>
        <w:spacing w:before="450" w:after="450" w:line="312" w:lineRule="auto"/>
      </w:pPr>
      <w:r>
        <w:rPr>
          <w:rFonts w:ascii="宋体" w:hAnsi="宋体" w:eastAsia="宋体" w:cs="宋体"/>
          <w:color w:val="000"/>
          <w:sz w:val="28"/>
          <w:szCs w:val="28"/>
        </w:rPr>
        <w:t xml:space="preserve">（1）进场务工尤其从事服装电子行业的冲击最大。在塔尔镇中庄村，刚刚回家的李鹏和冶小龙告诉我，他们在广东的一家服装厂打工，现在厂里没活了，只能回来了，往年这个时候是最忙的时候，一个月可以赚到2024多元，今年他们村的人大部分都回来了。“做好的产品卖不出去，老板发不出工资，所以只好回来了”李鹏无奈地告诉我。他们还告诉我，本来还想另找一个厂子干活的，但是好多厂子里都在大量裁剪员工，活不好找，只好打好行李回家了。陈明在一家配件公司从事鼠标、键盘等电子产品的清洁工作，往年厂子里来订货的人挺多的，但是今年明显少了很多，库房里面存放了很多滞销的电子产品。苏桂花也是在外打工返乡的人员之一，她是在一家纺织厂干活的，在这个行业已经干了几年了，往年的话加上奖金之类的能挣一年能挣八千多元钱，但是今年她们厂里的物品卖不出去，老板发不出工资，员工纷纷回家了。</w:t>
      </w:r>
    </w:p>
    <w:p>
      <w:pPr>
        <w:ind w:left="0" w:right="0" w:firstLine="560"/>
        <w:spacing w:before="450" w:after="450" w:line="312" w:lineRule="auto"/>
      </w:pPr>
      <w:r>
        <w:rPr>
          <w:rFonts w:ascii="宋体" w:hAnsi="宋体" w:eastAsia="宋体" w:cs="宋体"/>
          <w:color w:val="000"/>
          <w:sz w:val="28"/>
          <w:szCs w:val="28"/>
        </w:rPr>
        <w:t xml:space="preserve">（2）建筑业在其次。在建筑工地打工回来的占从业人数的比例小一些，大约有30℅左右。很多的建筑工地停工，许多从事建筑的外出打工人员没有活干，还有 些人没有拿到工钱仍在滞留城市讨要工资。所以在建筑工地打工人员的情况比目前返乡的情况要严重，还有些包工头跑了拿不到工钱的情况。张海就是因为没有拿到工钱，所以才提前回来的。据了解，往年他都要至少在年前才回家，这次出去只四个月，而且只拿到一半的工钱。在调查中张海告诉我，他原想多挣些钱好回家好好过年的，他们家就只有他这么一个劳力，全家上下就指望着他的这点工钱生活的。张海还告诉我，同他一起出去的堂兄张得龙也是没有要到工钱，无奈之下回家的。</w:t>
      </w:r>
    </w:p>
    <w:p>
      <w:pPr>
        <w:ind w:left="0" w:right="0" w:firstLine="560"/>
        <w:spacing w:before="450" w:after="450" w:line="312" w:lineRule="auto"/>
      </w:pPr>
      <w:r>
        <w:rPr>
          <w:rFonts w:ascii="宋体" w:hAnsi="宋体" w:eastAsia="宋体" w:cs="宋体"/>
          <w:color w:val="000"/>
          <w:sz w:val="28"/>
          <w:szCs w:val="28"/>
        </w:rPr>
        <w:t xml:space="preserve">（3）自主经营的从业者及服务业受冲击要小一些。凉州庄村的人主要从事温室种植，虽然收入少了一些，但是还可以有一些收入的。药草村的外出打工人员主要从事服务行业，尽管企业消减人员，也有大量人员返乡，但仍不比其他行业受冲击得大。王燕在一家旅馆当服务员，我在问到她关于工资有没有什么变动时，她告诉我工资是比以前少了几百块，而且住前来住宿的人明显少了很多，往年在旅游旺季有很多人来登记住宿的，但是今年不比往年多。</w:t>
      </w:r>
    </w:p>
    <w:p>
      <w:pPr>
        <w:ind w:left="0" w:right="0" w:firstLine="560"/>
        <w:spacing w:before="450" w:after="450" w:line="312" w:lineRule="auto"/>
      </w:pPr>
      <w:r>
        <w:rPr>
          <w:rFonts w:ascii="宋体" w:hAnsi="宋体" w:eastAsia="宋体" w:cs="宋体"/>
          <w:color w:val="000"/>
          <w:sz w:val="28"/>
          <w:szCs w:val="28"/>
        </w:rPr>
        <w:t xml:space="preserve">（4）其它行业务工人员的情况。捡破烂的人员大都返乡，因为捡的东西卖不掉。出车司机受影响较小只有很少部分人员返乡，但同样从事出租车司机行业的人员业也少，药草村有10多人在西宁市开出租车。他们中的王福全告诉我，他觉得今年打车的人数没有明显的减少，同往年一样，他拉的客人还是很多。</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从返乡的人员来看，一是有技术特长的人员影响小，尽管纺织、电子行业的冲击大，但能留在没有倒闭的企业里的人员，大都是有一技之长的人员。二是特殊行业的从业人员影响小，比如出租车司机。三是自主经营和自主创业的影响较小。</w:t>
      </w:r>
    </w:p>
    <w:p>
      <w:pPr>
        <w:ind w:left="0" w:right="0" w:firstLine="560"/>
        <w:spacing w:before="450" w:after="450" w:line="312" w:lineRule="auto"/>
      </w:pPr>
      <w:r>
        <w:rPr>
          <w:rFonts w:ascii="宋体" w:hAnsi="宋体" w:eastAsia="宋体" w:cs="宋体"/>
          <w:color w:val="000"/>
          <w:sz w:val="28"/>
          <w:szCs w:val="28"/>
        </w:rPr>
        <w:t xml:space="preserve">（二）金融危机对农产品价格及销售的影响</w:t>
      </w:r>
    </w:p>
    <w:p>
      <w:pPr>
        <w:ind w:left="0" w:right="0" w:firstLine="560"/>
        <w:spacing w:before="450" w:after="450" w:line="312" w:lineRule="auto"/>
      </w:pPr>
      <w:r>
        <w:rPr>
          <w:rFonts w:ascii="宋体" w:hAnsi="宋体" w:eastAsia="宋体" w:cs="宋体"/>
          <w:color w:val="000"/>
          <w:sz w:val="28"/>
          <w:szCs w:val="28"/>
        </w:rPr>
        <w:t xml:space="preserve">塔尔镇的主要农产品是小麦、大豆，土豆，油菜。小麦是国家保护价格的农产品，由于国家公布了保护收购价格在提高，所以小麦的价格较去年有上涨，但化肥等农资的价格也在上涨，成本增大，所以小麦涨价并没给农民带来更多的收益。油菜，大豆国家均没有保护价格，它们受市场的调节。去年，塔尔镇的油菜价格卖到每斤1.8元，而且客商上门收购，今年每斤1.5元也没人要。下旧庄村的张军告诉我们，今年，他收获了1千多公斤油菜，可以说是丰收了，但1千公斤油菜卖不出去，就快长芽了，说不定要烂在家里了。去年小麦每公斤卖1.2元，还抢着收，今年每公斤0.9元，也没人要。</w:t>
      </w:r>
    </w:p>
    <w:p>
      <w:pPr>
        <w:ind w:left="0" w:right="0" w:firstLine="560"/>
        <w:spacing w:before="450" w:after="450" w:line="312" w:lineRule="auto"/>
      </w:pPr>
      <w:r>
        <w:rPr>
          <w:rFonts w:ascii="宋体" w:hAnsi="宋体" w:eastAsia="宋体" w:cs="宋体"/>
          <w:color w:val="000"/>
          <w:sz w:val="28"/>
          <w:szCs w:val="28"/>
        </w:rPr>
        <w:t xml:space="preserve">二、关于调查的分析和思考</w:t>
      </w:r>
    </w:p>
    <w:p>
      <w:pPr>
        <w:ind w:left="0" w:right="0" w:firstLine="560"/>
        <w:spacing w:before="450" w:after="450" w:line="312" w:lineRule="auto"/>
      </w:pPr>
      <w:r>
        <w:rPr>
          <w:rFonts w:ascii="宋体" w:hAnsi="宋体" w:eastAsia="宋体" w:cs="宋体"/>
          <w:color w:val="000"/>
          <w:sz w:val="28"/>
          <w:szCs w:val="28"/>
        </w:rPr>
        <w:t xml:space="preserve">（一）金融危机对落后地区的影响首先在农村。通过调查我认为，金融危机首先冲击的不仅仅是发达地区以出口和国际市场为主的经济，同样也冲击着以劳务经济为主的落后地区的农村经济。其影响首先在农村，首当其冲的是农村经济。</w:t>
      </w:r>
    </w:p>
    <w:p>
      <w:pPr>
        <w:ind w:left="0" w:right="0" w:firstLine="560"/>
        <w:spacing w:before="450" w:after="450" w:line="312" w:lineRule="auto"/>
      </w:pPr>
      <w:r>
        <w:rPr>
          <w:rFonts w:ascii="宋体" w:hAnsi="宋体" w:eastAsia="宋体" w:cs="宋体"/>
          <w:color w:val="000"/>
          <w:sz w:val="28"/>
          <w:szCs w:val="28"/>
        </w:rPr>
        <w:t xml:space="preserve">（二）从农村会逐渐影响到城市。随着农村经济的影响，农民可支配收入的减少，农村购买力受到削弱，必然会影响到城市的消费购买力水平，城市商业服务业会</w:t>
      </w:r>
    </w:p>
    <w:p>
      <w:pPr>
        <w:ind w:left="0" w:right="0" w:firstLine="560"/>
        <w:spacing w:before="450" w:after="450" w:line="312" w:lineRule="auto"/>
      </w:pPr>
      <w:r>
        <w:rPr>
          <w:rFonts w:ascii="宋体" w:hAnsi="宋体" w:eastAsia="宋体" w:cs="宋体"/>
          <w:color w:val="000"/>
          <w:sz w:val="28"/>
          <w:szCs w:val="28"/>
        </w:rPr>
        <w:t xml:space="preserve">受到影响，以轻工产业为主的我市城市经济也必受到影响。建立西宁市农产品购销网络系统，使农产品的生产销售在信息的配置下更加合理。要为农民提供网络销售的中介实体机构，引导帮助农民建设现代化农产品市场，全面建设道路交通系统，使农产品走出去，打工人员走出大山去，打破消息闭塞，经济落后的面貌，走现代化农业的路子。</w:t>
      </w:r>
    </w:p>
    <w:p>
      <w:pPr>
        <w:ind w:left="0" w:right="0" w:firstLine="560"/>
        <w:spacing w:before="450" w:after="450" w:line="312" w:lineRule="auto"/>
      </w:pPr>
      <w:r>
        <w:rPr>
          <w:rFonts w:ascii="宋体" w:hAnsi="宋体" w:eastAsia="宋体" w:cs="宋体"/>
          <w:color w:val="000"/>
          <w:sz w:val="28"/>
          <w:szCs w:val="28"/>
        </w:rPr>
        <w:t xml:space="preserve">08统计马云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2025-05-10T11:33:09+08:00</dcterms:created>
  <dcterms:modified xsi:type="dcterms:W3CDTF">2025-05-10T11:33:09+08:00</dcterms:modified>
</cp:coreProperties>
</file>

<file path=docProps/custom.xml><?xml version="1.0" encoding="utf-8"?>
<Properties xmlns="http://schemas.openxmlformats.org/officeDocument/2006/custom-properties" xmlns:vt="http://schemas.openxmlformats.org/officeDocument/2006/docPropsVTypes"/>
</file>