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铜川非公经济发展平稳实现突破尚需努力</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第一篇：铜川非公经济发展平稳实现突破尚需努力铜川非公经济发展平稳 实现突破尚需努力今年以来，在市委、市政府的正确领导下，全市上下按照提速发展、加快转型的工作思路，认真贯彻落实各项扶持非公经济发展的政策措施，前三季度全市非公经济呈现平稳发展...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第一篇：铜川非公经济发展平稳实现突破尚需努力</w:t>
      </w:r>
    </w:p>
    <w:p>
      <w:pPr>
        <w:ind w:left="0" w:right="0" w:firstLine="560"/>
        <w:spacing w:before="450" w:after="450" w:line="312" w:lineRule="auto"/>
      </w:pPr>
      <w:r>
        <w:rPr>
          <w:rFonts w:ascii="宋体" w:hAnsi="宋体" w:eastAsia="宋体" w:cs="宋体"/>
          <w:color w:val="000"/>
          <w:sz w:val="28"/>
          <w:szCs w:val="28"/>
        </w:rPr>
        <w:t xml:space="preserve">铜川非公经济发展平稳 实现突破尚需努力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今年以来，在市委、市政府的正确领导下，全市上下按照提速发展、加快转型的工作思路，认真贯彻落实各项扶持非公经济发展的政策措施，前三季度全市非公经济呈现平稳发展的态势，但实现突破尚需努力。</w:t>
      </w:r>
    </w:p>
    <w:p>
      <w:pPr>
        <w:ind w:left="0" w:right="0" w:firstLine="560"/>
        <w:spacing w:before="450" w:after="450" w:line="312" w:lineRule="auto"/>
      </w:pPr>
      <w:r>
        <w:rPr>
          <w:rFonts w:ascii="宋体" w:hAnsi="宋体" w:eastAsia="宋体" w:cs="宋体"/>
          <w:color w:val="000"/>
          <w:sz w:val="28"/>
          <w:szCs w:val="28"/>
        </w:rPr>
        <w:t xml:space="preserve">一、主要经济指标发展情况</w:t>
      </w:r>
    </w:p>
    <w:p>
      <w:pPr>
        <w:ind w:left="0" w:right="0" w:firstLine="560"/>
        <w:spacing w:before="450" w:after="450" w:line="312" w:lineRule="auto"/>
      </w:pPr>
      <w:r>
        <w:rPr>
          <w:rFonts w:ascii="宋体" w:hAnsi="宋体" w:eastAsia="宋体" w:cs="宋体"/>
          <w:color w:val="000"/>
          <w:sz w:val="28"/>
          <w:szCs w:val="28"/>
        </w:rPr>
        <w:t xml:space="preserve">1、经济总量稳步提升。前三季度全市实现非公有制经济增加值74.41亿元，同比增长17.4%；占GDP比重45.55%，较上年同期提高2.54个百分点。超出省目标任务0.55个百分点，低于市目标任务0.45个百分点。</w:t>
      </w:r>
    </w:p>
    <w:p>
      <w:pPr>
        <w:ind w:left="0" w:right="0" w:firstLine="560"/>
        <w:spacing w:before="450" w:after="450" w:line="312" w:lineRule="auto"/>
      </w:pPr>
      <w:r>
        <w:rPr>
          <w:rFonts w:ascii="宋体" w:hAnsi="宋体" w:eastAsia="宋体" w:cs="宋体"/>
          <w:color w:val="000"/>
          <w:sz w:val="28"/>
          <w:szCs w:val="28"/>
        </w:rPr>
        <w:t xml:space="preserve">其中：第一产业完成非公增加值1.87亿元，同比增长7.2%；占该产业增加值的比重为27.3%，较上年同期提高2.3个百分点。第二产业完成非公增加值49.25亿元，同比增长19.6%；占该产业增加值的比重达到44.4%，较上年同期提高3.5个百分点。第三产业完成非公增加值23.29亿元，同比增长14.2%；占该产业增加值的比重达到51.2%，较上年同期提高1个百分点。</w:t>
      </w:r>
    </w:p>
    <w:p>
      <w:pPr>
        <w:ind w:left="0" w:right="0" w:firstLine="560"/>
        <w:spacing w:before="450" w:after="450" w:line="312" w:lineRule="auto"/>
      </w:pPr>
      <w:r>
        <w:rPr>
          <w:rFonts w:ascii="宋体" w:hAnsi="宋体" w:eastAsia="宋体" w:cs="宋体"/>
          <w:color w:val="000"/>
          <w:sz w:val="28"/>
          <w:szCs w:val="28"/>
        </w:rPr>
        <w:t xml:space="preserve">2、企业数量持续扩大。全市私营、个体企业规模和数量逐步发展壮大。前三季度全市私营企业2586户，同比增长13.5%；从业人员20120人，同比增长12.4%；注册资本297518万元，同比增长29.5%。全市个体工商户16467户，同比增长4.5%；从业人员34226人，同比增长6.1%；资金数额46496.87万元，同比增长49.1%。</w:t>
      </w:r>
    </w:p>
    <w:p>
      <w:pPr>
        <w:ind w:left="0" w:right="0" w:firstLine="560"/>
        <w:spacing w:before="450" w:after="450" w:line="312" w:lineRule="auto"/>
      </w:pPr>
      <w:r>
        <w:rPr>
          <w:rFonts w:ascii="宋体" w:hAnsi="宋体" w:eastAsia="宋体" w:cs="宋体"/>
          <w:color w:val="000"/>
          <w:sz w:val="28"/>
          <w:szCs w:val="28"/>
        </w:rPr>
        <w:t xml:space="preserve">3、投资项目进展顺利。今年以来，全市以开展“为民服务零距离”为契机，大力开展“千名干部下企业包项目”活动，着力解决好非公项目建设中存在的突出问题。止9月末全市共建成非公项目26个，投资总额达11.1亿元，其中投资过亿元项目3个,过千万元项目13 个。前三季度共完成非公投资40.80亿元，占全市固定资产投资的37.2%。</w:t>
      </w:r>
    </w:p>
    <w:p>
      <w:pPr>
        <w:ind w:left="0" w:right="0" w:firstLine="560"/>
        <w:spacing w:before="450" w:after="450" w:line="312" w:lineRule="auto"/>
      </w:pPr>
      <w:r>
        <w:rPr>
          <w:rFonts w:ascii="宋体" w:hAnsi="宋体" w:eastAsia="宋体" w:cs="宋体"/>
          <w:color w:val="000"/>
          <w:sz w:val="28"/>
          <w:szCs w:val="28"/>
        </w:rPr>
        <w:t xml:space="preserve">4、税收收入快速增长。前三季度全市非公企业共缴纳税收13.73亿元，同比增长52%；占全市税收收入的59%，较上年同期提高8.7个百分点。其中，非公企业分别缴纳营业税、增值税、其他税收2.02亿元、6.47亿元、5.24亿元，分别较上年同期增长48.5%、39.7%和72.4%，占全市营业税、增值税、其他税收的72.6%、49.3%和71.1%，较上年同期提高4.7个百分点、4.5个百分点和16.7个百分点。</w:t>
      </w:r>
    </w:p>
    <w:p>
      <w:pPr>
        <w:ind w:left="0" w:right="0" w:firstLine="560"/>
        <w:spacing w:before="450" w:after="450" w:line="312" w:lineRule="auto"/>
      </w:pPr>
      <w:r>
        <w:rPr>
          <w:rFonts w:ascii="宋体" w:hAnsi="宋体" w:eastAsia="宋体" w:cs="宋体"/>
          <w:color w:val="000"/>
          <w:sz w:val="28"/>
          <w:szCs w:val="28"/>
        </w:rPr>
        <w:t xml:space="preserve">5、一产非公比重有所下降。前三季度全市完成农林牧渔业总产值12.58亿元，非公总产值3.43亿元，其中食用菌产值0.03亿元，农户畜禽和其他动物饲养产值2.49亿元，农林牧渔服务业产值0.91亿元。第一产业完成非公增加值1.87亿元，较上年同期增加0.48亿元；占该产业增加值的比重为27.3%，较上年同期提高2.3个百分点，但由于季节原因，粮食、苹果、核桃等农作物喜获丰收，产值大幅增加，使一产非公比重有所回落，分别较一季度、上半年回落32.6个百分点、6.6个百分点。</w:t>
      </w:r>
    </w:p>
    <w:p>
      <w:pPr>
        <w:ind w:left="0" w:right="0" w:firstLine="560"/>
        <w:spacing w:before="450" w:after="450" w:line="312" w:lineRule="auto"/>
      </w:pPr>
      <w:r>
        <w:rPr>
          <w:rFonts w:ascii="宋体" w:hAnsi="宋体" w:eastAsia="宋体" w:cs="宋体"/>
          <w:color w:val="000"/>
          <w:sz w:val="28"/>
          <w:szCs w:val="28"/>
        </w:rPr>
        <w:t xml:space="preserve">6、非公有制工业快速发展。前三季度全市规模以上工业企业共104家，较上半年新增2家，共完成总产值243.09亿元，其中非公企业78家，新增2家，共实现产值103.93亿元，较去年同期增长53.8%。实现非公增加值40.87亿元，占该行业增加值的42.8%，较上年同期提高3.9个百分点。</w:t>
      </w:r>
    </w:p>
    <w:p>
      <w:pPr>
        <w:ind w:left="0" w:right="0" w:firstLine="560"/>
        <w:spacing w:before="450" w:after="450" w:line="312" w:lineRule="auto"/>
      </w:pPr>
      <w:r>
        <w:rPr>
          <w:rFonts w:ascii="宋体" w:hAnsi="宋体" w:eastAsia="宋体" w:cs="宋体"/>
          <w:color w:val="000"/>
          <w:sz w:val="28"/>
          <w:szCs w:val="28"/>
        </w:rPr>
        <w:t xml:space="preserve">从行业看：三大支柱产业稳中有升，食品、饮料等制造业更是强势增长。今年以来，由于煤炭价格的持续走高，全市煤炭行业保持较快增速，煤炭企业呈现产销两旺的态势，前三</w:t>
      </w:r>
    </w:p>
    <w:p>
      <w:pPr>
        <w:ind w:left="0" w:right="0" w:firstLine="560"/>
        <w:spacing w:before="450" w:after="450" w:line="312" w:lineRule="auto"/>
      </w:pPr>
      <w:r>
        <w:rPr>
          <w:rFonts w:ascii="宋体" w:hAnsi="宋体" w:eastAsia="宋体" w:cs="宋体"/>
          <w:color w:val="000"/>
          <w:sz w:val="28"/>
          <w:szCs w:val="28"/>
        </w:rPr>
        <w:t xml:space="preserve">季度煤炭开采和洗选业实现产值88.63亿元，同比增长43.3%，其中非公产值16.78亿元，同比增长97.1%，增速高出该行业53.8个百分点，占规模以上非公工业产值的16.1%。非金属矿物制品行业虽受省内同行业竞争加剧及产能过剩影响，价格一直处于不断下滑的趋势，本期产品价格较同期依然处于下降，但其产值仍占主导地位。前三季度非金属矿物质品业实现产值44.88亿元，同比增长32.6%，其中非公产值32.48亿元，同比增长35.9%，高出该行业增速3.3个百分点，占规模以上非公工业产值的31.3%。</w:t>
      </w:r>
    </w:p>
    <w:p>
      <w:pPr>
        <w:ind w:left="0" w:right="0" w:firstLine="560"/>
        <w:spacing w:before="450" w:after="450" w:line="312" w:lineRule="auto"/>
      </w:pPr>
      <w:r>
        <w:rPr>
          <w:rFonts w:ascii="宋体" w:hAnsi="宋体" w:eastAsia="宋体" w:cs="宋体"/>
          <w:color w:val="000"/>
          <w:sz w:val="28"/>
          <w:szCs w:val="28"/>
        </w:rPr>
        <w:t xml:space="preserve">有色金属冶炼业发展稳中有快。前三季度实现产值33.88亿元，同比增长30.2%，其中非公产值24.99亿元，同比增长31.6%，高出该行业增速1.4个百分点，占规模以上非公工业产值的24%。</w:t>
      </w:r>
    </w:p>
    <w:p>
      <w:pPr>
        <w:ind w:left="0" w:right="0" w:firstLine="560"/>
        <w:spacing w:before="450" w:after="450" w:line="312" w:lineRule="auto"/>
      </w:pPr>
      <w:r>
        <w:rPr>
          <w:rFonts w:ascii="宋体" w:hAnsi="宋体" w:eastAsia="宋体" w:cs="宋体"/>
          <w:color w:val="000"/>
          <w:sz w:val="28"/>
          <w:szCs w:val="28"/>
        </w:rPr>
        <w:t xml:space="preserve">食品、饮料以及医药制造等新兴行业也延续了今年以来的强势增长，食品和饮料制造业增速均在110%以上，医药制造业增速也在50%以上。</w:t>
      </w:r>
    </w:p>
    <w:p>
      <w:pPr>
        <w:ind w:left="0" w:right="0" w:firstLine="560"/>
        <w:spacing w:before="450" w:after="450" w:line="312" w:lineRule="auto"/>
      </w:pPr>
      <w:r>
        <w:rPr>
          <w:rFonts w:ascii="宋体" w:hAnsi="宋体" w:eastAsia="宋体" w:cs="宋体"/>
          <w:color w:val="000"/>
          <w:sz w:val="28"/>
          <w:szCs w:val="28"/>
        </w:rPr>
        <w:t xml:space="preserve">从企业类型看：外商和私营投资企业依然快速发展，有限责任公司占主导。外商、私营投资企业分别完成产值2.62亿元、36.26亿元，分别占规模以上非公工业的2.5%、34.9%，产值分别较上年同期增长94.1%、86.4%；其他有限责任公司非公经济成分产值53.14亿元，占规模以上非公工业51.1%，产值较上年同期增长45.3%；其他混合所有制企业中非公经济成分产值11.91亿元，占规模以上非公工业的11.5%，产值较上年同期增长16.9%。</w:t>
      </w:r>
    </w:p>
    <w:p>
      <w:pPr>
        <w:ind w:left="0" w:right="0" w:firstLine="560"/>
        <w:spacing w:before="450" w:after="450" w:line="312" w:lineRule="auto"/>
      </w:pPr>
      <w:r>
        <w:rPr>
          <w:rFonts w:ascii="宋体" w:hAnsi="宋体" w:eastAsia="宋体" w:cs="宋体"/>
          <w:color w:val="000"/>
          <w:sz w:val="28"/>
          <w:szCs w:val="28"/>
        </w:rPr>
        <w:t xml:space="preserve">7、消费市场持续活跃。今年以来，随着各项政策的实施以及牡丹节、樱桃节、药王山庙会、照金红色旅游等大型活动的开展，各大商业企业抢抓节庆商机，开展促销活动，刺激了居民消费，活跃了消费市场。前三季度批发零售业实现非公增加值5.81亿元，占行业增加值比重80.6%，较上年同期提高1.4个百分点。限额以上批发零售业企业共37家，较上半年新增2家，销售额共计19.45亿元，其中非公企业26家，新增2家，销售额共计3.57亿元。</w:t>
      </w:r>
    </w:p>
    <w:p>
      <w:pPr>
        <w:ind w:left="0" w:right="0" w:firstLine="560"/>
        <w:spacing w:before="450" w:after="450" w:line="312" w:lineRule="auto"/>
      </w:pPr>
      <w:r>
        <w:rPr>
          <w:rFonts w:ascii="宋体" w:hAnsi="宋体" w:eastAsia="宋体" w:cs="宋体"/>
          <w:color w:val="000"/>
          <w:sz w:val="28"/>
          <w:szCs w:val="28"/>
        </w:rPr>
        <w:t xml:space="preserve">住宿餐饮业实现非公增加值4.24亿元，占行业增加值比重94.5%，较上年同期提高3.1个百分点。限额以上住宿餐饮业企业共28家，较上半年新增1家，营业额共计1.54亿元，其中非公企业20家，新增1家，营业额共计1.07亿元。</w:t>
      </w:r>
    </w:p>
    <w:p>
      <w:pPr>
        <w:ind w:left="0" w:right="0" w:firstLine="560"/>
        <w:spacing w:before="450" w:after="450" w:line="312" w:lineRule="auto"/>
      </w:pPr>
      <w:r>
        <w:rPr>
          <w:rFonts w:ascii="宋体" w:hAnsi="宋体" w:eastAsia="宋体" w:cs="宋体"/>
          <w:color w:val="000"/>
          <w:sz w:val="28"/>
          <w:szCs w:val="28"/>
        </w:rPr>
        <w:t xml:space="preserve">二、非公经济发展需要关注的几个问题</w:t>
      </w:r>
    </w:p>
    <w:p>
      <w:pPr>
        <w:ind w:left="0" w:right="0" w:firstLine="560"/>
        <w:spacing w:before="450" w:after="450" w:line="312" w:lineRule="auto"/>
      </w:pPr>
      <w:r>
        <w:rPr>
          <w:rFonts w:ascii="宋体" w:hAnsi="宋体" w:eastAsia="宋体" w:cs="宋体"/>
          <w:color w:val="000"/>
          <w:sz w:val="28"/>
          <w:szCs w:val="28"/>
        </w:rPr>
        <w:t xml:space="preserve">尽管在各项政策的激励下，前三季度全市非公经济平稳发展，但由于价格、市场环境等因素影响，全年实现突破压力大。</w:t>
      </w:r>
    </w:p>
    <w:p>
      <w:pPr>
        <w:ind w:left="0" w:right="0" w:firstLine="560"/>
        <w:spacing w:before="450" w:after="450" w:line="312" w:lineRule="auto"/>
      </w:pPr>
      <w:r>
        <w:rPr>
          <w:rFonts w:ascii="宋体" w:hAnsi="宋体" w:eastAsia="宋体" w:cs="宋体"/>
          <w:color w:val="000"/>
          <w:sz w:val="28"/>
          <w:szCs w:val="28"/>
        </w:rPr>
        <w:t xml:space="preserve">1、畜牧业生产有所回落。一产非公经济中畜牧业占主导地位，畜牧业发展的好与坏决定着一产非公比重的高低。前三季度畜牧业生产有所回落，肉类总产量减少1.3%，其中猪肉减少1.8%，羊肉减少0.6%，禽肉减少17.8%。</w:t>
      </w:r>
    </w:p>
    <w:p>
      <w:pPr>
        <w:ind w:left="0" w:right="0" w:firstLine="560"/>
        <w:spacing w:before="450" w:after="450" w:line="312" w:lineRule="auto"/>
      </w:pPr>
      <w:r>
        <w:rPr>
          <w:rFonts w:ascii="宋体" w:hAnsi="宋体" w:eastAsia="宋体" w:cs="宋体"/>
          <w:color w:val="000"/>
          <w:sz w:val="28"/>
          <w:szCs w:val="28"/>
        </w:rPr>
        <w:t xml:space="preserve">2、工业上行压力大。从目前发展形势看，工业上行压力较大。一是水泥行业受市场竞争及产能过剩影响，价格持续下滑，长此以往势必影响该行业的发展。二是虽然现逢取暖季节，用煤需求量大，但由于全市部分煤矿停产检修，煤炭行业的正常生产受到影响。</w:t>
      </w:r>
    </w:p>
    <w:p>
      <w:pPr>
        <w:ind w:left="0" w:right="0" w:firstLine="560"/>
        <w:spacing w:before="450" w:after="450" w:line="312" w:lineRule="auto"/>
      </w:pPr>
      <w:r>
        <w:rPr>
          <w:rFonts w:ascii="宋体" w:hAnsi="宋体" w:eastAsia="宋体" w:cs="宋体"/>
          <w:color w:val="000"/>
          <w:sz w:val="28"/>
          <w:szCs w:val="28"/>
        </w:rPr>
        <w:t xml:space="preserve">3、非公企业规模小，效益低。以非公有制经济发展主力军工业来说，2024年全年规模以上工业企业共104家，非公企业78家，占到规上工业企业总数的75%。但从企业规模、经济效益方面看，非公有制经济企业依然发展缓慢。一是截止9月底，非公工业企业资产合计91.1亿元，从业人员1.35万人，分别占全部规模以上工业企业资产、从业人员的28.2%、27.5%，非公有制经济企业规模偏小。二是非公有制工业企业主营业务收入107.03亿元,产值103.93亿元，利润总额2.93亿元，分别占全部规模以上工业企业主营业务收入、产值、利润总额的46.9%、42.8%、36%，非公有制经济企业效益偏低。尽管非公有制经济企业数量占比大，但企业规模、效益均不及公有制企业。</w:t>
      </w:r>
    </w:p>
    <w:p>
      <w:pPr>
        <w:ind w:left="0" w:right="0" w:firstLine="560"/>
        <w:spacing w:before="450" w:after="450" w:line="312" w:lineRule="auto"/>
      </w:pPr>
      <w:r>
        <w:rPr>
          <w:rFonts w:ascii="宋体" w:hAnsi="宋体" w:eastAsia="宋体" w:cs="宋体"/>
          <w:color w:val="000"/>
          <w:sz w:val="28"/>
          <w:szCs w:val="28"/>
        </w:rPr>
        <w:t xml:space="preserve">4、非公企业融资环境欠佳。现行金融管理体制中，相对公有制企业来说，非公企业获得正规融资支持的渠道比较狭窄，尽管部分金融机构设立了中小企业发展专项基金，但与实际需求有一定差距。在融资受制约的情况，非公企业不得不转向社会融资渠道，但是社会融资的监管难度大，成本高，风险大，加剧了企业的经营风险。金融机构服务非公经济的体系和机制有待进一步改进。</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经济运行监测。在畜牧业生产回落，工业受价格、市场等因素影响上行压力大的情况下，应进一步加强经济运行监测，积极与各相关部门联系、沟通，了解最新的经济发展动态，尤其对畜牧业、工业、商贸等行业进行重点监测，对发展中存在的问题及时分析原因，制定应对措施，以确保全市非公经济较快较好发展。</w:t>
      </w:r>
    </w:p>
    <w:p>
      <w:pPr>
        <w:ind w:left="0" w:right="0" w:firstLine="560"/>
        <w:spacing w:before="450" w:after="450" w:line="312" w:lineRule="auto"/>
      </w:pPr>
      <w:r>
        <w:rPr>
          <w:rFonts w:ascii="宋体" w:hAnsi="宋体" w:eastAsia="宋体" w:cs="宋体"/>
          <w:color w:val="000"/>
          <w:sz w:val="28"/>
          <w:szCs w:val="28"/>
        </w:rPr>
        <w:t xml:space="preserve">2、提高非公企业竞争力。针对非公企业数量多，规模小、效益低的问题，各部门、各非公企业要采取措施，积极应对。一方面继续加强企业帮扶力度，对具有品牌优势的非公有制企业，实行专业分工和协作，加速品牌聚集和资本聚集，扩大市场占有率。另一方面，面对目前的经济发展形势，非公企业应积极采取应对措施，加强企业管理，提高自身竞争力，在保证产量的同时保销量，确保企业平稳运行。</w:t>
      </w:r>
    </w:p>
    <w:p>
      <w:pPr>
        <w:ind w:left="0" w:right="0" w:firstLine="560"/>
        <w:spacing w:before="450" w:after="450" w:line="312" w:lineRule="auto"/>
      </w:pPr>
      <w:r>
        <w:rPr>
          <w:rFonts w:ascii="宋体" w:hAnsi="宋体" w:eastAsia="宋体" w:cs="宋体"/>
          <w:color w:val="000"/>
          <w:sz w:val="28"/>
          <w:szCs w:val="28"/>
        </w:rPr>
        <w:t xml:space="preserve">3、努力改进非公企业投融资环境。积极发挥小额贷款公司和中小企业投资担保公司的作用，扩大担保覆盖面，创新担保方式，切实发挥担保机构资金的杠杆能力；引导金融机构转变观念，改进对中小企业发展的金融服务体系建设，进一步加大对中小企业的信贷投入，积极促进非公经济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第二篇：努力还原真实 实现两个突破</w:t>
      </w:r>
    </w:p>
    <w:p>
      <w:pPr>
        <w:ind w:left="0" w:right="0" w:firstLine="560"/>
        <w:spacing w:before="450" w:after="450" w:line="312" w:lineRule="auto"/>
      </w:pPr>
      <w:r>
        <w:rPr>
          <w:rFonts w:ascii="宋体" w:hAnsi="宋体" w:eastAsia="宋体" w:cs="宋体"/>
          <w:color w:val="000"/>
          <w:sz w:val="28"/>
          <w:szCs w:val="28"/>
        </w:rPr>
        <w:t xml:space="preserve">努力还原真实 实现两个突破</w:t>
      </w:r>
    </w:p>
    <w:p>
      <w:pPr>
        <w:ind w:left="0" w:right="0" w:firstLine="560"/>
        <w:spacing w:before="450" w:after="450" w:line="312" w:lineRule="auto"/>
      </w:pPr>
      <w:r>
        <w:rPr>
          <w:rFonts w:ascii="宋体" w:hAnsi="宋体" w:eastAsia="宋体" w:cs="宋体"/>
          <w:color w:val="000"/>
          <w:sz w:val="28"/>
          <w:szCs w:val="28"/>
        </w:rPr>
        <w:t xml:space="preserve">谷国庆（电影《全城高考》出品人）</w:t>
      </w:r>
    </w:p>
    <w:p>
      <w:pPr>
        <w:ind w:left="0" w:right="0" w:firstLine="560"/>
        <w:spacing w:before="450" w:after="450" w:line="312" w:lineRule="auto"/>
      </w:pPr>
      <w:r>
        <w:rPr>
          <w:rFonts w:ascii="宋体" w:hAnsi="宋体" w:eastAsia="宋体" w:cs="宋体"/>
          <w:color w:val="000"/>
          <w:sz w:val="28"/>
          <w:szCs w:val="28"/>
        </w:rPr>
        <w:t xml:space="preserve">2024-2-6 14:55:51来源：《人民日报》2024年02月05日</w:t>
      </w:r>
    </w:p>
    <w:p>
      <w:pPr>
        <w:ind w:left="0" w:right="0" w:firstLine="560"/>
        <w:spacing w:before="450" w:after="450" w:line="312" w:lineRule="auto"/>
      </w:pPr>
      <w:r>
        <w:rPr>
          <w:rFonts w:ascii="宋体" w:hAnsi="宋体" w:eastAsia="宋体" w:cs="宋体"/>
          <w:color w:val="000"/>
          <w:sz w:val="28"/>
          <w:szCs w:val="28"/>
        </w:rPr>
        <w:t xml:space="preserve">当下中国的社会现实是，高考不止是一场升学考试，更寄托了一个家庭的厚望，甚至牵动着全社会的神经。高考无疑是个沉重的题材，但《全城高考》要摆脱谆谆教诲、奋力应考的固定模式，将这场“青春的战斗”以清新小品文的形式呈现给观众。为此，编剧赵葆华深入生活，做了大量的素材采集准备。</w:t>
      </w:r>
    </w:p>
    <w:p>
      <w:pPr>
        <w:ind w:left="0" w:right="0" w:firstLine="560"/>
        <w:spacing w:before="450" w:after="450" w:line="312" w:lineRule="auto"/>
      </w:pPr>
      <w:r>
        <w:rPr>
          <w:rFonts w:ascii="宋体" w:hAnsi="宋体" w:eastAsia="宋体" w:cs="宋体"/>
          <w:color w:val="000"/>
          <w:sz w:val="28"/>
          <w:szCs w:val="28"/>
        </w:rPr>
        <w:t xml:space="preserve">影片塑造了四个有代表性的考生形象，分别反映了师生矛盾、家庭经济矛盾、父子矛盾及婚姻破裂对考生的影响。在这四个高考学子背后，是不同的家庭情况以及家庭关系。这样的人物设置使得影片折射出社会各阶层面对高考的心态，以及考生在这段时期的叛逆心理。</w:t>
      </w:r>
    </w:p>
    <w:p>
      <w:pPr>
        <w:ind w:left="0" w:right="0" w:firstLine="560"/>
        <w:spacing w:before="450" w:after="450" w:line="312" w:lineRule="auto"/>
      </w:pPr>
      <w:r>
        <w:rPr>
          <w:rFonts w:ascii="宋体" w:hAnsi="宋体" w:eastAsia="宋体" w:cs="宋体"/>
          <w:color w:val="000"/>
          <w:sz w:val="28"/>
          <w:szCs w:val="28"/>
        </w:rPr>
        <w:t xml:space="preserve">在追求艺术真实的基础上，影片努力突破创新，塑造了一个如父似友的新型教师形象——班主任范老师。面对学生在高考重压之下的叛逆与挑战，范老师以执着的敬业精神，不断化解师生之间的焦虑与矛盾。老师把自己的心和考生的心紧紧系在一起，与考生一起接受挑战和压力。贺帆代替父亲去找假烟贩子讨债被打，范老师带着其父赶到，仗义出手相救。在高考当天贺帆遭遇车祸，范老师想办法让医护人员陪着他进考场，实现孩子参加高考的心愿。任雪父亲强迫范老师签署高中结业证明，以便为任雪办理退学出国手续，范老师坚持尊重任雪的意见不肯答应，后又陪任父畅谈开导。林叶感到被父亲遗弃，范老师像父亲一样重新为其栽种桃树，让枯树重新开花，使林叶大受感动，重拾信心。每当师生一起战胜一个困难，每当师生一起接受一个挑战，都带来师生关系的一次新的融合，让考生产生新的动力。由此，师生从矛盾对抗，到融合共振，考生在这个关系转变过程中形成了一股积极向上的抗争的力量。影片末尾，高考过后所有考生围着班</w:t>
      </w:r>
    </w:p>
    <w:p>
      <w:pPr>
        <w:ind w:left="0" w:right="0" w:firstLine="560"/>
        <w:spacing w:before="450" w:after="450" w:line="312" w:lineRule="auto"/>
      </w:pPr>
      <w:r>
        <w:rPr>
          <w:rFonts w:ascii="宋体" w:hAnsi="宋体" w:eastAsia="宋体" w:cs="宋体"/>
          <w:color w:val="000"/>
          <w:sz w:val="28"/>
          <w:szCs w:val="28"/>
        </w:rPr>
        <w:t xml:space="preserve">主任范老师，唱出了心中的感激与谢意，师生抱成一团痛哭流涕。这个将矛盾转化为力量的过程，“谆谆如父语，殷殷似友亲”的感悟，正是影片师生情的“魂之所在”，也是影片的主要艺术诉求之所在。</w:t>
      </w:r>
    </w:p>
    <w:p>
      <w:pPr>
        <w:ind w:left="0" w:right="0" w:firstLine="560"/>
        <w:spacing w:before="450" w:after="450" w:line="312" w:lineRule="auto"/>
      </w:pPr>
      <w:r>
        <w:rPr>
          <w:rFonts w:ascii="宋体" w:hAnsi="宋体" w:eastAsia="宋体" w:cs="宋体"/>
          <w:color w:val="000"/>
          <w:sz w:val="28"/>
          <w:szCs w:val="28"/>
        </w:rPr>
        <w:t xml:space="preserve">影片另一突破是努力通过考生的不同抉择，对当前的高考制度作出反思。影片中秦鹏这个才华横溢的年轻人，宣称“读书不是读死书”，不愿意按照传统模式以考试成绩来博取自己的前途，而是凭自己的才能得到社会认可。最终，秦鹏因为高考作文标新立异导致高考失利，却被北京的出版社相中成为签约作者。影片通过秦鹏的成才之路，对唯有金榜题名才有出路的高考制度和成才模式提出了挑战。同时也彰显了中国年轻人勇于战胜困难，接受挑战，追求美好人生的精神品质。</w:t>
      </w:r>
    </w:p>
    <w:p>
      <w:pPr>
        <w:ind w:left="0" w:right="0" w:firstLine="560"/>
        <w:spacing w:before="450" w:after="450" w:line="312" w:lineRule="auto"/>
      </w:pPr>
      <w:r>
        <w:rPr>
          <w:rFonts w:ascii="黑体" w:hAnsi="黑体" w:eastAsia="黑体" w:cs="黑体"/>
          <w:color w:val="000000"/>
          <w:sz w:val="36"/>
          <w:szCs w:val="36"/>
          <w:b w:val="1"/>
          <w:bCs w:val="1"/>
        </w:rPr>
        <w:t xml:space="preserve">第三篇：努力推动人大工作实现新突破</w:t>
      </w:r>
    </w:p>
    <w:p>
      <w:pPr>
        <w:ind w:left="0" w:right="0" w:firstLine="560"/>
        <w:spacing w:before="450" w:after="450" w:line="312" w:lineRule="auto"/>
      </w:pPr>
      <w:r>
        <w:rPr>
          <w:rFonts w:ascii="宋体" w:hAnsi="宋体" w:eastAsia="宋体" w:cs="宋体"/>
          <w:color w:val="000"/>
          <w:sz w:val="28"/>
          <w:szCs w:val="28"/>
        </w:rPr>
        <w:t xml:space="preserve">依法履职 积极作为</w:t>
      </w:r>
    </w:p>
    <w:p>
      <w:pPr>
        <w:ind w:left="0" w:right="0" w:firstLine="560"/>
        <w:spacing w:before="450" w:after="450" w:line="312" w:lineRule="auto"/>
      </w:pPr>
      <w:r>
        <w:rPr>
          <w:rFonts w:ascii="宋体" w:hAnsi="宋体" w:eastAsia="宋体" w:cs="宋体"/>
          <w:color w:val="000"/>
          <w:sz w:val="28"/>
          <w:szCs w:val="28"/>
        </w:rPr>
        <w:t xml:space="preserve">努力推动人大工作实现新突破</w:t>
      </w:r>
    </w:p>
    <w:p>
      <w:pPr>
        <w:ind w:left="0" w:right="0" w:firstLine="560"/>
        <w:spacing w:before="450" w:after="450" w:line="312" w:lineRule="auto"/>
      </w:pPr>
      <w:r>
        <w:rPr>
          <w:rFonts w:ascii="宋体" w:hAnsi="宋体" w:eastAsia="宋体" w:cs="宋体"/>
          <w:color w:val="000"/>
          <w:sz w:val="28"/>
          <w:szCs w:val="28"/>
        </w:rPr>
        <w:t xml:space="preserve">今年是平度市新一届人大常委会依法履职的开局之年，也是实施“十二五”规划承上启下的重要一年。面对着平度将在青岛北部区域崛起中发挥带动作用迎来的难得历史机遇，新一届平度市人大常委会以解放思想、转变观念为突破口，主动适应新形势新要求，依法履行各项职能，切实增强工作实效，努力为平度加快跨越赶超、绿色崛起、富民强市，全面实现建设山东半岛加工制造业中心城市、现代山水田园秀美宜居城市和胶东特色文化名城的目标作出新的更大的贡献。</w:t>
      </w:r>
    </w:p>
    <w:p>
      <w:pPr>
        <w:ind w:left="0" w:right="0" w:firstLine="560"/>
        <w:spacing w:before="450" w:after="450" w:line="312" w:lineRule="auto"/>
      </w:pPr>
      <w:r>
        <w:rPr>
          <w:rFonts w:ascii="宋体" w:hAnsi="宋体" w:eastAsia="宋体" w:cs="宋体"/>
          <w:color w:val="000"/>
          <w:sz w:val="28"/>
          <w:szCs w:val="28"/>
        </w:rPr>
        <w:t xml:space="preserve">一、抓住关键，突出重点，着力强化监督工作</w:t>
      </w:r>
    </w:p>
    <w:p>
      <w:pPr>
        <w:ind w:left="0" w:right="0" w:firstLine="560"/>
        <w:spacing w:before="450" w:after="450" w:line="312" w:lineRule="auto"/>
      </w:pPr>
      <w:r>
        <w:rPr>
          <w:rFonts w:ascii="宋体" w:hAnsi="宋体" w:eastAsia="宋体" w:cs="宋体"/>
          <w:color w:val="000"/>
          <w:sz w:val="28"/>
          <w:szCs w:val="28"/>
        </w:rPr>
        <w:t xml:space="preserve">常委会坚持把促进经济社会发展作为开展工作监督、法律监督的出发点和落脚点，按照科学发展观的要求，以影响改革发展全局的重点领域和关键环节为突破口，着力强化监督工作。</w:t>
      </w:r>
    </w:p>
    <w:p>
      <w:pPr>
        <w:ind w:left="0" w:right="0" w:firstLine="560"/>
        <w:spacing w:before="450" w:after="450" w:line="312" w:lineRule="auto"/>
      </w:pPr>
      <w:r>
        <w:rPr>
          <w:rFonts w:ascii="宋体" w:hAnsi="宋体" w:eastAsia="宋体" w:cs="宋体"/>
          <w:color w:val="000"/>
          <w:sz w:val="28"/>
          <w:szCs w:val="28"/>
        </w:rPr>
        <w:t xml:space="preserve">一是紧紧围绕市委的战略部署开展监督。围绕平度市第十三次党代会提出的“跨越赶超、绿色崛起、富民强市”的工作基调和 “一个打造、三个争当”的目标定位，把平度市委重要决策、“一府两院”着力推进、广大人民群众普遍关注、事关经济社会发展方向性和全局性的问题作为工作重点，积极发挥人大工作的优势，努力推动全市各项工作又好又快发展。重点加</w:t>
      </w:r>
    </w:p>
    <w:p>
      <w:pPr>
        <w:ind w:left="0" w:right="0" w:firstLine="560"/>
        <w:spacing w:before="450" w:after="450" w:line="312" w:lineRule="auto"/>
      </w:pPr>
      <w:r>
        <w:rPr>
          <w:rFonts w:ascii="宋体" w:hAnsi="宋体" w:eastAsia="宋体" w:cs="宋体"/>
          <w:color w:val="000"/>
          <w:sz w:val="28"/>
          <w:szCs w:val="28"/>
        </w:rPr>
        <w:t xml:space="preserve">1强对新型工业、“一线五区”平台建设、招商引资项目落地、高端特色名牌农业、城市更新改造、胶东特色文化名城建设和民生保障改善等重点工作的监督，进一步增强监督工作的针对性和实效性。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是紧紧围绕政府重点推进的工作开展监督。围绕市政府关于全面推动政府工作加速提升增效的总要求及在城乡建设和改善人民生活方面重点办好的8件实事，创新监督形式，强化对教育资源整合、加快启动生态商务区建设、统筹推进大沽河环境综合整治、巩固城乡环境集中整治等热点难点工作实施监督，促进政府部门依法行政，提高效能。</w:t>
      </w:r>
    </w:p>
    <w:p>
      <w:pPr>
        <w:ind w:left="0" w:right="0" w:firstLine="560"/>
        <w:spacing w:before="450" w:after="450" w:line="312" w:lineRule="auto"/>
      </w:pPr>
      <w:r>
        <w:rPr>
          <w:rFonts w:ascii="宋体" w:hAnsi="宋体" w:eastAsia="宋体" w:cs="宋体"/>
          <w:color w:val="000"/>
          <w:sz w:val="28"/>
          <w:szCs w:val="28"/>
        </w:rPr>
        <w:t xml:space="preserve">三是紧紧围绕代表关注的热点难点问题开展监督。多层次推进代表建议办理工作，把代表提出的实施城乡公交一体化、农村环境整治、居民小区环境提升等三个方面的建议定为本需要重点督办的代表建议，及时听取汇报，组织视察，其他代表建议由常委会分管领导和相关工作室进行督办，适时听取和审议关于办理情况的报告，督促承办部门提高办理效率和办理质量，努力提高建议落实率和代表满意率。</w:t>
      </w:r>
    </w:p>
    <w:p>
      <w:pPr>
        <w:ind w:left="0" w:right="0" w:firstLine="560"/>
        <w:spacing w:before="450" w:after="450" w:line="312" w:lineRule="auto"/>
      </w:pPr>
      <w:r>
        <w:rPr>
          <w:rFonts w:ascii="宋体" w:hAnsi="宋体" w:eastAsia="宋体" w:cs="宋体"/>
          <w:color w:val="000"/>
          <w:sz w:val="28"/>
          <w:szCs w:val="28"/>
        </w:rPr>
        <w:t xml:space="preserve">二、立足全局，着眼长远，认真行使重大事项决定权 严格遵循党的领导原则、法律原则、全局性原则和群众利益原则，紧紧抓住带有根本性、全局性、长远性的重大问题和人民群众普遍关注的热点、难点问题，认真审议有关报告，及时依法作出决议、决定，保证各项决议、决定更加符合平度实</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一是强化对国民经济和社会发展计划、财政预算执行情况的监督。把听取和审议财政决算报告、审计报告、计划和预算执行报告作为行使重大事项决定权的基础性工作，及时提出审议意见、作出决议决定，督促政府加强财源建设，为推进社会事业的发展提供有力的支撑。把财政资金运行管理的审查监督放在重要位置，把监督的着力点放在维护预算编制的科学性、预算支出的严肃性和促进财政的增收节支上。不断加强对预算外资金、预算超收入部分和上级财政补助资金使用的跟踪监督，确保财政资金运行安全。</w:t>
      </w:r>
    </w:p>
    <w:p>
      <w:pPr>
        <w:ind w:left="0" w:right="0" w:firstLine="560"/>
        <w:spacing w:before="450" w:after="450" w:line="312" w:lineRule="auto"/>
      </w:pPr>
      <w:r>
        <w:rPr>
          <w:rFonts w:ascii="宋体" w:hAnsi="宋体" w:eastAsia="宋体" w:cs="宋体"/>
          <w:color w:val="000"/>
          <w:sz w:val="28"/>
          <w:szCs w:val="28"/>
        </w:rPr>
        <w:t xml:space="preserve">二是围绕全市发展的重大事项行使决定权。认真审议《平度市法制宣传教育和依法治市第六个五年规划》，依法作出决议决定，切实增强群众的法制观念，推进依法治市进程,为经济社会发展提供良好法治环境和有效法制保障。紧紧抓住重点项目建设、旧城改造和新区开发、完善社会保障体系、扩大就业、维护社会稳定等事关全局的大事，及时听取审议相关工作报告，适时作出决议、决定，推进改革的深化，开放的扩大，经济的发展，社会的稳定。</w:t>
      </w:r>
    </w:p>
    <w:p>
      <w:pPr>
        <w:ind w:left="0" w:right="0" w:firstLine="560"/>
        <w:spacing w:before="450" w:after="450" w:line="312" w:lineRule="auto"/>
      </w:pPr>
      <w:r>
        <w:rPr>
          <w:rFonts w:ascii="宋体" w:hAnsi="宋体" w:eastAsia="宋体" w:cs="宋体"/>
          <w:color w:val="000"/>
          <w:sz w:val="28"/>
          <w:szCs w:val="28"/>
        </w:rPr>
        <w:t xml:space="preserve">三是依法做好人事任免工作。自觉坚持党管干部与地方国家权力机关依法任免干部相结合的原则，把对党负责同对人民负责统一起来，充分发扬民主，严格依法办事，积极做好人事任免工作。严格执行拟任“两院”干部任前法律知识考试、任</w:t>
      </w:r>
    </w:p>
    <w:p>
      <w:pPr>
        <w:ind w:left="0" w:right="0" w:firstLine="560"/>
        <w:spacing w:before="450" w:after="450" w:line="312" w:lineRule="auto"/>
      </w:pPr>
      <w:r>
        <w:rPr>
          <w:rFonts w:ascii="宋体" w:hAnsi="宋体" w:eastAsia="宋体" w:cs="宋体"/>
          <w:color w:val="000"/>
          <w:sz w:val="28"/>
          <w:szCs w:val="28"/>
        </w:rPr>
        <w:t xml:space="preserve">前公示等制度，确保政治素质好、业务能力强、群众威信高的干部走上领导岗位，为我市各项工作的顺利开展提供有力的组织保证。</w:t>
      </w:r>
    </w:p>
    <w:p>
      <w:pPr>
        <w:ind w:left="0" w:right="0" w:firstLine="560"/>
        <w:spacing w:before="450" w:after="450" w:line="312" w:lineRule="auto"/>
      </w:pPr>
      <w:r>
        <w:rPr>
          <w:rFonts w:ascii="宋体" w:hAnsi="宋体" w:eastAsia="宋体" w:cs="宋体"/>
          <w:color w:val="000"/>
          <w:sz w:val="28"/>
          <w:szCs w:val="28"/>
        </w:rPr>
        <w:t xml:space="preserve">三、完善机制，强化服务，全面提升代表工作水平</w:t>
      </w:r>
    </w:p>
    <w:p>
      <w:pPr>
        <w:ind w:left="0" w:right="0" w:firstLine="560"/>
        <w:spacing w:before="450" w:after="450" w:line="312" w:lineRule="auto"/>
      </w:pPr>
      <w:r>
        <w:rPr>
          <w:rFonts w:ascii="宋体" w:hAnsi="宋体" w:eastAsia="宋体" w:cs="宋体"/>
          <w:color w:val="000"/>
          <w:sz w:val="28"/>
          <w:szCs w:val="28"/>
        </w:rPr>
        <w:t xml:space="preserve">进一步完善服务代表机制，积极发挥代表的主体作用，创新代表工作，把人大代表作为一个板块激活，打造成一个亮点，使之散发出生机和活力。</w:t>
      </w:r>
    </w:p>
    <w:p>
      <w:pPr>
        <w:ind w:left="0" w:right="0" w:firstLine="560"/>
        <w:spacing w:before="450" w:after="450" w:line="312" w:lineRule="auto"/>
      </w:pPr>
      <w:r>
        <w:rPr>
          <w:rFonts w:ascii="宋体" w:hAnsi="宋体" w:eastAsia="宋体" w:cs="宋体"/>
          <w:color w:val="000"/>
          <w:sz w:val="28"/>
          <w:szCs w:val="28"/>
        </w:rPr>
        <w:t xml:space="preserve">一是完善代表履职服务保障机制。积极开展常委会组成人员联系代表、代表联系选民的“双联”活动，通过深入走访联系代表，密切常委会与代表的联系；认真组织开展“争创一流工作，推动跨越发展”主题实践活动，为代表联系广大选民、依法科学履职搭建平台。积极探索、建立健全服务保障机制，为代表执行职务提供全方位服务。分期分批组织各级人大代表开展学习、培训等活动，打造学习、培训、交流、活动平台；定期召开代表交流座谈会，征询代表对人大工作的意见。同时，注重代表活动载体的建设，切实建设好代表活动室，注重加强档案管理和代表活动记录等，进一步规范服务，促进代表活动积极开展。</w:t>
      </w:r>
    </w:p>
    <w:p>
      <w:pPr>
        <w:ind w:left="0" w:right="0" w:firstLine="560"/>
        <w:spacing w:before="450" w:after="450" w:line="312" w:lineRule="auto"/>
      </w:pPr>
      <w:r>
        <w:rPr>
          <w:rFonts w:ascii="宋体" w:hAnsi="宋体" w:eastAsia="宋体" w:cs="宋体"/>
          <w:color w:val="000"/>
          <w:sz w:val="28"/>
          <w:szCs w:val="28"/>
        </w:rPr>
        <w:t xml:space="preserve">二是完善代表履职跟踪推进机制。深入探索代表建言献策新途径，畅通代表反映社情民意的渠道，采取集中视察、专题视察等形式，引导各级代表访选民、听意见、提建议，争做“人民意愿的代言人、履行职责的明白人、经济发展的带头人、公</w:t>
      </w:r>
    </w:p>
    <w:p>
      <w:pPr>
        <w:ind w:left="0" w:right="0" w:firstLine="560"/>
        <w:spacing w:before="450" w:after="450" w:line="312" w:lineRule="auto"/>
      </w:pPr>
      <w:r>
        <w:rPr>
          <w:rFonts w:ascii="宋体" w:hAnsi="宋体" w:eastAsia="宋体" w:cs="宋体"/>
          <w:color w:val="000"/>
          <w:sz w:val="28"/>
          <w:szCs w:val="28"/>
        </w:rPr>
        <w:t xml:space="preserve">益事业的热心人”；对每一次专题或集中视察都认真选题，认真视察调研，积极撰写视察报告，对报告中提出的重点建议进行重点督办；健全规范代表小组活动机制，引导代表小组制定好活动主题和形式，定期检查督导。</w:t>
      </w:r>
    </w:p>
    <w:p>
      <w:pPr>
        <w:ind w:left="0" w:right="0" w:firstLine="560"/>
        <w:spacing w:before="450" w:after="450" w:line="312" w:lineRule="auto"/>
      </w:pPr>
      <w:r>
        <w:rPr>
          <w:rFonts w:ascii="宋体" w:hAnsi="宋体" w:eastAsia="宋体" w:cs="宋体"/>
          <w:color w:val="000"/>
          <w:sz w:val="28"/>
          <w:szCs w:val="28"/>
        </w:rPr>
        <w:t xml:space="preserve">三是完善代表素质提高机制。通过召开情况通报会、组织举行代表培训班，加强对新任代表政治理论、法律法规和业务知识的培训，提高代表的整体素质和履职能力。及时为代表订阅人大报刊，组织代表开展各种学习活动，使广大代表熟悉代表的地位与职责、权利与义务、行使代表权力的程序、出席人代会和参加闭会期间各项活动的规范要求。建立代表工作激励机制，定期开展代表述职活动、代表审议活动、代表提建议活动，对优秀建议、优秀代表定期表彰。</w:t>
      </w:r>
    </w:p>
    <w:p>
      <w:pPr>
        <w:ind w:left="0" w:right="0" w:firstLine="560"/>
        <w:spacing w:before="450" w:after="450" w:line="312" w:lineRule="auto"/>
      </w:pPr>
      <w:r>
        <w:rPr>
          <w:rFonts w:ascii="宋体" w:hAnsi="宋体" w:eastAsia="宋体" w:cs="宋体"/>
          <w:color w:val="000"/>
          <w:sz w:val="28"/>
          <w:szCs w:val="28"/>
        </w:rPr>
        <w:t xml:space="preserve">四、强化素质，夯实基础，切实加强常委会自身建设 不断适应平度在青岛北部区域崛起中发挥带动作用、建设现代化中等城市的新要求和新一届人大常委会工作的新形势新特点，切实增强创新意识，努力加强自身建设。</w:t>
      </w:r>
    </w:p>
    <w:p>
      <w:pPr>
        <w:ind w:left="0" w:right="0" w:firstLine="560"/>
        <w:spacing w:before="450" w:after="450" w:line="312" w:lineRule="auto"/>
      </w:pPr>
      <w:r>
        <w:rPr>
          <w:rFonts w:ascii="宋体" w:hAnsi="宋体" w:eastAsia="宋体" w:cs="宋体"/>
          <w:color w:val="000"/>
          <w:sz w:val="28"/>
          <w:szCs w:val="28"/>
        </w:rPr>
        <w:t xml:space="preserve">一是加强制度建设，提高人大工作科学化规范化水平。以强化学习为抓手，以建立健全制度为基础，进一步完善常委会加强自身建设的决定、增强监督实效的意见、议事规则和组成人员守则等制度体系，进一步增强纪律观念，严格制度落实，确保人大各项工作的规范有序和高效运转，提高常委会工作的规范化、制度化、科学化水平。</w:t>
      </w:r>
    </w:p>
    <w:p>
      <w:pPr>
        <w:ind w:left="0" w:right="0" w:firstLine="560"/>
        <w:spacing w:before="450" w:after="450" w:line="312" w:lineRule="auto"/>
      </w:pPr>
      <w:r>
        <w:rPr>
          <w:rFonts w:ascii="宋体" w:hAnsi="宋体" w:eastAsia="宋体" w:cs="宋体"/>
          <w:color w:val="000"/>
          <w:sz w:val="28"/>
          <w:szCs w:val="28"/>
        </w:rPr>
        <w:t xml:space="preserve">二是加强作风建设，树立人大机关的良好形象。以“讲求工作实效、提高人大机关工作效能”为目的，组织机关干部开展各种活动和讨论，进一步统一机关干部的思想，促进机关全体人员提升思想境界、提高服务能力、改进工作作风。修订完善机关各项规章制度和规则办法，形成用制度管人、用制度管事、用制度管会的制度体系，努力使常委会机关的工作走上制度化、规范化轨道。同时，大力倡导密切联系群众和求真务实的工作作风，深入基层，深入实际，问政于民，问需于民，认真搞好调查研究，提出高质量的意见和建议，为市委重大决策提供科学参考，为人大常委会依法履职提供可靠依据。</w:t>
      </w:r>
    </w:p>
    <w:p>
      <w:pPr>
        <w:ind w:left="0" w:right="0" w:firstLine="560"/>
        <w:spacing w:before="450" w:after="450" w:line="312" w:lineRule="auto"/>
      </w:pPr>
      <w:r>
        <w:rPr>
          <w:rFonts w:ascii="宋体" w:hAnsi="宋体" w:eastAsia="宋体" w:cs="宋体"/>
          <w:color w:val="000"/>
          <w:sz w:val="28"/>
          <w:szCs w:val="28"/>
        </w:rPr>
        <w:t xml:space="preserve">三是加强人大宣传，提高人大工作的美誉度。修订完善加强人大宣传工作意见，通过落实责任、严格奖惩，调动机关工作人员加强宣传工作的积极性。充分利用各级新闻媒体，宣传人民代表大会制度，积极通过《人民代表报》、《人民权利报》和《山东人大工作》等人大主流媒体宣传我市人大工作和先进典型，通过《今日平度》、平度电视台大力做好人大新闻报道工作。同时，认真办好《平度人大》刊物，利用这个阵地联系、宣传、引导代表，共同凝心聚力，努力谱写人大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第四篇：酒店客房如何实现平稳提价</w:t>
      </w:r>
    </w:p>
    <w:p>
      <w:pPr>
        <w:ind w:left="0" w:right="0" w:firstLine="560"/>
        <w:spacing w:before="450" w:after="450" w:line="312" w:lineRule="auto"/>
      </w:pPr>
      <w:r>
        <w:rPr>
          <w:rFonts w:ascii="宋体" w:hAnsi="宋体" w:eastAsia="宋体" w:cs="宋体"/>
          <w:color w:val="000"/>
          <w:sz w:val="28"/>
          <w:szCs w:val="28"/>
        </w:rPr>
        <w:t xml:space="preserve">酒店客房如何实现平稳提价</w:t>
      </w:r>
    </w:p>
    <w:p>
      <w:pPr>
        <w:ind w:left="0" w:right="0" w:firstLine="560"/>
        <w:spacing w:before="450" w:after="450" w:line="312" w:lineRule="auto"/>
      </w:pPr>
      <w:r>
        <w:rPr>
          <w:rFonts w:ascii="宋体" w:hAnsi="宋体" w:eastAsia="宋体" w:cs="宋体"/>
          <w:color w:val="000"/>
          <w:sz w:val="28"/>
          <w:szCs w:val="28"/>
        </w:rPr>
        <w:t xml:space="preserve">在大多数酒店经营者迷茫在如何提高酒店客房入住率的困惑时，另一群却为酒店的生意过火而烦恼，每日的客人爆满给酒店的设备维护及管理造成了一定的影响，有经验的酒店管理者认为，酒店最佳的平均入住率在80%左右的客房出租率为最佳，生意过火的烦恼也造成了很多深思，我们要分析各个方面的问题来找到原因，从而找到解决的方法。</w:t>
      </w:r>
    </w:p>
    <w:p>
      <w:pPr>
        <w:ind w:left="0" w:right="0" w:firstLine="560"/>
        <w:spacing w:before="450" w:after="450" w:line="312" w:lineRule="auto"/>
      </w:pPr>
      <w:r>
        <w:rPr>
          <w:rFonts w:ascii="宋体" w:hAnsi="宋体" w:eastAsia="宋体" w:cs="宋体"/>
          <w:color w:val="000"/>
          <w:sz w:val="28"/>
          <w:szCs w:val="28"/>
        </w:rPr>
        <w:t xml:space="preserve">其中客房房价过低是比较普遍的问题，客房房价定价有很多种方法比如：千分之一法、固定投资回报法、随行就市法等，如果房价定制不合理，房价定制不合理主要从客房性价比过高来判断，比如客房投资回报是否在合理范围？同区域内客房设施及环境是否符合房价体现的价值？从而使客人从多方面高几率选择酒店入住，同时也代表着酒店又较高的竞争优势（当然，有很多原因造成入住率过高，在这里只重点介绍因房价低造成的入住率过高）。</w:t>
      </w:r>
    </w:p>
    <w:p>
      <w:pPr>
        <w:ind w:left="0" w:right="0" w:firstLine="560"/>
        <w:spacing w:before="450" w:after="450" w:line="312" w:lineRule="auto"/>
      </w:pPr>
      <w:r>
        <w:rPr>
          <w:rFonts w:ascii="宋体" w:hAnsi="宋体" w:eastAsia="宋体" w:cs="宋体"/>
          <w:color w:val="000"/>
          <w:sz w:val="28"/>
          <w:szCs w:val="28"/>
        </w:rPr>
        <w:t xml:space="preserve">通过我们分析就可以看出，这种竞争优势可以通过衡量来确定优势的生存程度，竞争优势的唯一性和不可替代性比如：是因为价格便宜还是因为酒店服务质量上乘？是因为酒店销售过硬还是酒店的交通便利？试想如果对手是否可以很容易复制该资源就可以作为我们参照竞争优势的优劣。</w:t>
      </w:r>
    </w:p>
    <w:p>
      <w:pPr>
        <w:ind w:left="0" w:right="0" w:firstLine="560"/>
        <w:spacing w:before="450" w:after="450" w:line="312" w:lineRule="auto"/>
      </w:pPr>
      <w:r>
        <w:rPr>
          <w:rFonts w:ascii="宋体" w:hAnsi="宋体" w:eastAsia="宋体" w:cs="宋体"/>
          <w:color w:val="000"/>
          <w:sz w:val="28"/>
          <w:szCs w:val="28"/>
        </w:rPr>
        <w:t xml:space="preserve">一旦产生了入住率超过了85%以上，我们就要适当的调整房间的价格来降低过热入住率带来的不利因素，通过直观的涨价带来的是顾客的不满和抱怨，那么，我们究竟该如何驾驭房价平稳过渡呢？</w:t>
      </w:r>
    </w:p>
    <w:p>
      <w:pPr>
        <w:ind w:left="0" w:right="0" w:firstLine="560"/>
        <w:spacing w:before="450" w:after="450" w:line="312" w:lineRule="auto"/>
      </w:pPr>
      <w:r>
        <w:rPr>
          <w:rFonts w:ascii="宋体" w:hAnsi="宋体" w:eastAsia="宋体" w:cs="宋体"/>
          <w:color w:val="000"/>
          <w:sz w:val="28"/>
          <w:szCs w:val="28"/>
        </w:rPr>
        <w:t xml:space="preserve">首先，上调房价要读懂顾客的心理，在酒店消费的顾客对10%左右价格上调并不是很在意，甚至没有什么特别的抵触心理，只要找到一个哪怕是牵强的理由就可以是顾客很委婉的接受（专业的酒店管理人士通常能给客人一个很合乎人性的解释），但是很少客人对超过20%上调幅度的价格没有意见的，所以，上调价格叫“偷着涨”。</w:t>
      </w:r>
    </w:p>
    <w:p>
      <w:pPr>
        <w:ind w:left="0" w:right="0" w:firstLine="560"/>
        <w:spacing w:before="450" w:after="450" w:line="312" w:lineRule="auto"/>
      </w:pPr>
      <w:r>
        <w:rPr>
          <w:rFonts w:ascii="宋体" w:hAnsi="宋体" w:eastAsia="宋体" w:cs="宋体"/>
          <w:color w:val="000"/>
          <w:sz w:val="28"/>
          <w:szCs w:val="28"/>
        </w:rPr>
        <w:t xml:space="preserve">其次，上调价格最理想的方式避免一次过大幅度的上调，可以采用多阶层的调整，每次调整可以通过旅游旺季或者入住率比较高的季节作为调整的时期，从而能给顾客以水到渠成的预料，预料中的事儿毕竟是可以有心理承受能力的，这叫“节节高”。</w:t>
      </w:r>
    </w:p>
    <w:p>
      <w:pPr>
        <w:ind w:left="0" w:right="0" w:firstLine="560"/>
        <w:spacing w:before="450" w:after="450" w:line="312" w:lineRule="auto"/>
      </w:pPr>
      <w:r>
        <w:rPr>
          <w:rFonts w:ascii="宋体" w:hAnsi="宋体" w:eastAsia="宋体" w:cs="宋体"/>
          <w:color w:val="000"/>
          <w:sz w:val="28"/>
          <w:szCs w:val="28"/>
        </w:rPr>
        <w:t xml:space="preserve">再次，古人做生意要一个幌子，在房价上调的操作上也要有个幌子，这个幌子就是相应的增加部分服务内容或者在不足为道的内容给予优惠比如：夜床的巧克力调整为同价饰品等，从而有种质不同价不同，量不同价不同的错觉，这叫“溜墙角”。</w:t>
      </w:r>
    </w:p>
    <w:p>
      <w:pPr>
        <w:ind w:left="0" w:right="0" w:firstLine="560"/>
        <w:spacing w:before="450" w:after="450" w:line="312" w:lineRule="auto"/>
      </w:pPr>
      <w:r>
        <w:rPr>
          <w:rFonts w:ascii="宋体" w:hAnsi="宋体" w:eastAsia="宋体" w:cs="宋体"/>
          <w:color w:val="000"/>
          <w:sz w:val="28"/>
          <w:szCs w:val="28"/>
        </w:rPr>
        <w:t xml:space="preserve">最后，需要特别值得研究的就是价格变动背后的筹划，相关协议客户的协议价格调整、网络订房的价格调整、旅行社价格的调整等等，遵从以散客调整为主还是以协议客户调整为主？有哪些利弊？价格调整绝不是总经理会上发布后就完事大吉了，发布前的多次研讨是必不可少，酒店各部门负责人都需要根据对于房价上调而带来的影响做出详细的预测并提出有效的解决方案，一套详细周密的操作方案能避免不必要的麻烦。</w:t>
      </w:r>
    </w:p>
    <w:p>
      <w:pPr>
        <w:ind w:left="0" w:right="0" w:firstLine="560"/>
        <w:spacing w:before="450" w:after="450" w:line="312" w:lineRule="auto"/>
      </w:pPr>
      <w:r>
        <w:rPr>
          <w:rFonts w:ascii="宋体" w:hAnsi="宋体" w:eastAsia="宋体" w:cs="宋体"/>
          <w:color w:val="000"/>
          <w:sz w:val="28"/>
          <w:szCs w:val="28"/>
        </w:rPr>
        <w:t xml:space="preserve">房价上调的目的就是在减少入住率的同时保持现有收入不变，在这个大前提下所制定的方案才是有效的、合理的、科学的、可行的，抛弃这些因素所作出的调整都是徒劳无功。当然，操作方案不是简简单单上述内容可以完全覆盖的，我一直希望能通过一系列的提问和引导对参考人引申更多的思考，毕竟正确的思考方向才是成功的基础，酒店涨价需满足以下条件：周边竞对酒店的调价信息（需去咨询了解）。酒店的入住率情况。平常节假日—重大节假日为理由进行不同的涨价通知。</w:t>
      </w:r>
    </w:p>
    <w:p>
      <w:pPr>
        <w:ind w:left="0" w:right="0" w:firstLine="560"/>
        <w:spacing w:before="450" w:after="450" w:line="312" w:lineRule="auto"/>
      </w:pPr>
      <w:r>
        <w:rPr>
          <w:rFonts w:ascii="黑体" w:hAnsi="黑体" w:eastAsia="黑体" w:cs="黑体"/>
          <w:color w:val="000000"/>
          <w:sz w:val="36"/>
          <w:szCs w:val="36"/>
          <w:b w:val="1"/>
          <w:bCs w:val="1"/>
        </w:rPr>
        <w:t xml:space="preserve">第五篇：廉政道路久远,同志尚需努力</w:t>
      </w:r>
    </w:p>
    <w:p>
      <w:pPr>
        <w:ind w:left="0" w:right="0" w:firstLine="560"/>
        <w:spacing w:before="450" w:after="450" w:line="312" w:lineRule="auto"/>
      </w:pPr>
      <w:r>
        <w:rPr>
          <w:rFonts w:ascii="宋体" w:hAnsi="宋体" w:eastAsia="宋体" w:cs="宋体"/>
          <w:color w:val="000"/>
          <w:sz w:val="28"/>
          <w:szCs w:val="28"/>
        </w:rPr>
        <w:t xml:space="preserve">廉政道路久远，同志尚需努力—上海市廉政文化系列讲座学习有感</w:t>
      </w:r>
    </w:p>
    <w:p>
      <w:pPr>
        <w:ind w:left="0" w:right="0" w:firstLine="560"/>
        <w:spacing w:before="450" w:after="450" w:line="312" w:lineRule="auto"/>
      </w:pPr>
      <w:r>
        <w:rPr>
          <w:rFonts w:ascii="宋体" w:hAnsi="宋体" w:eastAsia="宋体" w:cs="宋体"/>
          <w:color w:val="000"/>
          <w:sz w:val="28"/>
          <w:szCs w:val="28"/>
        </w:rPr>
        <w:t xml:space="preserve">周四下午到上海图书馆聆听刘杰教授关于廉政文化建设的讲座，深有触动。刘杰教授是享受国务院特殊津贴的专家，在廉政等多个领域都有建树，在这个讲座上他非常谦逊，称自己只是在廉政文化上有几点想法和大家交流。刘杰教授当然是非常有水平的，给我的几点感想与大家共勉。</w:t>
      </w:r>
    </w:p>
    <w:p>
      <w:pPr>
        <w:ind w:left="0" w:right="0" w:firstLine="560"/>
        <w:spacing w:before="450" w:after="450" w:line="312" w:lineRule="auto"/>
      </w:pPr>
      <w:r>
        <w:rPr>
          <w:rFonts w:ascii="宋体" w:hAnsi="宋体" w:eastAsia="宋体" w:cs="宋体"/>
          <w:color w:val="000"/>
          <w:sz w:val="28"/>
          <w:szCs w:val="28"/>
        </w:rPr>
        <w:t xml:space="preserve">首先是廉政现状。中央反腐倡廉的力度越来越大，新闻、影视、文学中廉政题材不绝于耳，甚至有官员也在说“全部枪毙有冤枉的，50%枪毙有漏网的”，一时间好像感觉天下官员都是黑乌鸦了。刘杰教授对这种认识提出疑问，他以对身边同事和老家亲戚中官员的认知为依据，其实我们仔细想想自己身边的人和事，也的确没有感觉到腐败已到了腐烂的地步。改革开放三十年的巨大成就，也是人干出来的，制度越来越完善，也是不争的事实。放眼看世界，各国腐败也是触目惊心，部分国家甚至是公开的、常态化的，而我们总是不自觉的与美欧作对比，当然是只看见了差距，而忽略了进步。其实纵观历史，包括美欧等国在一定发展阶段也都经历了腐败丛生的情况，但经过努力，有的挺过去了，有的则恶化落后了。但是，我们也决不能就静等腐败自生自灭。在网上看到一个数据，我国目前党员8000万、公务员780万，这是一个庞大的团体，当腐败的官员越来越多，累积到10万、20万这样的数字，虽然相对8000万、780万仍然是小数目，但就有可能冲破民众心理底线，影响民心向背。因此，廉政建设必须还要放在重要位置，防微杜渐。这里我不禁想到毛主席的一句话—“战略上要藐视敌人，战术上要重视敌人”，不知这句话用在这里是否妥当。</w:t>
      </w:r>
    </w:p>
    <w:p>
      <w:pPr>
        <w:ind w:left="0" w:right="0" w:firstLine="560"/>
        <w:spacing w:before="450" w:after="450" w:line="312" w:lineRule="auto"/>
      </w:pPr>
      <w:r>
        <w:rPr>
          <w:rFonts w:ascii="宋体" w:hAnsi="宋体" w:eastAsia="宋体" w:cs="宋体"/>
          <w:color w:val="000"/>
          <w:sz w:val="28"/>
          <w:szCs w:val="28"/>
        </w:rPr>
        <w:t xml:space="preserve">其次是廉政环境。大家都很怀念建国初二十年的氛围，官员都很廉洁，大家都比较平等。刘杰教授分析了几点原因，包括计划经济下权力无处寻租等等，但强调的一点确是当时普遍的理想主义氛围，大家对腐败发自内心的深恶痛绝，腐败行为一旦被查实将面对非常严重的后果，导致部分官员不敢轻易以身试法。现在情况大大改变，私营经济大发展，权钱交易有了可能，而且民众对官员廉洁的要求好像也自动下降，认为官员吃点拿点不要紧，能办事就行，甚至有了“廉洁的官员是无能的官员”这样的谬论。从这一点上可以看到，加强廉政建设，首重廉政环境，需要大力建设、倡导廉政文化，让腐败始终作为“过街老鼠”，人人都要喊打。</w:t>
      </w:r>
    </w:p>
    <w:p>
      <w:pPr>
        <w:ind w:left="0" w:right="0" w:firstLine="560"/>
        <w:spacing w:before="450" w:after="450" w:line="312" w:lineRule="auto"/>
      </w:pPr>
      <w:r>
        <w:rPr>
          <w:rFonts w:ascii="宋体" w:hAnsi="宋体" w:eastAsia="宋体" w:cs="宋体"/>
          <w:color w:val="000"/>
          <w:sz w:val="28"/>
          <w:szCs w:val="28"/>
        </w:rPr>
        <w:t xml:space="preserve">和平发展、长治久安是每个人心中的没法愿望，但客观规律却是不宜人的意志为转移的，腐败现象也绝不会自动消失，我们研究它、认识它，最终消灭它，但道路久远，仍需努力。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2025-05-02T09:52:22+08:00</dcterms:created>
  <dcterms:modified xsi:type="dcterms:W3CDTF">2025-05-02T09:52:22+08:00</dcterms:modified>
</cp:coreProperties>
</file>

<file path=docProps/custom.xml><?xml version="1.0" encoding="utf-8"?>
<Properties xmlns="http://schemas.openxmlformats.org/officeDocument/2006/custom-properties" xmlns:vt="http://schemas.openxmlformats.org/officeDocument/2006/docPropsVTypes"/>
</file>