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安徽省关于人防工程设计与审查的通知</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第一篇：安徽省关于人防工程设计与审查的通知关于进一步加强人防工程设计及施工图审查管理工作的通知（安徽）发布时间：2024-5-4 16:35:08 来源：工程处点击：812各市人防办（民防局），省直管县人防办（民防局），省人防工程科研所：...</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第一篇：安徽省关于人防工程设计与审查的通知</w:t>
      </w:r>
    </w:p>
    <w:p>
      <w:pPr>
        <w:ind w:left="0" w:right="0" w:firstLine="560"/>
        <w:spacing w:before="450" w:after="450" w:line="312" w:lineRule="auto"/>
      </w:pPr>
      <w:r>
        <w:rPr>
          <w:rFonts w:ascii="宋体" w:hAnsi="宋体" w:eastAsia="宋体" w:cs="宋体"/>
          <w:color w:val="000"/>
          <w:sz w:val="28"/>
          <w:szCs w:val="28"/>
        </w:rPr>
        <w:t xml:space="preserve">关于进一步加强人防工程设计及施工图审查管理工作的通知（安徽）</w:t>
      </w:r>
    </w:p>
    <w:p>
      <w:pPr>
        <w:ind w:left="0" w:right="0" w:firstLine="560"/>
        <w:spacing w:before="450" w:after="450" w:line="312" w:lineRule="auto"/>
      </w:pPr>
      <w:r>
        <w:rPr>
          <w:rFonts w:ascii="宋体" w:hAnsi="宋体" w:eastAsia="宋体" w:cs="宋体"/>
          <w:color w:val="000"/>
          <w:sz w:val="28"/>
          <w:szCs w:val="28"/>
        </w:rPr>
        <w:t xml:space="preserve">发布时间：2024-5-4 16:35:08 来源：工程处点击：812</w:t>
      </w:r>
    </w:p>
    <w:p>
      <w:pPr>
        <w:ind w:left="0" w:right="0" w:firstLine="560"/>
        <w:spacing w:before="450" w:after="450" w:line="312" w:lineRule="auto"/>
      </w:pPr>
      <w:r>
        <w:rPr>
          <w:rFonts w:ascii="宋体" w:hAnsi="宋体" w:eastAsia="宋体" w:cs="宋体"/>
          <w:color w:val="000"/>
          <w:sz w:val="28"/>
          <w:szCs w:val="28"/>
        </w:rPr>
        <w:t xml:space="preserve">各市人防办（民防局），省直管县人防办（民防局），省人防工程科研所：</w:t>
      </w:r>
    </w:p>
    <w:p>
      <w:pPr>
        <w:ind w:left="0" w:right="0" w:firstLine="560"/>
        <w:spacing w:before="450" w:after="450" w:line="312" w:lineRule="auto"/>
      </w:pPr>
      <w:r>
        <w:rPr>
          <w:rFonts w:ascii="宋体" w:hAnsi="宋体" w:eastAsia="宋体" w:cs="宋体"/>
          <w:color w:val="000"/>
          <w:sz w:val="28"/>
          <w:szCs w:val="28"/>
        </w:rPr>
        <w:t xml:space="preserve">为进一步加强全省人防工程设计及施工图审查管理工作，从源头抓起，切实提高人防工程建设质量，结合开展人防工程建设“质量推进年”活动，现对有关事项通知如下：</w:t>
      </w:r>
    </w:p>
    <w:p>
      <w:pPr>
        <w:ind w:left="0" w:right="0" w:firstLine="560"/>
        <w:spacing w:before="450" w:after="450" w:line="312" w:lineRule="auto"/>
      </w:pPr>
      <w:r>
        <w:rPr>
          <w:rFonts w:ascii="宋体" w:hAnsi="宋体" w:eastAsia="宋体" w:cs="宋体"/>
          <w:color w:val="000"/>
          <w:sz w:val="28"/>
          <w:szCs w:val="28"/>
        </w:rPr>
        <w:t xml:space="preserve">一、我省人防工程乙级资质设计单位可进行人防工程设计资质备案申请，需准备的材料见《安徽省人民防空办公室关于实行人防工程设计及施工图审查单位资质备案管理的通知》（皖人防办〔2024〕18号）。省人防办进行资质审查，符合要求的予以备案。</w:t>
      </w:r>
    </w:p>
    <w:p>
      <w:pPr>
        <w:ind w:left="0" w:right="0" w:firstLine="560"/>
        <w:spacing w:before="450" w:after="450" w:line="312" w:lineRule="auto"/>
      </w:pPr>
      <w:r>
        <w:rPr>
          <w:rFonts w:ascii="宋体" w:hAnsi="宋体" w:eastAsia="宋体" w:cs="宋体"/>
          <w:color w:val="000"/>
          <w:sz w:val="28"/>
          <w:szCs w:val="28"/>
        </w:rPr>
        <w:t xml:space="preserve">人防工程设计单位应在其资质许可范围内承接业务，经备案的人防工程乙级资质设计单位可承接中型及以下人防工程的设计工作。</w:t>
      </w:r>
    </w:p>
    <w:p>
      <w:pPr>
        <w:ind w:left="0" w:right="0" w:firstLine="560"/>
        <w:spacing w:before="450" w:after="450" w:line="312" w:lineRule="auto"/>
      </w:pPr>
      <w:r>
        <w:rPr>
          <w:rFonts w:ascii="宋体" w:hAnsi="宋体" w:eastAsia="宋体" w:cs="宋体"/>
          <w:color w:val="000"/>
          <w:sz w:val="28"/>
          <w:szCs w:val="28"/>
        </w:rPr>
        <w:t xml:space="preserve">二、各人防工程设计单位施工图文件签章需与登记备案人员相一致。严禁经资质备案的人防工程设计单位转让或允许他人使用本单位图签及印章；严禁相同人员挂靠使用多家设计单位图签及印章。一经查实，予以通报，并清除出我省人防工程设计市场，三年内不予资质备案。</w:t>
      </w:r>
    </w:p>
    <w:p>
      <w:pPr>
        <w:ind w:left="0" w:right="0" w:firstLine="560"/>
        <w:spacing w:before="450" w:after="450" w:line="312" w:lineRule="auto"/>
      </w:pPr>
      <w:r>
        <w:rPr>
          <w:rFonts w:ascii="宋体" w:hAnsi="宋体" w:eastAsia="宋体" w:cs="宋体"/>
          <w:color w:val="000"/>
          <w:sz w:val="28"/>
          <w:szCs w:val="28"/>
        </w:rPr>
        <w:t xml:space="preserve">三、人防工程施工图审查机构要严把图纸审查关。对在透明底图上加盖出图专用章及注册师印章后晒图的不予审查，并责令设计单位改正。</w:t>
      </w:r>
    </w:p>
    <w:p>
      <w:pPr>
        <w:ind w:left="0" w:right="0" w:firstLine="560"/>
        <w:spacing w:before="450" w:after="450" w:line="312" w:lineRule="auto"/>
      </w:pPr>
      <w:r>
        <w:rPr>
          <w:rFonts w:ascii="宋体" w:hAnsi="宋体" w:eastAsia="宋体" w:cs="宋体"/>
          <w:color w:val="000"/>
          <w:sz w:val="28"/>
          <w:szCs w:val="28"/>
        </w:rPr>
        <w:t xml:space="preserve">各人防工程施工图审查机构每季度进行一次设计单位违反人防工程规范、标准条文情况的汇总，列出工程项目名称、设计单位名称、违反具体规范标准条文情况（必要时复印图纸说明），经本专业施工图审查人员签字确认加盖单位公章后，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四、各人防工程施工图审查机构应在资质允许范围内承接业务，甲级资格可承接全国范围内人防工程施工图设计文件审查；乙级资格可承接省内中型及以下人防工程施工图审查工作（国家人防办另有规定的除外）。</w:t>
      </w:r>
    </w:p>
    <w:p>
      <w:pPr>
        <w:ind w:left="0" w:right="0" w:firstLine="560"/>
        <w:spacing w:before="450" w:after="450" w:line="312" w:lineRule="auto"/>
      </w:pPr>
      <w:r>
        <w:rPr>
          <w:rFonts w:ascii="宋体" w:hAnsi="宋体" w:eastAsia="宋体" w:cs="宋体"/>
          <w:color w:val="000"/>
          <w:sz w:val="28"/>
          <w:szCs w:val="28"/>
        </w:rPr>
        <w:t xml:space="preserve">各人防工程设计及施工图审查单位要加大技术人员的继续教育力度，积极组织从业人员学习人防工程各类规范、标准、图集，参加人防主管部门组织的业务培训。省外设计及施工图审查单位要认真学习我省有关人防工程的政策、法规及各项要求。</w:t>
      </w:r>
    </w:p>
    <w:p>
      <w:pPr>
        <w:ind w:left="0" w:right="0" w:firstLine="560"/>
        <w:spacing w:before="450" w:after="450" w:line="312" w:lineRule="auto"/>
      </w:pPr>
      <w:r>
        <w:rPr>
          <w:rFonts w:ascii="宋体" w:hAnsi="宋体" w:eastAsia="宋体" w:cs="宋体"/>
          <w:color w:val="000"/>
          <w:sz w:val="28"/>
          <w:szCs w:val="28"/>
        </w:rPr>
        <w:t xml:space="preserve">五、各级人防质量监督部门要加强在建工程的监督检查。在检查中发现有设计违反规范、标准规定或审图有错审、漏审的，要及时告知各工程责任主体单位，同时将工程项目名称、设计单位、施工图审查单位、具体违规情况（必要时复印图纸说明）进行汇总，经负责人签字确认加盖单位公章后及时向省人防办进行书面报告，省人防办将定期在门户网站予以通报。</w:t>
      </w:r>
    </w:p>
    <w:p>
      <w:pPr>
        <w:ind w:left="0" w:right="0" w:firstLine="560"/>
        <w:spacing w:before="450" w:after="450" w:line="312" w:lineRule="auto"/>
      </w:pPr>
      <w:r>
        <w:rPr>
          <w:rFonts w:ascii="宋体" w:hAnsi="宋体" w:eastAsia="宋体" w:cs="宋体"/>
          <w:color w:val="000"/>
          <w:sz w:val="28"/>
          <w:szCs w:val="28"/>
        </w:rPr>
        <w:t xml:space="preserve">六、各级人防行政审批窗口人员要认真学习有关业务知识，严格按照标准规定进行审批。要向建设单位明确人防工程设计及施工图审查单位的资质条件要求，对不符合设计及施工图审查资质的人防工程，不予发放民用建筑防空地下室建设意见书。做好人防工程设计及施工图审查工作是提高人防工程建设质量的前提条件，各市人防办（民防局）要高度重视，严格要求，制定具体落实措施。同时加强对县（市、区）人防办（民防局）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第三篇：南宁市人防工程设计条件审批</w:t>
      </w:r>
    </w:p>
    <w:p>
      <w:pPr>
        <w:ind w:left="0" w:right="0" w:firstLine="560"/>
        <w:spacing w:before="450" w:after="450" w:line="312" w:lineRule="auto"/>
      </w:pPr>
      <w:r>
        <w:rPr>
          <w:rFonts w:ascii="宋体" w:hAnsi="宋体" w:eastAsia="宋体" w:cs="宋体"/>
          <w:color w:val="000"/>
          <w:sz w:val="28"/>
          <w:szCs w:val="28"/>
        </w:rPr>
        <w:t xml:space="preserve">南宁市人民防空工程设计条件</w:t>
      </w:r>
    </w:p>
    <w:p>
      <w:pPr>
        <w:ind w:left="0" w:right="0" w:firstLine="560"/>
        <w:spacing w:before="450" w:after="450" w:line="312" w:lineRule="auto"/>
      </w:pPr>
      <w:r>
        <w:rPr>
          <w:rFonts w:ascii="宋体" w:hAnsi="宋体" w:eastAsia="宋体" w:cs="宋体"/>
          <w:color w:val="000"/>
          <w:sz w:val="28"/>
          <w:szCs w:val="28"/>
        </w:rPr>
        <w:t xml:space="preserve">一、修建防空地下室的标准：</w:t>
      </w:r>
    </w:p>
    <w:p>
      <w:pPr>
        <w:ind w:left="0" w:right="0" w:firstLine="560"/>
        <w:spacing w:before="450" w:after="450" w:line="312" w:lineRule="auto"/>
      </w:pPr>
      <w:r>
        <w:rPr>
          <w:rFonts w:ascii="宋体" w:hAnsi="宋体" w:eastAsia="宋体" w:cs="宋体"/>
          <w:color w:val="000"/>
          <w:sz w:val="28"/>
          <w:szCs w:val="28"/>
        </w:rPr>
        <w:t xml:space="preserve">本市范围内新建民用建筑应当按照下列标准修建防空地下室：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1.新建10层（含）以上或者基础埋深3米（含）以上的民用建筑，按照地面首层建筑面积修建防空地下室；</w:t>
      </w:r>
    </w:p>
    <w:p>
      <w:pPr>
        <w:ind w:left="0" w:right="0" w:firstLine="560"/>
        <w:spacing w:before="450" w:after="450" w:line="312" w:lineRule="auto"/>
      </w:pPr>
      <w:r>
        <w:rPr>
          <w:rFonts w:ascii="宋体" w:hAnsi="宋体" w:eastAsia="宋体" w:cs="宋体"/>
          <w:color w:val="000"/>
          <w:sz w:val="28"/>
          <w:szCs w:val="28"/>
        </w:rPr>
        <w:t xml:space="preserve">2.新建除第一条规定外的其他民用建筑（一次性规划地面总建筑面积在5000平方米以上），按一次性规划地面总建筑面积的4％修建防空地下室。</w:t>
      </w:r>
    </w:p>
    <w:p>
      <w:pPr>
        <w:ind w:left="0" w:right="0" w:firstLine="560"/>
        <w:spacing w:before="450" w:after="450" w:line="312" w:lineRule="auto"/>
      </w:pPr>
      <w:r>
        <w:rPr>
          <w:rFonts w:ascii="宋体" w:hAnsi="宋体" w:eastAsia="宋体" w:cs="宋体"/>
          <w:color w:val="000"/>
          <w:sz w:val="28"/>
          <w:szCs w:val="28"/>
        </w:rPr>
        <w:t xml:space="preserve">3.应建防空地下室面积少于400平方米和新建除第一条规定外的其他民用建筑（一次性规划地面总建筑面积在5000平方米以下的），应申请易地建设（缴纳易地建设费）。</w:t>
      </w:r>
    </w:p>
    <w:p>
      <w:pPr>
        <w:ind w:left="0" w:right="0" w:firstLine="560"/>
        <w:spacing w:before="450" w:after="450" w:line="312" w:lineRule="auto"/>
      </w:pPr>
      <w:r>
        <w:rPr>
          <w:rFonts w:ascii="宋体" w:hAnsi="宋体" w:eastAsia="宋体" w:cs="宋体"/>
          <w:color w:val="000"/>
          <w:sz w:val="28"/>
          <w:szCs w:val="28"/>
        </w:rPr>
        <w:t xml:space="preserve">二、《南宁市人民防空工程设计条件申请表》填写要求：</w:t>
      </w:r>
    </w:p>
    <w:p>
      <w:pPr>
        <w:ind w:left="0" w:right="0" w:firstLine="560"/>
        <w:spacing w:before="450" w:after="450" w:line="312" w:lineRule="auto"/>
      </w:pPr>
      <w:r>
        <w:rPr>
          <w:rFonts w:ascii="宋体" w:hAnsi="宋体" w:eastAsia="宋体" w:cs="宋体"/>
          <w:color w:val="000"/>
          <w:sz w:val="28"/>
          <w:szCs w:val="28"/>
        </w:rPr>
        <w:t xml:space="preserve">1.建设单位须如实填报，字迹要工整，否则不予办理。</w:t>
      </w:r>
    </w:p>
    <w:p>
      <w:pPr>
        <w:ind w:left="0" w:right="0" w:firstLine="560"/>
        <w:spacing w:before="450" w:after="450" w:line="312" w:lineRule="auto"/>
      </w:pPr>
      <w:r>
        <w:rPr>
          <w:rFonts w:ascii="宋体" w:hAnsi="宋体" w:eastAsia="宋体" w:cs="宋体"/>
          <w:color w:val="000"/>
          <w:sz w:val="28"/>
          <w:szCs w:val="28"/>
        </w:rPr>
        <w:t xml:space="preserve">2.多层建筑”指层数为10层以下的建筑；“高层建筑”指层数为10层（含）以上的建筑。若底层为架空层也应计算层数，请填写具体的栋号。</w:t>
      </w:r>
    </w:p>
    <w:p>
      <w:pPr>
        <w:ind w:left="0" w:right="0" w:firstLine="560"/>
        <w:spacing w:before="450" w:after="450" w:line="312" w:lineRule="auto"/>
      </w:pPr>
      <w:r>
        <w:rPr>
          <w:rFonts w:ascii="宋体" w:hAnsi="宋体" w:eastAsia="宋体" w:cs="宋体"/>
          <w:color w:val="000"/>
          <w:sz w:val="28"/>
          <w:szCs w:val="28"/>
        </w:rPr>
        <w:t xml:space="preserve">3.“联系电话”要求填写单位固定电话及联系人手机号码。</w:t>
      </w:r>
    </w:p>
    <w:p>
      <w:pPr>
        <w:ind w:left="0" w:right="0" w:firstLine="560"/>
        <w:spacing w:before="450" w:after="450" w:line="312" w:lineRule="auto"/>
      </w:pPr>
      <w:r>
        <w:rPr>
          <w:rFonts w:ascii="宋体" w:hAnsi="宋体" w:eastAsia="宋体" w:cs="宋体"/>
          <w:color w:val="000"/>
          <w:sz w:val="28"/>
          <w:szCs w:val="28"/>
        </w:rPr>
        <w:t xml:space="preserve">4.“具体建设地址”要求填写报建项目所在的具体路名及门牌号，若无门牌号则描述建设地点。</w:t>
      </w:r>
    </w:p>
    <w:p>
      <w:pPr>
        <w:ind w:left="0" w:right="0" w:firstLine="560"/>
        <w:spacing w:before="450" w:after="450" w:line="312" w:lineRule="auto"/>
      </w:pPr>
      <w:r>
        <w:rPr>
          <w:rFonts w:ascii="宋体" w:hAnsi="宋体" w:eastAsia="宋体" w:cs="宋体"/>
          <w:color w:val="000"/>
          <w:sz w:val="28"/>
          <w:szCs w:val="28"/>
        </w:rPr>
        <w:t xml:space="preserve">5.是否分期建设”应填写具体分多少期建设。</w:t>
      </w:r>
    </w:p>
    <w:p>
      <w:pPr>
        <w:ind w:left="0" w:right="0" w:firstLine="560"/>
        <w:spacing w:before="450" w:after="450" w:line="312" w:lineRule="auto"/>
      </w:pPr>
      <w:r>
        <w:rPr>
          <w:rFonts w:ascii="宋体" w:hAnsi="宋体" w:eastAsia="宋体" w:cs="宋体"/>
          <w:color w:val="000"/>
          <w:sz w:val="28"/>
          <w:szCs w:val="28"/>
        </w:rPr>
        <w:t xml:space="preserve">6.“建设单位意见”填写建设项目建设人防地下室的具体要求[如是否分期建设防空地下室，防空地下室在第几期建设；是否部分项目(要求注明具体栋号)建设防空地下室，部分项目(要求注明具体栋号)缴纳易地建设费等]。</w:t>
      </w:r>
    </w:p>
    <w:p>
      <w:pPr>
        <w:ind w:left="0" w:right="0" w:firstLine="560"/>
        <w:spacing w:before="450" w:after="450" w:line="312" w:lineRule="auto"/>
      </w:pPr>
      <w:r>
        <w:rPr>
          <w:rFonts w:ascii="宋体" w:hAnsi="宋体" w:eastAsia="宋体" w:cs="宋体"/>
          <w:color w:val="000"/>
          <w:sz w:val="28"/>
          <w:szCs w:val="28"/>
        </w:rPr>
        <w:t xml:space="preserve">三、主要法律依据：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2.[2024]国人防办字第18号《人民防空工程建设管理规定》。</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1.《南宁市人民防空工程设计条件申请表》二份（原件）。</w:t>
      </w:r>
    </w:p>
    <w:p>
      <w:pPr>
        <w:ind w:left="0" w:right="0" w:firstLine="560"/>
        <w:spacing w:before="450" w:after="450" w:line="312" w:lineRule="auto"/>
      </w:pPr>
      <w:r>
        <w:rPr>
          <w:rFonts w:ascii="宋体" w:hAnsi="宋体" w:eastAsia="宋体" w:cs="宋体"/>
          <w:color w:val="000"/>
          <w:sz w:val="28"/>
          <w:szCs w:val="28"/>
        </w:rPr>
        <w:t xml:space="preserve">2.规划红线图一份（查看原件，存复印件）。</w:t>
      </w:r>
    </w:p>
    <w:p>
      <w:pPr>
        <w:ind w:left="0" w:right="0" w:firstLine="560"/>
        <w:spacing w:before="450" w:after="450" w:line="312" w:lineRule="auto"/>
      </w:pPr>
      <w:r>
        <w:rPr>
          <w:rFonts w:ascii="宋体" w:hAnsi="宋体" w:eastAsia="宋体" w:cs="宋体"/>
          <w:color w:val="000"/>
          <w:sz w:val="28"/>
          <w:szCs w:val="28"/>
        </w:rPr>
        <w:t xml:space="preserve">3.规划局审批同意后的总平面图（查看原件，存复印件）。</w:t>
      </w:r>
    </w:p>
    <w:p>
      <w:pPr>
        <w:ind w:left="0" w:right="0" w:firstLine="560"/>
        <w:spacing w:before="450" w:after="450" w:line="312" w:lineRule="auto"/>
      </w:pPr>
      <w:r>
        <w:rPr>
          <w:rFonts w:ascii="宋体" w:hAnsi="宋体" w:eastAsia="宋体" w:cs="宋体"/>
          <w:color w:val="000"/>
          <w:sz w:val="28"/>
          <w:szCs w:val="28"/>
        </w:rPr>
        <w:t xml:space="preserve">4.若为小区开发还需提供总平规划的电子文件（光盘）。</w:t>
      </w:r>
    </w:p>
    <w:p>
      <w:pPr>
        <w:ind w:left="0" w:right="0" w:firstLine="560"/>
        <w:spacing w:before="450" w:after="450" w:line="312" w:lineRule="auto"/>
      </w:pPr>
      <w:r>
        <w:rPr>
          <w:rFonts w:ascii="宋体" w:hAnsi="宋体" w:eastAsia="宋体" w:cs="宋体"/>
          <w:color w:val="000"/>
          <w:sz w:val="28"/>
          <w:szCs w:val="28"/>
        </w:rPr>
        <w:t xml:space="preserve">5.若小区分期建设，办理后期项目时需提供前期项目的人防审批许可证和规划许可证的复印件。</w:t>
      </w:r>
    </w:p>
    <w:p>
      <w:pPr>
        <w:ind w:left="0" w:right="0" w:firstLine="560"/>
        <w:spacing w:before="450" w:after="450" w:line="312" w:lineRule="auto"/>
      </w:pPr>
      <w:r>
        <w:rPr>
          <w:rFonts w:ascii="宋体" w:hAnsi="宋体" w:eastAsia="宋体" w:cs="宋体"/>
          <w:color w:val="000"/>
          <w:sz w:val="28"/>
          <w:szCs w:val="28"/>
        </w:rPr>
        <w:t xml:space="preserve">6.人防办根据具体项目要求的其他资料。</w:t>
      </w:r>
    </w:p>
    <w:p>
      <w:pPr>
        <w:ind w:left="0" w:right="0" w:firstLine="560"/>
        <w:spacing w:before="450" w:after="450" w:line="312" w:lineRule="auto"/>
      </w:pPr>
      <w:r>
        <w:rPr>
          <w:rFonts w:ascii="宋体" w:hAnsi="宋体" w:eastAsia="宋体" w:cs="宋体"/>
          <w:color w:val="000"/>
          <w:sz w:val="28"/>
          <w:szCs w:val="28"/>
        </w:rPr>
        <w:t xml:space="preserve">7.要求以上材料按顺序排列并装入文件袋送审。</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1.建设单位到审批大厅人防办窗口（以下简称窗口）领取《南宁市人民防空工程设计条件申请表》（一式两份）。</w:t>
      </w:r>
    </w:p>
    <w:p>
      <w:pPr>
        <w:ind w:left="0" w:right="0" w:firstLine="560"/>
        <w:spacing w:before="450" w:after="450" w:line="312" w:lineRule="auto"/>
      </w:pPr>
      <w:r>
        <w:rPr>
          <w:rFonts w:ascii="宋体" w:hAnsi="宋体" w:eastAsia="宋体" w:cs="宋体"/>
          <w:color w:val="000"/>
          <w:sz w:val="28"/>
          <w:szCs w:val="28"/>
        </w:rPr>
        <w:t xml:space="preserve">2.建设单位将所需资料备齐交到窗口。</w:t>
      </w:r>
    </w:p>
    <w:p>
      <w:pPr>
        <w:ind w:left="0" w:right="0" w:firstLine="560"/>
        <w:spacing w:before="450" w:after="450" w:line="312" w:lineRule="auto"/>
      </w:pPr>
      <w:r>
        <w:rPr>
          <w:rFonts w:ascii="宋体" w:hAnsi="宋体" w:eastAsia="宋体" w:cs="宋体"/>
          <w:color w:val="000"/>
          <w:sz w:val="28"/>
          <w:szCs w:val="28"/>
        </w:rPr>
        <w:t xml:space="preserve">3.我办审核后开具《南宁市人民防空工程设计条件通知书》。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4.建设单位持《南宁市人民防空工程设计条件通知书》给具有相应人防设计资质的设计单位进行</w:t>
      </w:r>
    </w:p>
    <w:p>
      <w:pPr>
        <w:ind w:left="0" w:right="0" w:firstLine="560"/>
        <w:spacing w:before="450" w:after="450" w:line="312" w:lineRule="auto"/>
      </w:pPr>
      <w:r>
        <w:rPr>
          <w:rFonts w:ascii="宋体" w:hAnsi="宋体" w:eastAsia="宋体" w:cs="宋体"/>
          <w:color w:val="000"/>
          <w:sz w:val="28"/>
          <w:szCs w:val="28"/>
        </w:rPr>
        <w:t xml:space="preserve">人防初步设计。</w:t>
      </w:r>
    </w:p>
    <w:p>
      <w:pPr>
        <w:ind w:left="0" w:right="0" w:firstLine="560"/>
        <w:spacing w:before="450" w:after="450" w:line="312" w:lineRule="auto"/>
      </w:pPr>
      <w:r>
        <w:rPr>
          <w:rFonts w:ascii="宋体" w:hAnsi="宋体" w:eastAsia="宋体" w:cs="宋体"/>
          <w:color w:val="000"/>
          <w:sz w:val="28"/>
          <w:szCs w:val="28"/>
        </w:rPr>
        <w:t xml:space="preserve">5.初步设计经我办审批同意方可进行施工图设计。</w:t>
      </w:r>
    </w:p>
    <w:p>
      <w:pPr>
        <w:ind w:left="0" w:right="0" w:firstLine="560"/>
        <w:spacing w:before="450" w:after="450" w:line="312" w:lineRule="auto"/>
      </w:pPr>
      <w:r>
        <w:rPr>
          <w:rFonts w:ascii="宋体" w:hAnsi="宋体" w:eastAsia="宋体" w:cs="宋体"/>
          <w:color w:val="000"/>
          <w:sz w:val="28"/>
          <w:szCs w:val="28"/>
        </w:rPr>
        <w:t xml:space="preserve">六、办理结果告知方式：</w:t>
      </w:r>
    </w:p>
    <w:p>
      <w:pPr>
        <w:ind w:left="0" w:right="0" w:firstLine="560"/>
        <w:spacing w:before="450" w:after="450" w:line="312" w:lineRule="auto"/>
      </w:pPr>
      <w:r>
        <w:rPr>
          <w:rFonts w:ascii="宋体" w:hAnsi="宋体" w:eastAsia="宋体" w:cs="宋体"/>
          <w:color w:val="000"/>
          <w:sz w:val="28"/>
          <w:szCs w:val="28"/>
        </w:rPr>
        <w:t xml:space="preserve">书面批复《南宁市人民防空工程设计条件通知书》</w:t>
      </w:r>
    </w:p>
    <w:p>
      <w:pPr>
        <w:ind w:left="0" w:right="0" w:firstLine="560"/>
        <w:spacing w:before="450" w:after="450" w:line="312" w:lineRule="auto"/>
      </w:pPr>
      <w:r>
        <w:rPr>
          <w:rFonts w:ascii="宋体" w:hAnsi="宋体" w:eastAsia="宋体" w:cs="宋体"/>
          <w:color w:val="000"/>
          <w:sz w:val="28"/>
          <w:szCs w:val="28"/>
        </w:rPr>
        <w:t xml:space="preserve">七、承诺时限：五个工作日</w:t>
      </w:r>
    </w:p>
    <w:p>
      <w:pPr>
        <w:ind w:left="0" w:right="0" w:firstLine="560"/>
        <w:spacing w:before="450" w:after="450" w:line="312" w:lineRule="auto"/>
      </w:pPr>
      <w:r>
        <w:rPr>
          <w:rFonts w:ascii="宋体" w:hAnsi="宋体" w:eastAsia="宋体" w:cs="宋体"/>
          <w:color w:val="000"/>
          <w:sz w:val="28"/>
          <w:szCs w:val="28"/>
        </w:rPr>
        <w:t xml:space="preserve">八、咨询电话：</w:t>
      </w:r>
    </w:p>
    <w:p>
      <w:pPr>
        <w:ind w:left="0" w:right="0" w:firstLine="560"/>
        <w:spacing w:before="450" w:after="450" w:line="312" w:lineRule="auto"/>
      </w:pPr>
      <w:r>
        <w:rPr>
          <w:rFonts w:ascii="宋体" w:hAnsi="宋体" w:eastAsia="宋体" w:cs="宋体"/>
          <w:color w:val="000"/>
          <w:sz w:val="28"/>
          <w:szCs w:val="28"/>
        </w:rPr>
        <w:t xml:space="preserve">5532539(工程科)或 3221210（审批大厅窗口）；3221234（投诉电话）</w:t>
      </w:r>
    </w:p>
    <w:p>
      <w:pPr>
        <w:ind w:left="0" w:right="0" w:firstLine="560"/>
        <w:spacing w:before="450" w:after="450" w:line="312" w:lineRule="auto"/>
      </w:pPr>
      <w:r>
        <w:rPr>
          <w:rFonts w:ascii="宋体" w:hAnsi="宋体" w:eastAsia="宋体" w:cs="宋体"/>
          <w:color w:val="000"/>
          <w:sz w:val="28"/>
          <w:szCs w:val="28"/>
        </w:rPr>
        <w:t xml:space="preserve">红了么，网红  http://hongle.me/</w:t>
      </w:r>
    </w:p>
    <w:p>
      <w:pPr>
        <w:ind w:left="0" w:right="0" w:firstLine="560"/>
        <w:spacing w:before="450" w:after="450" w:line="312" w:lineRule="auto"/>
      </w:pPr>
      <w:r>
        <w:rPr>
          <w:rFonts w:ascii="宋体" w:hAnsi="宋体" w:eastAsia="宋体" w:cs="宋体"/>
          <w:color w:val="000"/>
          <w:sz w:val="28"/>
          <w:szCs w:val="28"/>
        </w:rPr>
        <w:t xml:space="preserve">c1m1mX5iUCa7</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2025-07-09T09:37:49+08:00</dcterms:created>
  <dcterms:modified xsi:type="dcterms:W3CDTF">2025-07-09T09:37:49+08:00</dcterms:modified>
</cp:coreProperties>
</file>

<file path=docProps/custom.xml><?xml version="1.0" encoding="utf-8"?>
<Properties xmlns="http://schemas.openxmlformats.org/officeDocument/2006/custom-properties" xmlns:vt="http://schemas.openxmlformats.org/officeDocument/2006/docPropsVTypes"/>
</file>