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北森咨询简介</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北森咨询简介企业简介北森咨询—驱动中国企业人才发展与继任，帮助企业打造专业可落地的人才发展与继任体系，助力企业打造核心竞争优势、实现战略目标。作为中国人才管理第一品牌——北森的重要组成部分，北森咨询是业内唯一一家有实力将咨询服务和...</w:t>
      </w:r>
    </w:p>
    <w:p>
      <w:pPr>
        <w:ind w:left="0" w:right="0" w:firstLine="560"/>
        <w:spacing w:before="450" w:after="450" w:line="312" w:lineRule="auto"/>
      </w:pPr>
      <w:r>
        <w:rPr>
          <w:rFonts w:ascii="黑体" w:hAnsi="黑体" w:eastAsia="黑体" w:cs="黑体"/>
          <w:color w:val="000000"/>
          <w:sz w:val="36"/>
          <w:szCs w:val="36"/>
          <w:b w:val="1"/>
          <w:bCs w:val="1"/>
        </w:rPr>
        <w:t xml:space="preserve">第一篇：北森咨询简介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北森咨询—驱动中国企业人才发展与继任，帮助企业打造专业可落地的人才发展与继任体系，助力企业打造核心竞争优势、实现战略目标。</w:t>
      </w:r>
    </w:p>
    <w:p>
      <w:pPr>
        <w:ind w:left="0" w:right="0" w:firstLine="560"/>
        <w:spacing w:before="450" w:after="450" w:line="312" w:lineRule="auto"/>
      </w:pPr>
      <w:r>
        <w:rPr>
          <w:rFonts w:ascii="宋体" w:hAnsi="宋体" w:eastAsia="宋体" w:cs="宋体"/>
          <w:color w:val="000"/>
          <w:sz w:val="28"/>
          <w:szCs w:val="28"/>
        </w:rPr>
        <w:t xml:space="preserve">作为中国人才管理第一品牌——北森的重要组成部分，北森咨询是业内唯一一家有实力将咨询服务和人才管理软件全面整合，提供一体化人才管理解决方案的服务商。我们深刻理解不同行业的企业在人才选、用、育、留等各环节面临的挑战，通过个性化的咨询服务，以远见卓识的行业视角，丰富的人力资源管理和人才管理经验，为企业提供人力资源规划与诊断调查、职位标准澄清与能力模型建设、个人及团队效能评估反馈、各层级人员选拔储备、员工发展与继任管理、激励回报与晋升机制等全方位人才管理整体解决方案，满足企业在各个阶段、各个层次的人才管理需求。</w:t>
      </w:r>
    </w:p>
    <w:p>
      <w:pPr>
        <w:ind w:left="0" w:right="0" w:firstLine="560"/>
        <w:spacing w:before="450" w:after="450" w:line="312" w:lineRule="auto"/>
      </w:pPr>
      <w:r>
        <w:rPr>
          <w:rFonts w:ascii="宋体" w:hAnsi="宋体" w:eastAsia="宋体" w:cs="宋体"/>
          <w:color w:val="000"/>
          <w:sz w:val="28"/>
          <w:szCs w:val="28"/>
        </w:rPr>
        <w:t xml:space="preserve">核心优势：</w:t>
      </w:r>
    </w:p>
    <w:p>
      <w:pPr>
        <w:ind w:left="0" w:right="0" w:firstLine="560"/>
        <w:spacing w:before="450" w:after="450" w:line="312" w:lineRule="auto"/>
      </w:pPr>
      <w:r>
        <w:rPr>
          <w:rFonts w:ascii="宋体" w:hAnsi="宋体" w:eastAsia="宋体" w:cs="宋体"/>
          <w:color w:val="000"/>
          <w:sz w:val="28"/>
          <w:szCs w:val="28"/>
        </w:rPr>
        <w:t xml:space="preserve">10年来专业客观的测评工具，解决问题更高效、更科学、更客观</w:t>
      </w:r>
    </w:p>
    <w:p>
      <w:pPr>
        <w:ind w:left="0" w:right="0" w:firstLine="560"/>
        <w:spacing w:before="450" w:after="450" w:line="312" w:lineRule="auto"/>
      </w:pPr>
      <w:r>
        <w:rPr>
          <w:rFonts w:ascii="宋体" w:hAnsi="宋体" w:eastAsia="宋体" w:cs="宋体"/>
          <w:color w:val="000"/>
          <w:sz w:val="28"/>
          <w:szCs w:val="28"/>
        </w:rPr>
        <w:t xml:space="preserve">30余项具有自主知识产权的测评产品，100多名专业研发人员的持续升级</w:t>
      </w:r>
    </w:p>
    <w:p>
      <w:pPr>
        <w:ind w:left="0" w:right="0" w:firstLine="560"/>
        <w:spacing w:before="450" w:after="450" w:line="312" w:lineRule="auto"/>
      </w:pPr>
      <w:r>
        <w:rPr>
          <w:rFonts w:ascii="宋体" w:hAnsi="宋体" w:eastAsia="宋体" w:cs="宋体"/>
          <w:color w:val="000"/>
          <w:sz w:val="28"/>
          <w:szCs w:val="28"/>
        </w:rPr>
        <w:t xml:space="preserve">3000多家灯塔客户的信任与肯定，30余万名企业员工受益</w:t>
      </w:r>
    </w:p>
    <w:p>
      <w:pPr>
        <w:ind w:left="0" w:right="0" w:firstLine="560"/>
        <w:spacing w:before="450" w:after="450" w:line="312" w:lineRule="auto"/>
      </w:pPr>
      <w:r>
        <w:rPr>
          <w:rFonts w:ascii="宋体" w:hAnsi="宋体" w:eastAsia="宋体" w:cs="宋体"/>
          <w:color w:val="000"/>
          <w:sz w:val="28"/>
          <w:szCs w:val="28"/>
        </w:rPr>
        <w:t xml:space="preserve">80%以上的重复购买率，倍感信赖</w:t>
      </w:r>
    </w:p>
    <w:p>
      <w:pPr>
        <w:ind w:left="0" w:right="0" w:firstLine="560"/>
        <w:spacing w:before="450" w:after="450" w:line="312" w:lineRule="auto"/>
      </w:pPr>
      <w:r>
        <w:rPr>
          <w:rFonts w:ascii="宋体" w:hAnsi="宋体" w:eastAsia="宋体" w:cs="宋体"/>
          <w:color w:val="000"/>
          <w:sz w:val="28"/>
          <w:szCs w:val="28"/>
        </w:rPr>
        <w:t xml:space="preserve">60%以上的测评产品市场份额</w:t>
      </w:r>
    </w:p>
    <w:p>
      <w:pPr>
        <w:ind w:left="0" w:right="0" w:firstLine="560"/>
        <w:spacing w:before="450" w:after="450" w:line="312" w:lineRule="auto"/>
      </w:pPr>
      <w:r>
        <w:rPr>
          <w:rFonts w:ascii="黑体" w:hAnsi="黑体" w:eastAsia="黑体" w:cs="黑体"/>
          <w:color w:val="000000"/>
          <w:sz w:val="36"/>
          <w:szCs w:val="36"/>
          <w:b w:val="1"/>
          <w:bCs w:val="1"/>
        </w:rPr>
        <w:t xml:space="preserve">第二篇：北森测试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第三篇：麦克森简介</w:t>
      </w:r>
    </w:p>
    <w:p>
      <w:pPr>
        <w:ind w:left="0" w:right="0" w:firstLine="560"/>
        <w:spacing w:before="450" w:after="450" w:line="312" w:lineRule="auto"/>
      </w:pPr>
      <w:r>
        <w:rPr>
          <w:rFonts w:ascii="宋体" w:hAnsi="宋体" w:eastAsia="宋体" w:cs="宋体"/>
          <w:color w:val="000"/>
          <w:sz w:val="28"/>
          <w:szCs w:val="28"/>
        </w:rPr>
        <w:t xml:space="preserve">天津市塘沽麦克森阀门有限公司位于塘沽海洋高新技术开发区丹江路128号，录属滨海新区，距于家埔金融中心仅6.2公里，距津塘高速、津京高速仅2KM，毗邻天津港码头，交通便利发达，天津塘沽中国最具活力的环渤海经济圈，伴随着天麦克森阀门海新区经济蓬勃快速发展，天津市塘沽麦克森阀门有限公司于2024年引进美国麦克森全自动生产线，在市场竞争中脱颖而出，其雄厚的技术实力，完善的生产设备，严格的质量检测，成熟的生产制造，已成为阀门行业的领跑者，冉冉升起在渤海之滨。</w:t>
      </w:r>
    </w:p>
    <w:p>
      <w:pPr>
        <w:ind w:left="0" w:right="0" w:firstLine="560"/>
        <w:spacing w:before="450" w:after="450" w:line="312" w:lineRule="auto"/>
      </w:pPr>
      <w:r>
        <w:rPr>
          <w:rFonts w:ascii="宋体" w:hAnsi="宋体" w:eastAsia="宋体" w:cs="宋体"/>
          <w:color w:val="000"/>
          <w:sz w:val="28"/>
          <w:szCs w:val="28"/>
        </w:rPr>
        <w:t xml:space="preserve">质量的保证源于每个细节的管理，麦克森阀门自创建以来，产品全部采用CAD计算机辅助设计，实现科技自主创新，研发符合市场的产品，抢占市场先机。公司率先推行先进的六西格玛管理方法，建立了一套严格的质量管理体系，只在不断追求零缺陷。</w:t>
      </w:r>
    </w:p>
    <w:p>
      <w:pPr>
        <w:ind w:left="0" w:right="0" w:firstLine="560"/>
        <w:spacing w:before="450" w:after="450" w:line="312" w:lineRule="auto"/>
      </w:pPr>
      <w:r>
        <w:rPr>
          <w:rFonts w:ascii="宋体" w:hAnsi="宋体" w:eastAsia="宋体" w:cs="宋体"/>
          <w:color w:val="000"/>
          <w:sz w:val="28"/>
          <w:szCs w:val="28"/>
        </w:rPr>
        <w:t xml:space="preserve">麦克森阀门是一家从事专业研发、生产、销售的阀门厂家，集科、工、贸为一体的股份制企业。专利产品是企业的核心竞争力，“麦克森阀门”形成了以“大口径法兰蝶阀、通风阀、污水处理专用、对夹蝶阀、硬密封蝶阀、橡胶闸阀、铸钢闸阀、止回阀、盲板阀、泄爆阀、煤气放散阀、泄灰球阀”为主的系列产品，广泛用于水利、供热、石化、建筑、电力、冶金等工业领域。产品远销国内30多个省、市、自治区并出口到波兰及中东等地区。</w:t>
      </w:r>
    </w:p>
    <w:p>
      <w:pPr>
        <w:ind w:left="0" w:right="0" w:firstLine="560"/>
        <w:spacing w:before="450" w:after="450" w:line="312" w:lineRule="auto"/>
      </w:pPr>
      <w:r>
        <w:rPr>
          <w:rFonts w:ascii="宋体" w:hAnsi="宋体" w:eastAsia="宋体" w:cs="宋体"/>
          <w:color w:val="000"/>
          <w:sz w:val="28"/>
          <w:szCs w:val="28"/>
        </w:rPr>
        <w:t xml:space="preserve">“麦克森阀门”先后取得了ISO1400、ISO9001-2024质量体系认证，国家特种设备制造许可证，API认证。自主研发的产品有四项获得国家新型专利，现已成为中国城市燃气协会成员，国家电力公司配件供应成员，AAA级质量诚信会员单位，中国建筑金属结构协会成员，是中国石油销售总公司定点会员单位，中国建设部工程推荐产品。获得全国电力设备及配件产品质量保障诚信示范单位，中国质量诚信消费信得过单位和国家权威检测质量稳定合格产品。</w:t>
      </w:r>
    </w:p>
    <w:p>
      <w:pPr>
        <w:ind w:left="0" w:right="0" w:firstLine="560"/>
        <w:spacing w:before="450" w:after="450" w:line="312" w:lineRule="auto"/>
      </w:pPr>
      <w:r>
        <w:rPr>
          <w:rFonts w:ascii="宋体" w:hAnsi="宋体" w:eastAsia="宋体" w:cs="宋体"/>
          <w:color w:val="000"/>
          <w:sz w:val="28"/>
          <w:szCs w:val="28"/>
        </w:rPr>
        <w:t xml:space="preserve">公司现拥有3.5米立车及配套镗床等多台大型加工设备,多功能阀门性能测试装置和物理性能、化学分析等一系列完善的检测设备。主要设计生产公称通径：DN40-DN5000MM，公称压力：PN0.6-PN4.0MPa，适应温度-40℃-625℃,操作方式有手动、汽动、电动、液动，产品可按国标生产并可按ANSI、BS、DIN、NF等国外标准制造。强大的生产能力使得“麦克森阀门”可以在最短的时间内为用户提供其所需的产品，并提供及时、高效的售后服务，以实现用户满意度的最大化。</w:t>
      </w:r>
    </w:p>
    <w:p>
      <w:pPr>
        <w:ind w:left="0" w:right="0" w:firstLine="560"/>
        <w:spacing w:before="450" w:after="450" w:line="312" w:lineRule="auto"/>
      </w:pPr>
      <w:r>
        <w:rPr>
          <w:rFonts w:ascii="宋体" w:hAnsi="宋体" w:eastAsia="宋体" w:cs="宋体"/>
          <w:color w:val="000"/>
          <w:sz w:val="28"/>
          <w:szCs w:val="28"/>
        </w:rPr>
        <w:t xml:space="preserve">“麦克森阀门”非常注重人力资源开发和提升，招募一流人才，培训一流人才，重奖一流人才，打造一流人才，培养创新能力和团队精神。发挥每个人的主动性，创造性、综合性组织，为打造一流企业，团结一致，勤劳奋进。</w:t>
      </w:r>
    </w:p>
    <w:p>
      <w:pPr>
        <w:ind w:left="0" w:right="0" w:firstLine="560"/>
        <w:spacing w:before="450" w:after="450" w:line="312" w:lineRule="auto"/>
      </w:pPr>
      <w:r>
        <w:rPr>
          <w:rFonts w:ascii="宋体" w:hAnsi="宋体" w:eastAsia="宋体" w:cs="宋体"/>
          <w:color w:val="000"/>
          <w:sz w:val="28"/>
          <w:szCs w:val="28"/>
        </w:rPr>
        <w:t xml:space="preserve">“麦克森阀门”将以科技创新一流、服务一流、素质一流、务实创新的企业精神，不断实现自我价值的追求。实现企业的愿景，落实企业的承诺，不断书写美丽的篇章。</w:t>
      </w:r>
    </w:p>
    <w:p>
      <w:pPr>
        <w:ind w:left="0" w:right="0" w:firstLine="560"/>
        <w:spacing w:before="450" w:after="450" w:line="312" w:lineRule="auto"/>
      </w:pPr>
      <w:r>
        <w:rPr>
          <w:rFonts w:ascii="宋体" w:hAnsi="宋体" w:eastAsia="宋体" w:cs="宋体"/>
          <w:color w:val="000"/>
          <w:sz w:val="28"/>
          <w:szCs w:val="28"/>
        </w:rPr>
        <w:t xml:space="preserve">企业销售热线：86-22-25219726 25219727 25219728 25219738 传真：022-25219716</w:t>
      </w:r>
    </w:p>
    <w:p>
      <w:pPr>
        <w:ind w:left="0" w:right="0" w:firstLine="560"/>
        <w:spacing w:before="450" w:after="450" w:line="312" w:lineRule="auto"/>
      </w:pPr>
      <w:r>
        <w:rPr>
          <w:rFonts w:ascii="黑体" w:hAnsi="黑体" w:eastAsia="黑体" w:cs="黑体"/>
          <w:color w:val="000000"/>
          <w:sz w:val="36"/>
          <w:szCs w:val="36"/>
          <w:b w:val="1"/>
          <w:bCs w:val="1"/>
        </w:rPr>
        <w:t xml:space="preserve">第四篇：北森谈储备人才培养（精选）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第五篇：北森谈人才储备</w:t>
      </w:r>
    </w:p>
    <w:p>
      <w:pPr>
        <w:ind w:left="0" w:right="0" w:firstLine="560"/>
        <w:spacing w:before="450" w:after="450" w:line="312" w:lineRule="auto"/>
      </w:pPr>
      <w:r>
        <w:rPr>
          <w:rFonts w:ascii="宋体" w:hAnsi="宋体" w:eastAsia="宋体" w:cs="宋体"/>
          <w:color w:val="000"/>
          <w:sz w:val="28"/>
          <w:szCs w:val="28"/>
        </w:rPr>
        <w:t xml:space="preserve">北森谈人才储备</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没有科学工具去发现潜力人才，何谈储备？</w:t>
      </w:r>
    </w:p>
    <w:p>
      <w:pPr>
        <w:ind w:left="0" w:right="0" w:firstLine="560"/>
        <w:spacing w:before="450" w:after="450" w:line="312" w:lineRule="auto"/>
      </w:pPr>
      <w:r>
        <w:rPr>
          <w:rFonts w:ascii="宋体" w:hAnsi="宋体" w:eastAsia="宋体" w:cs="宋体"/>
          <w:color w:val="000"/>
          <w:sz w:val="28"/>
          <w:szCs w:val="28"/>
        </w:rPr>
        <w:t xml:space="preserve">对人才的未雨绸缪已列为企业中的头等大事，但关键人才的评估究竟看什么？业绩？资历？奖项？态度？能力？</w:t>
      </w:r>
    </w:p>
    <w:p>
      <w:pPr>
        <w:ind w:left="0" w:right="0" w:firstLine="560"/>
        <w:spacing w:before="450" w:after="450" w:line="312" w:lineRule="auto"/>
      </w:pPr>
      <w:r>
        <w:rPr>
          <w:rFonts w:ascii="宋体" w:hAnsi="宋体" w:eastAsia="宋体" w:cs="宋体"/>
          <w:color w:val="000"/>
          <w:sz w:val="28"/>
          <w:szCs w:val="28"/>
        </w:rPr>
        <w:t xml:space="preserve">北森认为，关键人才的选拔绝不能单纯以能力定英雄，科学的人才评估工具可以准确的选拔出潜力人才。因此选拔性评估作为实质性的储备计划的开始，尤为重要。不同企业对潜力的定义各有特点，评估手段也多种多样。然而，潜力作为一种内在的胜任素质，通常与智力、个性、动机等都有不同程度的关联，不同岗位、不同层级都有不同的关键胜任力。因此，使用基于胜任力框架的人才测评工具识别人才的发展潜力更为适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2025-07-08T12:19:01+08:00</dcterms:created>
  <dcterms:modified xsi:type="dcterms:W3CDTF">2025-07-08T12:19:01+08:00</dcterms:modified>
</cp:coreProperties>
</file>

<file path=docProps/custom.xml><?xml version="1.0" encoding="utf-8"?>
<Properties xmlns="http://schemas.openxmlformats.org/officeDocument/2006/custom-properties" xmlns:vt="http://schemas.openxmlformats.org/officeDocument/2006/docPropsVTypes"/>
</file>