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人防工程竣工验收申报资料</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申报资料人防工程竣工验收申报资料1、防护专业验收申报表2、参建各方资质材料复印件（建设、监理、施工、设计、勘察单位）3、主体结构验收监督记录（表4）4、各单位出具的工程质量合格证明文件（表4）5、防护设备（防护密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防护密闭门、密闭门、防爆超压排气活门、防爆地漏、密闭阀门、人防风机，滤毒设备等人防专用设备设施）有关资料：国家人防办发放的防护设备生产许可证、企业营业执照、产品订货合同（以上可用复印件）、产品合格证及检验报告、产品安装质量评定资料</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9、人防工程各专业施工图电子版及战时平面图一张（2#</w:t>
      </w:r>
    </w:p>
    <w:p>
      <w:pPr>
        <w:ind w:left="0" w:right="0" w:firstLine="560"/>
        <w:spacing w:before="450" w:after="450" w:line="312" w:lineRule="auto"/>
      </w:pPr>
      <w:r>
        <w:rPr>
          <w:rFonts w:ascii="宋体" w:hAnsi="宋体" w:eastAsia="宋体" w:cs="宋体"/>
          <w:color w:val="000"/>
          <w:sz w:val="28"/>
          <w:szCs w:val="28"/>
        </w:rPr>
        <w:t xml:space="preserve">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11、申报资料要求A4纸装订成册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第二篇：保定人防工程竣工验收申报资料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5、防护设备合格证及安装质量评定资料（防护密闭门、防</w:t>
      </w:r>
    </w:p>
    <w:p>
      <w:pPr>
        <w:ind w:left="0" w:right="0" w:firstLine="560"/>
        <w:spacing w:before="450" w:after="450" w:line="312" w:lineRule="auto"/>
      </w:pPr>
      <w:r>
        <w:rPr>
          <w:rFonts w:ascii="宋体" w:hAnsi="宋体" w:eastAsia="宋体" w:cs="宋体"/>
          <w:color w:val="000"/>
          <w:sz w:val="28"/>
          <w:szCs w:val="28"/>
        </w:rPr>
        <w:t xml:space="preserve">爆超压排气活门、防爆地漏、密闭阀门、人防风机，滤毒设备等人防专用设备设施）</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9、人防工程战时平面图一张（2#图纸大小）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11、各专业施工图纸电子版</w:t>
      </w:r>
    </w:p>
    <w:p>
      <w:pPr>
        <w:ind w:left="0" w:right="0" w:firstLine="560"/>
        <w:spacing w:before="450" w:after="450" w:line="312" w:lineRule="auto"/>
      </w:pPr>
      <w:r>
        <w:rPr>
          <w:rFonts w:ascii="宋体" w:hAnsi="宋体" w:eastAsia="宋体" w:cs="宋体"/>
          <w:color w:val="000"/>
          <w:sz w:val="28"/>
          <w:szCs w:val="28"/>
        </w:rPr>
        <w:t xml:space="preserve">12、申报内容要求A4纸装订成册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人防工程竣工验收资料清单</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2、人防工程施工图技术交底纪要、设计变更通知、隐蔽工程验收记录、质量保证和自检材料、分部分项工程质量评定表等质量备案资料各一份；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宋体" w:hAnsi="宋体" w:eastAsia="宋体" w:cs="宋体"/>
          <w:color w:val="000"/>
          <w:sz w:val="28"/>
          <w:szCs w:val="28"/>
        </w:rPr>
        <w:t xml:space="preserve">5、按城建档案要求装订成册、成盒。</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第四篇：人防工程质检站竣工验收资料</w:t>
      </w:r>
    </w:p>
    <w:p>
      <w:pPr>
        <w:ind w:left="0" w:right="0" w:firstLine="560"/>
        <w:spacing w:before="450" w:after="450" w:line="312" w:lineRule="auto"/>
      </w:pPr>
      <w:r>
        <w:rPr>
          <w:rFonts w:ascii="宋体" w:hAnsi="宋体" w:eastAsia="宋体" w:cs="宋体"/>
          <w:color w:val="000"/>
          <w:sz w:val="28"/>
          <w:szCs w:val="28"/>
        </w:rPr>
        <w:t xml:space="preserve">报质检站资料</w:t>
      </w:r>
    </w:p>
    <w:p>
      <w:pPr>
        <w:ind w:left="0" w:right="0" w:firstLine="560"/>
        <w:spacing w:before="450" w:after="450" w:line="312" w:lineRule="auto"/>
      </w:pPr>
      <w:r>
        <w:rPr>
          <w:rFonts w:ascii="宋体" w:hAnsi="宋体" w:eastAsia="宋体" w:cs="宋体"/>
          <w:color w:val="000"/>
          <w:sz w:val="28"/>
          <w:szCs w:val="28"/>
        </w:rPr>
        <w:t xml:space="preserve">四、申报竣工验收需提交的资料</w:t>
      </w:r>
    </w:p>
    <w:p>
      <w:pPr>
        <w:ind w:left="0" w:right="0" w:firstLine="560"/>
        <w:spacing w:before="450" w:after="450" w:line="312" w:lineRule="auto"/>
      </w:pPr>
      <w:r>
        <w:rPr>
          <w:rFonts w:ascii="宋体" w:hAnsi="宋体" w:eastAsia="宋体" w:cs="宋体"/>
          <w:color w:val="000"/>
          <w:sz w:val="28"/>
          <w:szCs w:val="28"/>
        </w:rPr>
        <w:t xml:space="preserve">1、建设单位竣工验收通知单（下载）（原件）；</w:t>
      </w:r>
    </w:p>
    <w:p>
      <w:pPr>
        <w:ind w:left="0" w:right="0" w:firstLine="560"/>
        <w:spacing w:before="450" w:after="450" w:line="312" w:lineRule="auto"/>
      </w:pPr>
      <w:r>
        <w:rPr>
          <w:rFonts w:ascii="宋体" w:hAnsi="宋体" w:eastAsia="宋体" w:cs="宋体"/>
          <w:color w:val="000"/>
          <w:sz w:val="28"/>
          <w:szCs w:val="28"/>
        </w:rPr>
        <w:t xml:space="preserve">2、施工单位的工程质量竣工报告（合格证明书）（下载）（原件）；</w:t>
      </w:r>
    </w:p>
    <w:p>
      <w:pPr>
        <w:ind w:left="0" w:right="0" w:firstLine="560"/>
        <w:spacing w:before="450" w:after="450" w:line="312" w:lineRule="auto"/>
      </w:pPr>
      <w:r>
        <w:rPr>
          <w:rFonts w:ascii="宋体" w:hAnsi="宋体" w:eastAsia="宋体" w:cs="宋体"/>
          <w:color w:val="000"/>
          <w:sz w:val="28"/>
          <w:szCs w:val="28"/>
        </w:rPr>
        <w:t xml:space="preserve">3、勘察单位的工程质量检查报告（合格证明书）（仅涉及工程内部改建的民防工程除外）（下载）（原件）；</w:t>
      </w:r>
    </w:p>
    <w:p>
      <w:pPr>
        <w:ind w:left="0" w:right="0" w:firstLine="560"/>
        <w:spacing w:before="450" w:after="450" w:line="312" w:lineRule="auto"/>
      </w:pPr>
      <w:r>
        <w:rPr>
          <w:rFonts w:ascii="宋体" w:hAnsi="宋体" w:eastAsia="宋体" w:cs="宋体"/>
          <w:color w:val="000"/>
          <w:sz w:val="28"/>
          <w:szCs w:val="28"/>
        </w:rPr>
        <w:t xml:space="preserve">4、设计单位的工程质量检查报告（合格证明书）（下载）（原件）；</w:t>
      </w:r>
    </w:p>
    <w:p>
      <w:pPr>
        <w:ind w:left="0" w:right="0" w:firstLine="560"/>
        <w:spacing w:before="450" w:after="450" w:line="312" w:lineRule="auto"/>
      </w:pPr>
      <w:r>
        <w:rPr>
          <w:rFonts w:ascii="宋体" w:hAnsi="宋体" w:eastAsia="宋体" w:cs="宋体"/>
          <w:color w:val="000"/>
          <w:sz w:val="28"/>
          <w:szCs w:val="28"/>
        </w:rPr>
        <w:t xml:space="preserve">5、监理单位的工程质量评估报告（合格证明书）（下载）（原件）；</w:t>
      </w:r>
    </w:p>
    <w:p>
      <w:pPr>
        <w:ind w:left="0" w:right="0" w:firstLine="560"/>
        <w:spacing w:before="450" w:after="450" w:line="312" w:lineRule="auto"/>
      </w:pPr>
      <w:r>
        <w:rPr>
          <w:rFonts w:ascii="宋体" w:hAnsi="宋体" w:eastAsia="宋体" w:cs="宋体"/>
          <w:color w:val="000"/>
          <w:sz w:val="28"/>
          <w:szCs w:val="28"/>
        </w:rPr>
        <w:t xml:space="preserve">6、工程质量保修书（下载）（原件）；</w:t>
      </w:r>
    </w:p>
    <w:p>
      <w:pPr>
        <w:ind w:left="0" w:right="0" w:firstLine="560"/>
        <w:spacing w:before="450" w:after="450" w:line="312" w:lineRule="auto"/>
      </w:pPr>
      <w:r>
        <w:rPr>
          <w:rFonts w:ascii="宋体" w:hAnsi="宋体" w:eastAsia="宋体" w:cs="宋体"/>
          <w:color w:val="000"/>
          <w:sz w:val="28"/>
          <w:szCs w:val="28"/>
        </w:rPr>
        <w:t xml:space="preserve">7、工程支付款证明（下载）（原件）；</w:t>
      </w:r>
    </w:p>
    <w:p>
      <w:pPr>
        <w:ind w:left="0" w:right="0" w:firstLine="560"/>
        <w:spacing w:before="450" w:after="450" w:line="312" w:lineRule="auto"/>
      </w:pPr>
      <w:r>
        <w:rPr>
          <w:rFonts w:ascii="宋体" w:hAnsi="宋体" w:eastAsia="宋体" w:cs="宋体"/>
          <w:color w:val="000"/>
          <w:sz w:val="28"/>
          <w:szCs w:val="28"/>
        </w:rPr>
        <w:t xml:space="preserve">8、民防工程竣工监理评估报告（原件）；</w:t>
      </w:r>
    </w:p>
    <w:p>
      <w:pPr>
        <w:ind w:left="0" w:right="0" w:firstLine="560"/>
        <w:spacing w:before="450" w:after="450" w:line="312" w:lineRule="auto"/>
      </w:pPr>
      <w:r>
        <w:rPr>
          <w:rFonts w:ascii="宋体" w:hAnsi="宋体" w:eastAsia="宋体" w:cs="宋体"/>
          <w:color w:val="000"/>
          <w:sz w:val="28"/>
          <w:szCs w:val="28"/>
        </w:rPr>
        <w:t xml:space="preserve">9、单位工程质量验收记录表（C3－1）（原件）；</w:t>
      </w:r>
    </w:p>
    <w:p>
      <w:pPr>
        <w:ind w:left="0" w:right="0" w:firstLine="560"/>
        <w:spacing w:before="450" w:after="450" w:line="312" w:lineRule="auto"/>
      </w:pPr>
      <w:r>
        <w:rPr>
          <w:rFonts w:ascii="宋体" w:hAnsi="宋体" w:eastAsia="宋体" w:cs="宋体"/>
          <w:color w:val="000"/>
          <w:sz w:val="28"/>
          <w:szCs w:val="28"/>
        </w:rPr>
        <w:t xml:space="preserve">10、单位工程质量控制资料记录表（C3－2）（原件）；</w:t>
      </w:r>
    </w:p>
    <w:p>
      <w:pPr>
        <w:ind w:left="0" w:right="0" w:firstLine="560"/>
        <w:spacing w:before="450" w:after="450" w:line="312" w:lineRule="auto"/>
      </w:pPr>
      <w:r>
        <w:rPr>
          <w:rFonts w:ascii="宋体" w:hAnsi="宋体" w:eastAsia="宋体" w:cs="宋体"/>
          <w:color w:val="000"/>
          <w:sz w:val="28"/>
          <w:szCs w:val="28"/>
        </w:rPr>
        <w:t xml:space="preserve">11、单位工程观感质量检查记录表（C3－3）（原件）；</w:t>
      </w:r>
    </w:p>
    <w:p>
      <w:pPr>
        <w:ind w:left="0" w:right="0" w:firstLine="560"/>
        <w:spacing w:before="450" w:after="450" w:line="312" w:lineRule="auto"/>
      </w:pPr>
      <w:r>
        <w:rPr>
          <w:rFonts w:ascii="宋体" w:hAnsi="宋体" w:eastAsia="宋体" w:cs="宋体"/>
          <w:color w:val="000"/>
          <w:sz w:val="28"/>
          <w:szCs w:val="28"/>
        </w:rPr>
        <w:t xml:space="preserve">12、规划部门出具的认可文件或者准许使用文件（复印件）；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13、环保部门出具的认可文件或者准许使用文件（复印件）；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14、公安消防部门出具的认可文件或者准许使用文件（复印件）；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15、民防工程主体结构分部质量验收证明书（已由市民防质监站签收）（复印件）；</w:t>
      </w:r>
    </w:p>
    <w:p>
      <w:pPr>
        <w:ind w:left="0" w:right="0" w:firstLine="560"/>
        <w:spacing w:before="450" w:after="450" w:line="312" w:lineRule="auto"/>
      </w:pPr>
      <w:r>
        <w:rPr>
          <w:rFonts w:ascii="宋体" w:hAnsi="宋体" w:eastAsia="宋体" w:cs="宋体"/>
          <w:color w:val="000"/>
          <w:sz w:val="28"/>
          <w:szCs w:val="28"/>
        </w:rPr>
        <w:t xml:space="preserve">16、《上海市民防建设工程竣工档案验收意见书》（原件）；</w:t>
      </w:r>
    </w:p>
    <w:p>
      <w:pPr>
        <w:ind w:left="0" w:right="0" w:firstLine="560"/>
        <w:spacing w:before="450" w:after="450" w:line="312" w:lineRule="auto"/>
      </w:pPr>
      <w:r>
        <w:rPr>
          <w:rFonts w:ascii="宋体" w:hAnsi="宋体" w:eastAsia="宋体" w:cs="宋体"/>
          <w:color w:val="000"/>
          <w:sz w:val="28"/>
          <w:szCs w:val="28"/>
        </w:rPr>
        <w:t xml:space="preserve">17、防护（含防化）设备产品质量终身负责承诺书（门类、阀门类、过滤吸收器类，由建设单位向生产企业索取）（原件）。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1、第12、13项仅限单独的单建式民防工程提交；（单独的单建式民防工程指整个项目中除了民防工程之外没有其它的建筑物，如：城市公共绿地下的民防工程。）</w:t>
      </w:r>
    </w:p>
    <w:p>
      <w:pPr>
        <w:ind w:left="0" w:right="0" w:firstLine="560"/>
        <w:spacing w:before="450" w:after="450" w:line="312" w:lineRule="auto"/>
      </w:pPr>
      <w:r>
        <w:rPr>
          <w:rFonts w:ascii="宋体" w:hAnsi="宋体" w:eastAsia="宋体" w:cs="宋体"/>
          <w:color w:val="000"/>
          <w:sz w:val="28"/>
          <w:szCs w:val="28"/>
        </w:rPr>
        <w:t xml:space="preserve">2、第14项仅限单建式民防工程提交；（单建式民防工程指民防工程以上没有其它的建筑物，如：小区内绿地下面的民防工程。单建式民防工程包括单独的单建式民防工程。）</w:t>
      </w:r>
    </w:p>
    <w:p>
      <w:pPr>
        <w:ind w:left="0" w:right="0" w:firstLine="560"/>
        <w:spacing w:before="450" w:after="450" w:line="312" w:lineRule="auto"/>
      </w:pPr>
      <w:r>
        <w:rPr>
          <w:rFonts w:ascii="宋体" w:hAnsi="宋体" w:eastAsia="宋体" w:cs="宋体"/>
          <w:color w:val="000"/>
          <w:sz w:val="28"/>
          <w:szCs w:val="28"/>
        </w:rPr>
        <w:t xml:space="preserve">3、提交的复印材料请于每页上加盖建设单位公章或资料专用章；</w:t>
      </w:r>
    </w:p>
    <w:p>
      <w:pPr>
        <w:ind w:left="0" w:right="0" w:firstLine="560"/>
        <w:spacing w:before="450" w:after="450" w:line="312" w:lineRule="auto"/>
      </w:pPr>
      <w:r>
        <w:rPr>
          <w:rFonts w:ascii="宋体" w:hAnsi="宋体" w:eastAsia="宋体" w:cs="宋体"/>
          <w:color w:val="000"/>
          <w:sz w:val="28"/>
          <w:szCs w:val="28"/>
        </w:rPr>
        <w:t xml:space="preserve">4、提交上述复印件材料时，还需提供原件以供查验；</w:t>
      </w:r>
    </w:p>
    <w:p>
      <w:pPr>
        <w:ind w:left="0" w:right="0" w:firstLine="560"/>
        <w:spacing w:before="450" w:after="450" w:line="312" w:lineRule="auto"/>
      </w:pPr>
      <w:r>
        <w:rPr>
          <w:rFonts w:ascii="宋体" w:hAnsi="宋体" w:eastAsia="宋体" w:cs="宋体"/>
          <w:color w:val="000"/>
          <w:sz w:val="28"/>
          <w:szCs w:val="28"/>
        </w:rPr>
        <w:t xml:space="preserve">5、现场验收时提供完整的档案资料以供查验。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人防工程竣工提供技术资料清单</w:t>
      </w:r>
    </w:p>
    <w:p>
      <w:pPr>
        <w:ind w:left="0" w:right="0" w:firstLine="560"/>
        <w:spacing w:before="450" w:after="450" w:line="312" w:lineRule="auto"/>
      </w:pPr>
      <w:r>
        <w:rPr>
          <w:rFonts w:ascii="宋体" w:hAnsi="宋体" w:eastAsia="宋体" w:cs="宋体"/>
          <w:color w:val="000"/>
          <w:sz w:val="28"/>
          <w:szCs w:val="28"/>
        </w:rPr>
        <w:t xml:space="preserve">一、工程规划许可证、工程施工许可证（查原件、留复印件）</w:t>
      </w:r>
    </w:p>
    <w:p>
      <w:pPr>
        <w:ind w:left="0" w:right="0" w:firstLine="560"/>
        <w:spacing w:before="450" w:after="450" w:line="312" w:lineRule="auto"/>
      </w:pPr>
      <w:r>
        <w:rPr>
          <w:rFonts w:ascii="宋体" w:hAnsi="宋体" w:eastAsia="宋体" w:cs="宋体"/>
          <w:color w:val="000"/>
          <w:sz w:val="28"/>
          <w:szCs w:val="28"/>
        </w:rPr>
        <w:t xml:space="preserve">二、评定资料：人防工程质量验收与评价记录表（评定依据：《人民防空工程质量验收与评价标准》RFJ01-2024，简称为“15标准”）</w:t>
      </w:r>
    </w:p>
    <w:p>
      <w:pPr>
        <w:ind w:left="0" w:right="0" w:firstLine="560"/>
        <w:spacing w:before="450" w:after="450" w:line="312" w:lineRule="auto"/>
      </w:pPr>
      <w:r>
        <w:rPr>
          <w:rFonts w:ascii="宋体" w:hAnsi="宋体" w:eastAsia="宋体" w:cs="宋体"/>
          <w:color w:val="000"/>
          <w:sz w:val="28"/>
          <w:szCs w:val="28"/>
        </w:rPr>
        <w:t xml:space="preserve">三、人防门分包工程施工管理文件、质量控制资料及竣工验收综合资料（由人防门厂家提供,质量验收记录表按15标准填写）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四、人防通风分包工程技术资料（由人防通风安装企业提供，质量验收记录表按15标准填写）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五、人防工程防护、防化设备供货及安装情况备案登记表（门户网站下载，其中防护设备登记表由人防门厂家提供，防化设备登记表有人防通风安装企业提供。）</w:t>
      </w:r>
    </w:p>
    <w:p>
      <w:pPr>
        <w:ind w:left="0" w:right="0" w:firstLine="560"/>
        <w:spacing w:before="450" w:after="450" w:line="312" w:lineRule="auto"/>
      </w:pPr>
      <w:r>
        <w:rPr>
          <w:rFonts w:ascii="宋体" w:hAnsi="宋体" w:eastAsia="宋体" w:cs="宋体"/>
          <w:color w:val="000"/>
          <w:sz w:val="28"/>
          <w:szCs w:val="28"/>
        </w:rPr>
        <w:t xml:space="preserve">六、施工总包单位的人防工程建设质量自检报告</w:t>
      </w:r>
    </w:p>
    <w:p>
      <w:pPr>
        <w:ind w:left="0" w:right="0" w:firstLine="560"/>
        <w:spacing w:before="450" w:after="450" w:line="312" w:lineRule="auto"/>
      </w:pPr>
      <w:r>
        <w:rPr>
          <w:rFonts w:ascii="宋体" w:hAnsi="宋体" w:eastAsia="宋体" w:cs="宋体"/>
          <w:color w:val="000"/>
          <w:sz w:val="28"/>
          <w:szCs w:val="28"/>
        </w:rPr>
        <w:t xml:space="preserve">七、监理单位的人防工程建设质量验收报告</w:t>
      </w:r>
    </w:p>
    <w:p>
      <w:pPr>
        <w:ind w:left="0" w:right="0" w:firstLine="560"/>
        <w:spacing w:before="450" w:after="450" w:line="312" w:lineRule="auto"/>
      </w:pPr>
      <w:r>
        <w:rPr>
          <w:rFonts w:ascii="宋体" w:hAnsi="宋体" w:eastAsia="宋体" w:cs="宋体"/>
          <w:color w:val="000"/>
          <w:sz w:val="28"/>
          <w:szCs w:val="28"/>
        </w:rPr>
        <w:t xml:space="preserve">八、建设单位竣工验收报告（在门户网站下载样板填写）</w:t>
      </w:r>
    </w:p>
    <w:p>
      <w:pPr>
        <w:ind w:left="0" w:right="0" w:firstLine="560"/>
        <w:spacing w:before="450" w:after="450" w:line="312" w:lineRule="auto"/>
      </w:pPr>
      <w:r>
        <w:rPr>
          <w:rFonts w:ascii="宋体" w:hAnsi="宋体" w:eastAsia="宋体" w:cs="宋体"/>
          <w:color w:val="000"/>
          <w:sz w:val="28"/>
          <w:szCs w:val="28"/>
        </w:rPr>
        <w:t xml:space="preserve">九、竣工验收质量问题整改回复单（质量问题整改完后在门户网站下载样本填写）</w:t>
      </w:r>
    </w:p>
    <w:p>
      <w:pPr>
        <w:ind w:left="0" w:right="0" w:firstLine="560"/>
        <w:spacing w:before="450" w:after="450" w:line="312" w:lineRule="auto"/>
      </w:pPr>
      <w:r>
        <w:rPr>
          <w:rFonts w:ascii="宋体" w:hAnsi="宋体" w:eastAsia="宋体" w:cs="宋体"/>
          <w:color w:val="000"/>
          <w:sz w:val="28"/>
          <w:szCs w:val="28"/>
        </w:rPr>
        <w:t xml:space="preserve">十、工程建设基本情况表、人防工程质监廉政监督表（在门户网站 “竣工资料”一栏中下载填写）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1、人防工程竣工资料按单位工程整理。</w:t>
      </w:r>
    </w:p>
    <w:p>
      <w:pPr>
        <w:ind w:left="0" w:right="0" w:firstLine="560"/>
        <w:spacing w:before="450" w:after="450" w:line="312" w:lineRule="auto"/>
      </w:pPr>
      <w:r>
        <w:rPr>
          <w:rFonts w:ascii="宋体" w:hAnsi="宋体" w:eastAsia="宋体" w:cs="宋体"/>
          <w:color w:val="000"/>
          <w:sz w:val="28"/>
          <w:szCs w:val="28"/>
        </w:rPr>
        <w:t xml:space="preserve">2、人防门厂家提供的工程竣工资料中需包括《人防门生产及安装质量自评报告》，自评结论需由专业监理认可，并汇总到孔口防护分部工程评定记录中，参与单位工程质量等级的评定。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3、人防通风安装企业提供的竣工工资料中需包括《人防通风安装质量自评报告》，自评结论需由专业监理认可，并汇总到通风与空调分部工程评定记录中，参与单位工程质量等级的评定。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4、施工单位的人防工程质量自评报告、监理单位的的人防工程建设质量验收报告需包含人防七个分部工程的质量验收情况、质量控制资料核查情况、观感质量检查情况、安全和功能检测情况等内容；</w:t>
      </w:r>
    </w:p>
    <w:p>
      <w:pPr>
        <w:ind w:left="0" w:right="0" w:firstLine="560"/>
        <w:spacing w:before="450" w:after="450" w:line="312" w:lineRule="auto"/>
      </w:pPr>
      <w:r>
        <w:rPr>
          <w:rFonts w:ascii="宋体" w:hAnsi="宋体" w:eastAsia="宋体" w:cs="宋体"/>
          <w:color w:val="000"/>
          <w:sz w:val="28"/>
          <w:szCs w:val="28"/>
        </w:rPr>
        <w:t xml:space="preserve">附：《人防工程质量验收与评价记录表》填写注意事项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是依据《人民防空工程质量验收与评价标准》（RFJ01-2024）制作的成套表格，现由国家人防质监站制成电子光盘供各人防工程施工单位购买。（邮购地址及联系人：沈阳建成书店 联系人：洪经理 ***）</w:t>
      </w:r>
    </w:p>
    <w:p>
      <w:pPr>
        <w:ind w:left="0" w:right="0" w:firstLine="560"/>
        <w:spacing w:before="450" w:after="450" w:line="312" w:lineRule="auto"/>
      </w:pPr>
      <w:r>
        <w:rPr>
          <w:rFonts w:ascii="宋体" w:hAnsi="宋体" w:eastAsia="宋体" w:cs="宋体"/>
          <w:color w:val="000"/>
          <w:sz w:val="28"/>
          <w:szCs w:val="28"/>
        </w:rPr>
        <w:t xml:space="preserve">二、施工总承包单位人防工程开工前需购买记录表，随工程进度完成各检验批及分项工程的质量验收记录，每个单位工程填写一套表格。各工序施工前，施工单位应制定分项工程和检验批的划分方案，并由监理单位审核。</w:t>
      </w:r>
    </w:p>
    <w:p>
      <w:pPr>
        <w:ind w:left="0" w:right="0" w:firstLine="560"/>
        <w:spacing w:before="450" w:after="450" w:line="312" w:lineRule="auto"/>
      </w:pPr>
      <w:r>
        <w:rPr>
          <w:rFonts w:ascii="宋体" w:hAnsi="宋体" w:eastAsia="宋体" w:cs="宋体"/>
          <w:color w:val="000"/>
          <w:sz w:val="28"/>
          <w:szCs w:val="28"/>
        </w:rPr>
        <w:t xml:space="preserve">三、每一个单建掘开式人防工程、防空地下室划分一个单位工程（《标准》第3.2.5条）。例如：</w:t>
      </w:r>
    </w:p>
    <w:p>
      <w:pPr>
        <w:ind w:left="0" w:right="0" w:firstLine="560"/>
        <w:spacing w:before="450" w:after="450" w:line="312" w:lineRule="auto"/>
      </w:pPr>
      <w:r>
        <w:rPr>
          <w:rFonts w:ascii="宋体" w:hAnsi="宋体" w:eastAsia="宋体" w:cs="宋体"/>
          <w:color w:val="000"/>
          <w:sz w:val="28"/>
          <w:szCs w:val="28"/>
        </w:rPr>
        <w:t xml:space="preserve">1、主体楼下单独设置的防空地下室则视为一个单位工程；</w:t>
      </w:r>
    </w:p>
    <w:p>
      <w:pPr>
        <w:ind w:left="0" w:right="0" w:firstLine="560"/>
        <w:spacing w:before="450" w:after="450" w:line="312" w:lineRule="auto"/>
      </w:pPr>
      <w:r>
        <w:rPr>
          <w:rFonts w:ascii="宋体" w:hAnsi="宋体" w:eastAsia="宋体" w:cs="宋体"/>
          <w:color w:val="000"/>
          <w:sz w:val="28"/>
          <w:szCs w:val="28"/>
        </w:rPr>
        <w:t xml:space="preserve">2、设置在地下车库内且交错相连的防空地下室，其若干个防护单元共视为一个单位工程；</w:t>
      </w:r>
    </w:p>
    <w:p>
      <w:pPr>
        <w:ind w:left="0" w:right="0" w:firstLine="560"/>
        <w:spacing w:before="450" w:after="450" w:line="312" w:lineRule="auto"/>
      </w:pPr>
      <w:r>
        <w:rPr>
          <w:rFonts w:ascii="宋体" w:hAnsi="宋体" w:eastAsia="宋体" w:cs="宋体"/>
          <w:color w:val="000"/>
          <w:sz w:val="28"/>
          <w:szCs w:val="28"/>
        </w:rPr>
        <w:t xml:space="preserve">3、设置在地下车库内但彼此不相连的防空地下室，每个人防区域视为一个单位工程；</w:t>
      </w:r>
    </w:p>
    <w:p>
      <w:pPr>
        <w:ind w:left="0" w:right="0" w:firstLine="560"/>
        <w:spacing w:before="450" w:after="450" w:line="312" w:lineRule="auto"/>
      </w:pPr>
      <w:r>
        <w:rPr>
          <w:rFonts w:ascii="宋体" w:hAnsi="宋体" w:eastAsia="宋体" w:cs="宋体"/>
          <w:color w:val="000"/>
          <w:sz w:val="28"/>
          <w:szCs w:val="28"/>
        </w:rPr>
        <w:t xml:space="preserve">4、主体楼地下室与地下车库相连的防空工程，如共同组成一个防护单位，则视其为一个单位工程，否则划分为若干个单位工程；</w:t>
      </w:r>
    </w:p>
    <w:p>
      <w:pPr>
        <w:ind w:left="0" w:right="0" w:firstLine="560"/>
        <w:spacing w:before="450" w:after="450" w:line="312" w:lineRule="auto"/>
      </w:pPr>
      <w:r>
        <w:rPr>
          <w:rFonts w:ascii="宋体" w:hAnsi="宋体" w:eastAsia="宋体" w:cs="宋体"/>
          <w:color w:val="000"/>
          <w:sz w:val="28"/>
          <w:szCs w:val="28"/>
        </w:rPr>
        <w:t xml:space="preserve">5、对单建式人防工程，按开挖边界划分。</w:t>
      </w:r>
    </w:p>
    <w:p>
      <w:pPr>
        <w:ind w:left="0" w:right="0" w:firstLine="560"/>
        <w:spacing w:before="450" w:after="450" w:line="312" w:lineRule="auto"/>
      </w:pPr>
      <w:r>
        <w:rPr>
          <w:rFonts w:ascii="宋体" w:hAnsi="宋体" w:eastAsia="宋体" w:cs="宋体"/>
          <w:color w:val="000"/>
          <w:sz w:val="28"/>
          <w:szCs w:val="28"/>
        </w:rPr>
        <w:t xml:space="preserve">四、检验批根据施工、质量控制和专业验收需要，按工程量、防护单元、施工段、系统、设备组别等进行划分（《标准》第3.2.4条）。为统一检验批的划分方法，现约定如下：</w:t>
      </w:r>
    </w:p>
    <w:p>
      <w:pPr>
        <w:ind w:left="0" w:right="0" w:firstLine="560"/>
        <w:spacing w:before="450" w:after="450" w:line="312" w:lineRule="auto"/>
      </w:pPr>
      <w:r>
        <w:rPr>
          <w:rFonts w:ascii="宋体" w:hAnsi="宋体" w:eastAsia="宋体" w:cs="宋体"/>
          <w:color w:val="000"/>
          <w:sz w:val="28"/>
          <w:szCs w:val="28"/>
        </w:rPr>
        <w:t xml:space="preserve">1、孔口防护分部中的门框墙制作、密闭穿墙管施工分项工程应与结构工程混凝土施工同步划分检验批，检测检验合格后再进行混凝土工程施工。</w:t>
      </w:r>
    </w:p>
    <w:p>
      <w:pPr>
        <w:ind w:left="0" w:right="0" w:firstLine="560"/>
        <w:spacing w:before="450" w:after="450" w:line="312" w:lineRule="auto"/>
      </w:pPr>
      <w:r>
        <w:rPr>
          <w:rFonts w:ascii="宋体" w:hAnsi="宋体" w:eastAsia="宋体" w:cs="宋体"/>
          <w:color w:val="000"/>
          <w:sz w:val="28"/>
          <w:szCs w:val="28"/>
        </w:rPr>
        <w:t xml:space="preserve">2、通风与空调、建筑电气安装、给水排水三个分部中的各分项工程以及孔口防护分部中的防护设备安装分项工程按防护单元划分检验批。</w:t>
      </w:r>
    </w:p>
    <w:p>
      <w:pPr>
        <w:ind w:left="0" w:right="0" w:firstLine="560"/>
        <w:spacing w:before="450" w:after="450" w:line="312" w:lineRule="auto"/>
      </w:pPr>
      <w:r>
        <w:rPr>
          <w:rFonts w:ascii="宋体" w:hAnsi="宋体" w:eastAsia="宋体" w:cs="宋体"/>
          <w:color w:val="000"/>
          <w:sz w:val="28"/>
          <w:szCs w:val="28"/>
        </w:rPr>
        <w:t xml:space="preserve">3、其他分项工程检验批划分方法见《标准》中各分部工程的质量验收方法。</w:t>
      </w:r>
    </w:p>
    <w:p>
      <w:pPr>
        <w:ind w:left="0" w:right="0" w:firstLine="560"/>
        <w:spacing w:before="450" w:after="450" w:line="312" w:lineRule="auto"/>
      </w:pPr>
      <w:r>
        <w:rPr>
          <w:rFonts w:ascii="宋体" w:hAnsi="宋体" w:eastAsia="宋体" w:cs="宋体"/>
          <w:color w:val="000"/>
          <w:sz w:val="28"/>
          <w:szCs w:val="28"/>
        </w:rPr>
        <w:t xml:space="preserve">五、人防门、人防通风分包单位完成所分包的施工内容后，将质量控制资料及验收记录表提交给施工总承包单位进行汇总评价。人防门分包单位需提交《标准》第3页目次7.3、7.4、7.5的分项验收记录表，人防通风分包单位需提通风与空调工程分部工程中的所承接分项工程的验收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2025-06-20T20:07:37+08:00</dcterms:created>
  <dcterms:modified xsi:type="dcterms:W3CDTF">2025-06-20T20:07:37+08:00</dcterms:modified>
</cp:coreProperties>
</file>

<file path=docProps/custom.xml><?xml version="1.0" encoding="utf-8"?>
<Properties xmlns="http://schemas.openxmlformats.org/officeDocument/2006/custom-properties" xmlns:vt="http://schemas.openxmlformats.org/officeDocument/2006/docPropsVTypes"/>
</file>