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沿海城市发展和人才的关系范文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沿海城市发展和人才的关系范文沿海城市发展和人才的关系摘要：纵观世界发展文明史，人才是第一资源，科技是第一生产力，人才在经济社会发展中起着基础性、战略性、决定性作用。特别是高端人才在高科技产业和服务产业中能够做到方向引领和战略决策的...</w:t>
      </w:r>
    </w:p>
    <w:p>
      <w:pPr>
        <w:ind w:left="0" w:right="0" w:firstLine="560"/>
        <w:spacing w:before="450" w:after="450" w:line="312" w:lineRule="auto"/>
      </w:pPr>
      <w:r>
        <w:rPr>
          <w:rFonts w:ascii="黑体" w:hAnsi="黑体" w:eastAsia="黑体" w:cs="黑体"/>
          <w:color w:val="000000"/>
          <w:sz w:val="36"/>
          <w:szCs w:val="36"/>
          <w:b w:val="1"/>
          <w:bCs w:val="1"/>
        </w:rPr>
        <w:t xml:space="preserve">第一篇：沿海城市发展和人才的关系范文</w:t>
      </w:r>
    </w:p>
    <w:p>
      <w:pPr>
        <w:ind w:left="0" w:right="0" w:firstLine="560"/>
        <w:spacing w:before="450" w:after="450" w:line="312" w:lineRule="auto"/>
      </w:pPr>
      <w:r>
        <w:rPr>
          <w:rFonts w:ascii="宋体" w:hAnsi="宋体" w:eastAsia="宋体" w:cs="宋体"/>
          <w:color w:val="000"/>
          <w:sz w:val="28"/>
          <w:szCs w:val="28"/>
        </w:rPr>
        <w:t xml:space="preserve">沿海城市发展和人才的关系</w:t>
      </w:r>
    </w:p>
    <w:p>
      <w:pPr>
        <w:ind w:left="0" w:right="0" w:firstLine="560"/>
        <w:spacing w:before="450" w:after="450" w:line="312" w:lineRule="auto"/>
      </w:pPr>
      <w:r>
        <w:rPr>
          <w:rFonts w:ascii="宋体" w:hAnsi="宋体" w:eastAsia="宋体" w:cs="宋体"/>
          <w:color w:val="000"/>
          <w:sz w:val="28"/>
          <w:szCs w:val="28"/>
        </w:rPr>
        <w:t xml:space="preserve">摘要：纵观世界发展文明史，人才是第一资源，科技是第一生产力，人才在经济社会发展中起着基础性、战略性、决定性作用。特别是高端人才在高科技产业和服务产业中能够做到方向引领和战略决策的示范性，城市在发展过程如何培养、吸引高端人才，留住人才对于城市经济和社会发展具有决定性性和前瞻性的作用。</w:t>
      </w:r>
    </w:p>
    <w:p>
      <w:pPr>
        <w:ind w:left="0" w:right="0" w:firstLine="560"/>
        <w:spacing w:before="450" w:after="450" w:line="312" w:lineRule="auto"/>
      </w:pPr>
      <w:r>
        <w:rPr>
          <w:rFonts w:ascii="宋体" w:hAnsi="宋体" w:eastAsia="宋体" w:cs="宋体"/>
          <w:color w:val="000"/>
          <w:sz w:val="28"/>
          <w:szCs w:val="28"/>
        </w:rPr>
        <w:t xml:space="preserve">关键词:高端人才；引进人才；对策</w:t>
      </w:r>
    </w:p>
    <w:p>
      <w:pPr>
        <w:ind w:left="0" w:right="0" w:firstLine="560"/>
        <w:spacing w:before="450" w:after="450" w:line="312" w:lineRule="auto"/>
      </w:pPr>
      <w:r>
        <w:rPr>
          <w:rFonts w:ascii="宋体" w:hAnsi="宋体" w:eastAsia="宋体" w:cs="宋体"/>
          <w:color w:val="000"/>
          <w:sz w:val="28"/>
          <w:szCs w:val="28"/>
        </w:rPr>
        <w:t xml:space="preserve">我随xx大学赴广州博士服务队前往广州工业信息化部电子第五研究所和广东海格通信集团开展了暑期社会实践活动，切实感受到沿海城市对高层次人才的重视。下面我结合自己在实践中的感触浅谈个人对沿海城市发展和人才的关系。</w:t>
      </w:r>
    </w:p>
    <w:p>
      <w:pPr>
        <w:ind w:left="0" w:right="0" w:firstLine="560"/>
        <w:spacing w:before="450" w:after="450" w:line="312" w:lineRule="auto"/>
      </w:pPr>
      <w:r>
        <w:rPr>
          <w:rFonts w:ascii="宋体" w:hAnsi="宋体" w:eastAsia="宋体" w:cs="宋体"/>
          <w:color w:val="000"/>
          <w:sz w:val="28"/>
          <w:szCs w:val="28"/>
        </w:rPr>
        <w:t xml:space="preserve">一、首先应该树立国际化的视野，建立良好的交流平台</w:t>
      </w:r>
    </w:p>
    <w:p>
      <w:pPr>
        <w:ind w:left="0" w:right="0" w:firstLine="560"/>
        <w:spacing w:before="450" w:after="450" w:line="312" w:lineRule="auto"/>
      </w:pPr>
      <w:r>
        <w:rPr>
          <w:rFonts w:ascii="宋体" w:hAnsi="宋体" w:eastAsia="宋体" w:cs="宋体"/>
          <w:color w:val="000"/>
          <w:sz w:val="28"/>
          <w:szCs w:val="28"/>
        </w:rPr>
        <w:t xml:space="preserve">经济和社会的发展日益国际化和全球化，人才的流动也在全球范围内进行。企业和人才如何相互选择形成双赢是最重要的问题。在广州举办的留学人员科技交流会就提供了一个非常好的平台。引进的人才不局限于华裔留学人员，从比较单一的留学人员群体扩展到以留学人员为主体的其他海外高层次人才。比如 2024 年诺贝尔化学奖获得者赫什科（Avram Her shko）教授在内的 80多位非华裔的高层次人才也应邀参加了第十三届留交会。其中有来自 30多个国家和地区的近2024名留学人员和高层次人才参加，并携带 600多项高质量创业项目参加交流与洽谈。参加此次盛会的留学人员中，具有博士学位、并拥有技术专利或掌握核心技术的海外优秀青年学者有120多人。所以管理者为企业和人才提供交流的平台，以开放、尊重的心态去欢迎和吸纳人才是广州、深圳迅速发展的强劲的引擎和动力。</w:t>
      </w:r>
    </w:p>
    <w:p>
      <w:pPr>
        <w:ind w:left="0" w:right="0" w:firstLine="560"/>
        <w:spacing w:before="450" w:after="450" w:line="312" w:lineRule="auto"/>
      </w:pPr>
      <w:r>
        <w:rPr>
          <w:rFonts w:ascii="宋体" w:hAnsi="宋体" w:eastAsia="宋体" w:cs="宋体"/>
          <w:color w:val="000"/>
          <w:sz w:val="28"/>
          <w:szCs w:val="28"/>
        </w:rPr>
        <w:t xml:space="preserve">采用多种多样的交流方法。第一，在广阔的范围内招揽人才，截至 201 0 年 1 2 月 21 日下午 1 4 时，留交会进场交流的人员累计达到50万人次，洽谈项目接近4000项次，其中有750个项目达成合作意向或签订协议，累计投资总额约有 1 1 亿元人民币。第二，使用网络视频会议。广州市人力资源和社会保障局、留学人员创业园代表、高校代表、国有企业代表以及成功创业留学人员代表齐聚一堂，以网络视频会议的形式与在海外分会场的留学人员进行交流，解答海</w:t>
      </w:r>
    </w:p>
    <w:p>
      <w:pPr>
        <w:ind w:left="0" w:right="0" w:firstLine="560"/>
        <w:spacing w:before="450" w:after="450" w:line="312" w:lineRule="auto"/>
      </w:pPr>
      <w:r>
        <w:rPr>
          <w:rFonts w:ascii="宋体" w:hAnsi="宋体" w:eastAsia="宋体" w:cs="宋体"/>
          <w:color w:val="000"/>
          <w:sz w:val="28"/>
          <w:szCs w:val="28"/>
        </w:rPr>
        <w:t xml:space="preserve">外留学人员提出的高层次人才政策与需求的相关问题。交流会期间共有超过万人次通过网络进行在线交流，发出的合作要约超过1.2 万项次。第三、举办创业大赛，第五届“春晖杯”创新创业大赛中共有172名入围者会聚广州留交会，与创业园、风投公司、企业等进行广泛交流和对接，取得良好效果； 大会举办期间，参与同入围者进行洽谈的约有近千人次。第四，将科技难题摆出来，吸引有能力的人才解决。活动共推出188个项目，吸引了280多名留学人员洽谈，其中65% 的留学人员具有博士学位，有16位留学人员现场与相关企业达成初步合作意。</w:t>
      </w:r>
    </w:p>
    <w:p>
      <w:pPr>
        <w:ind w:left="0" w:right="0" w:firstLine="560"/>
        <w:spacing w:before="450" w:after="450" w:line="312" w:lineRule="auto"/>
      </w:pPr>
      <w:r>
        <w:rPr>
          <w:rFonts w:ascii="宋体" w:hAnsi="宋体" w:eastAsia="宋体" w:cs="宋体"/>
          <w:color w:val="000"/>
          <w:sz w:val="28"/>
          <w:szCs w:val="28"/>
        </w:rPr>
        <w:t xml:space="preserve">采用积极灵活多样的方法吸引人才。在人才引进中坚持“刚性引进”与“柔性引进”相结合。对于直接引进的人才及时办理行政关系户口迁移等各种手续，帮助解决住房家属工作安排等问题。对于户口不迁关系不转、双向选择、来去自由的人才可以采取兼职聘用、学术交流、技术合作、项目指导等形式使人才为我所用。加快户籍制度改革的步伐尽快建立地区人才工作居住证制度，实行市民待遇，并享受相关优惠政策，鼓励各类高级人才通过技术入股，合作开发，咨询顾问，考察讲学，学术休假，兼职及技术承包等形式来工作，实行项目引进和人才引进双轨并行。一是选择部分科技攻关和科技成果转化项目，公开向国内外招标，由城市单位提供项目开发经费、科研环境。二是加强与国家重点高校和科研院所的联系，通过制定税收减免等优惠政策，提供宽松的投资环境，鼓励和吸引高层次科技人才带技术、项目、科研成果来武汉地区研发新产品，进行科技攻关和短期服务。三是加大干部异地交流力度，通过派遣干部到发达地区挂职学习带动发展紧缺人才和精英人才特事特办，应利用现有产业的比较优势，以高新技术开发区和科技园区为载体，采取团队引进核心人才带动等多种方式，加大对技术人才和管理人才的引进力度，加强对人才需求的预测和规划，定期发布人才需求目录，提高人才引进的针对性和有效性，在引进高层次人才和急需人才方面 应重点抓好三个创业平台建设。一是博士后工作站，二是留学生创业园，三是大力引进国外专家和智力，同时对引进的高层次紧缺人才可以考虑在个人所得税上给予优惠政策，对急需引进的人才涉及档案、工资、住房、家属随迁及工作安排等事宜的，可本着从宽从优的原则一事一议。</w:t>
      </w:r>
    </w:p>
    <w:p>
      <w:pPr>
        <w:ind w:left="0" w:right="0" w:firstLine="560"/>
        <w:spacing w:before="450" w:after="450" w:line="312" w:lineRule="auto"/>
      </w:pPr>
      <w:r>
        <w:rPr>
          <w:rFonts w:ascii="宋体" w:hAnsi="宋体" w:eastAsia="宋体" w:cs="宋体"/>
          <w:color w:val="000"/>
          <w:sz w:val="28"/>
          <w:szCs w:val="28"/>
        </w:rPr>
        <w:t xml:space="preserve">二、建立完善的政策体系，规范人才的发展结构</w:t>
      </w:r>
    </w:p>
    <w:p>
      <w:pPr>
        <w:ind w:left="0" w:right="0" w:firstLine="560"/>
        <w:spacing w:before="450" w:after="450" w:line="312" w:lineRule="auto"/>
      </w:pPr>
      <w:r>
        <w:rPr>
          <w:rFonts w:ascii="宋体" w:hAnsi="宋体" w:eastAsia="宋体" w:cs="宋体"/>
          <w:color w:val="000"/>
          <w:sz w:val="28"/>
          <w:szCs w:val="28"/>
        </w:rPr>
        <w:t xml:space="preserve">比如北京实施《关于实施北京海外人才聚集工程的意见》，北京制订了《鼓励海外高层次人才来京创业和工作暂行办法》、《促进留学人员来京创业和工作暂行办法》，完善了支撑海外学人来京工作、创业的政策体系。另外提供资金、贷款和税收等方面的支持。对于海外高层次人才来京工作和创业就给予每人100万元人民币的一次性奖励，同时海外高层次人才来京创业和工作，可以到有关部门申请科技资金、产业发展扶持资金等；创业园、科技园等各类园区也建立创业种子资金和信用担保资金，为留学人员提供创业资本支持和融资担保服务。提供完善的生活保障。在医疗、保险、住房、子女上学等与广大“海归”密切相关的问题方面，采用“一门受理转告相关全程代理”专员制服务方式，为海外高层次人才服务。以“窗口式”方式为广大留学人员服务。一系列优惠政策解决了他们的后顾之忧。比如深圳市的高层次专业人才认定标准不仅仅作为1+6 文件的适用范围界定标准，还建立了体现能力突出业绩以及适应该市发展目标 贴合产业发展方向的高层次专业人才评价标准体系。深圳提出高层次专业人才按照国家级领军人才、地方级领军人才、后备级人才分成三个等级，并另外制定了海外高层次专业人才及其他行业高层次专业人才的认定标准，非常值得借鉴。同时 1+6 文件中相配套对高层次专业人才住房问题、子女入学问题配偶就业问题、学术研修问题以及国（境）外高级专家特聘岗位设置的解决办法也具有一定的借鉴作用。例如上海出台的万名海外留学人才集聚工程上海市在全国范围内率先提出的 上海市居住证 B证与万名海外留学人才集聚工程，既是动员全中国的力量关注海外留学人才，也是号召海外的留学人才回国发展，这一点对宁波今后柔性引才新措施的出台也有一定的启示作用。在执行过程中，为保证万名海外留学人才集聚工程的顺利实施，上海市各级党政群机关高等院校科研院所二级以上医疗机构国有（控股）大中型企业及其他有关单位都应提供一定数量的岗位，用以安排使用引进的海外留学人才。为此，还专门成立实施万名海外留学人才集聚工程 办公室，并在海外建立了9个联络处 具有有一定的借鉴作用。比如青海出台的 青海省关于促进人才柔性流动的实施意见。青海省为鼓励和吸引更多的人才为全省经济社会发展服务，努力实现人才资源共享的目标，在全国范围内率先出台了 青海省关于促进人才柔性流动的实施意见 该意见明确了人才柔性流动的方式有省</w:t>
      </w:r>
    </w:p>
    <w:p>
      <w:pPr>
        <w:ind w:left="0" w:right="0" w:firstLine="560"/>
        <w:spacing w:before="450" w:after="450" w:line="312" w:lineRule="auto"/>
      </w:pPr>
      <w:r>
        <w:rPr>
          <w:rFonts w:ascii="宋体" w:hAnsi="宋体" w:eastAsia="宋体" w:cs="宋体"/>
          <w:color w:val="000"/>
          <w:sz w:val="28"/>
          <w:szCs w:val="28"/>
        </w:rPr>
        <w:t xml:space="preserve">外人才到青海工作 服务或创业的柔性流动方式与省内各类人才跨地区 跨部门工作 服务或创业的柔性流动方式两大类共12小类，并从工资待遇的确定 子女福利、成果所有权归属、创造经济效益的分配等方面提出了促进人才柔性流动的有关政策措施，并对人才柔性流动工作的管理与服务给出了指导性的意见，其首创的 青海省柔性流动人才聘用证书也具有一定的借鉴作用。</w:t>
      </w:r>
    </w:p>
    <w:p>
      <w:pPr>
        <w:ind w:left="0" w:right="0" w:firstLine="560"/>
        <w:spacing w:before="450" w:after="450" w:line="312" w:lineRule="auto"/>
      </w:pPr>
      <w:r>
        <w:rPr>
          <w:rFonts w:ascii="宋体" w:hAnsi="宋体" w:eastAsia="宋体" w:cs="宋体"/>
          <w:color w:val="000"/>
          <w:sz w:val="28"/>
          <w:szCs w:val="28"/>
        </w:rPr>
        <w:t xml:space="preserve">三、强化培训力度，完善薪酬设计机制，从企业自身培养人才</w:t>
      </w:r>
    </w:p>
    <w:p>
      <w:pPr>
        <w:ind w:left="0" w:right="0" w:firstLine="560"/>
        <w:spacing w:before="450" w:after="450" w:line="312" w:lineRule="auto"/>
      </w:pPr>
      <w:r>
        <w:rPr>
          <w:rFonts w:ascii="宋体" w:hAnsi="宋体" w:eastAsia="宋体" w:cs="宋体"/>
          <w:color w:val="000"/>
          <w:sz w:val="28"/>
          <w:szCs w:val="28"/>
        </w:rPr>
        <w:t xml:space="preserve">一是继续实施企业职工岗位培训工程，充分发挥企业在实施职工教育与培训中的作用，鼓励高校职业学校和各类培训机构主动加强与企业的联系，开设适合企业需求的实用课程，广泛开展在职职工岗位技能培训。二是设计合理的薪酬体系，提供广阔的发展空间，为人才再造人才提升营造浓厚的氛围。建立学习型组织，给予人才充分的尊重和认可，积极推进技术入股、管理人员持股、股票期权激励、承包经营 合作开发、技术咨询、成果转让等新型分配方式，强化人才激励机制。可优先推荐申报突出贡献的中青年专家，破格申报评审相应的专业技术职务。</w:t>
      </w:r>
    </w:p>
    <w:p>
      <w:pPr>
        <w:ind w:left="0" w:right="0" w:firstLine="560"/>
        <w:spacing w:before="450" w:after="450" w:line="312" w:lineRule="auto"/>
      </w:pPr>
      <w:r>
        <w:rPr>
          <w:rFonts w:ascii="宋体" w:hAnsi="宋体" w:eastAsia="宋体" w:cs="宋体"/>
          <w:color w:val="000"/>
          <w:sz w:val="28"/>
          <w:szCs w:val="28"/>
        </w:rPr>
        <w:t xml:space="preserve">(1)从企业内部培养人才，对于很多企业来说，从企业开创的第一天起，就面临人才短缺的问题。不仅缺乏外来人才，自己培养出来的人也会离开。企业早期如果迅速膨胀，就很容易出现人才断层：一方面企业的老总可以拿到大量的定单，另一方面企业的基层员工也在努力工作，但中间管理层实力不足。这种人才的断层足以拖垮一个企业。企业出现人才断层的表象是管理混乱。这时大多数创业者希望通过聘用职业经理人来解决问题。这只能说明他们对问题的根源不了解。目前，中国很多公司都在研究和学习GE。GE最大的成功是人才培养的成功。它有一套健全的人才培养系统，为GE源源不断地输送不同层次的人才。一种可以借鉴的方法是导师制。在这个系统中，优秀的职员被分派给公司的高层管理人员，由后者以导师的身份来指导他们，逐渐地将其培养成公司的接班人。对中国的企业家来说，这并不是什么新鲜的方法。长期以来，他们都是用这种方式培养自己的孩子，现在要做的是考虑如何把这种方法用到更多的人身上。</w:t>
      </w:r>
    </w:p>
    <w:p>
      <w:pPr>
        <w:ind w:left="0" w:right="0" w:firstLine="560"/>
        <w:spacing w:before="450" w:after="450" w:line="312" w:lineRule="auto"/>
      </w:pPr>
      <w:r>
        <w:rPr>
          <w:rFonts w:ascii="宋体" w:hAnsi="宋体" w:eastAsia="宋体" w:cs="宋体"/>
          <w:color w:val="000"/>
          <w:sz w:val="28"/>
          <w:szCs w:val="28"/>
        </w:rPr>
        <w:t xml:space="preserve">IBM的退休总裁郭士纳是公司从外部招聘的。但在退休的时候，他最感到满意的就是现在IBM所有重要岗位的负责人都是内部培养的，正是这批人和他一起创造了IBM转型的奇迹。可以看出，建立一套有效的人才培养机制是多么的重要。</w:t>
      </w:r>
    </w:p>
    <w:p>
      <w:pPr>
        <w:ind w:left="0" w:right="0" w:firstLine="560"/>
        <w:spacing w:before="450" w:after="450" w:line="312" w:lineRule="auto"/>
      </w:pPr>
      <w:r>
        <w:rPr>
          <w:rFonts w:ascii="宋体" w:hAnsi="宋体" w:eastAsia="宋体" w:cs="宋体"/>
          <w:color w:val="000"/>
          <w:sz w:val="28"/>
          <w:szCs w:val="28"/>
        </w:rPr>
        <w:t xml:space="preserve">(2)掌握系统化管理的方法。要做好系统化管理，企业要在主观上意识到它的重要性，同时，还必须掌握系统管理的方法。现在有一种误解，认为企业老总的主要责任就是制订战略和参加必要的社会活动。霍尼韦尔公司前任CEO博西迪在其管理畅销书《执行》中讲了一个GE前CEO韦尔奇的故事。韦尔奇听说美标公司有一个新方法可以极大地提高库存周转率，他没有简单地把这事交给公司制造部门的主管，而是立刻给这家公司的CEO打电话，亲自登门拜访。先花了几个小时向美标的CEO请教，然后又用整个晚上的时间向两位直接管理库存的经理讨教。韦尔奇的故事说明，公司在建立管理系统的过程中，企业家必须亲自学习有关的方法，并全程参与政策和流程等的制定，只有这样建立的系统才会有效。另外，更重要的是企业的管理者和员工必须认真地执行。</w:t>
      </w:r>
    </w:p>
    <w:p>
      <w:pPr>
        <w:ind w:left="0" w:right="0" w:firstLine="560"/>
        <w:spacing w:before="450" w:after="450" w:line="312" w:lineRule="auto"/>
      </w:pPr>
      <w:r>
        <w:rPr>
          <w:rFonts w:ascii="宋体" w:hAnsi="宋体" w:eastAsia="宋体" w:cs="宋体"/>
          <w:color w:val="000"/>
          <w:sz w:val="28"/>
          <w:szCs w:val="28"/>
        </w:rPr>
        <w:t xml:space="preserve">(3)树立职业精神。职业精神的匮乏是令当今中国企业头疼的问题。职业经理人在民营企业中大量失败已是不争的事实。正直的职业经理人是在具有职业精神的企业里培养出来的。他们可以有效发挥作用的前提是其工作环境里有一套他们所熟悉、一般也是跨国公司所采用的游戏规则。企业缺乏的恰恰是这样一套游戏规则。</w:t>
      </w:r>
    </w:p>
    <w:p>
      <w:pPr>
        <w:ind w:left="0" w:right="0" w:firstLine="560"/>
        <w:spacing w:before="450" w:after="450" w:line="312" w:lineRule="auto"/>
      </w:pPr>
      <w:r>
        <w:rPr>
          <w:rFonts w:ascii="宋体" w:hAnsi="宋体" w:eastAsia="宋体" w:cs="宋体"/>
          <w:color w:val="000"/>
          <w:sz w:val="28"/>
          <w:szCs w:val="28"/>
        </w:rPr>
        <w:t xml:space="preserve">此外，政府应鼓励高校科研机构公共服务机构相关企业等设立柔性岗位以吸引高端人才柔性流动 政府也可加大揽才力度，如在香港设立办事处，对引进人才可长期聘用，再以柔性的方式到国内工作，税收福利按照香港的方式缴纳 在柔性工作期间，政府应在一定程度上提供短期住房，其标准也可参照刚性引进人才的住房面积 政府还应对柔性引进高端人才的相关企业给予一定的支持，比如用人单位柔性引进高级人才的科研启动经费等可依法列入成本核算等等 由于部分高端人才根本不重视物质上的收获，而且给予某些社会知名人士金钱福利会引起社会讨论争议，所以可考虑为高端人才制定个性化的激励方式</w:t>
      </w:r>
    </w:p>
    <w:p>
      <w:pPr>
        <w:ind w:left="0" w:right="0" w:firstLine="560"/>
        <w:spacing w:before="450" w:after="450" w:line="312" w:lineRule="auto"/>
      </w:pPr>
      <w:r>
        <w:rPr>
          <w:rFonts w:ascii="宋体" w:hAnsi="宋体" w:eastAsia="宋体" w:cs="宋体"/>
          <w:color w:val="000"/>
          <w:sz w:val="28"/>
          <w:szCs w:val="28"/>
        </w:rPr>
        <w:t xml:space="preserve">企业和人才的关系如同水和鱼的关系，二者相互依靠，相互扶持，共同发展。只有人才得到充分的尊重和恰当的运用才能发挥真正的作用和价值。另外高端人才依靠企业实体的强有力的经济和实体的支持，才能更好更快的创造出更加新颖的的产品，设计更加先进的仪器设备，完成更有创造性的实验，规划出更好的投资方式和投资手段等等。所以在企业和公司已经提供合适的科研条件，完成必要的生活方面的服务之后，就需要积极的融入到这个大的团队中去。为城市和企业的发展发挥价值的同时实现自身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关于加快创新型领军和拔尖人才引进培养的若干意见（甬政发 2024 81号）[Z].[2] 关于印发 宁波市千名海外留学人才集聚工程实施意见的通知（甬人专 2024 69号）[Z].[3] 关于加快创新型领军和拔尖人才引进培养的实施办法（甬政办2024.239）[Z].[4] 青海省关于促进人才柔性流动的实施意见（青人才字2024 8号）[Z].[5] 孙春媛,宁波高端人才柔性引进政策存在的问题与对策分析[J],经济论坛,2024年4月.[6] 李丽,发达国家吸引海外高端科技人才策略引发的思考[J],教育与人才,2024年7月.[7] 王通讯，人才如何做到高端引领[J], 中国电力教育,2024年5月.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560"/>
        <w:spacing w:before="450" w:after="450" w:line="312" w:lineRule="auto"/>
      </w:pPr>
      <w:r>
        <w:rPr>
          <w:rFonts w:ascii="黑体" w:hAnsi="黑体" w:eastAsia="黑体" w:cs="黑体"/>
          <w:color w:val="000000"/>
          <w:sz w:val="36"/>
          <w:szCs w:val="36"/>
          <w:b w:val="1"/>
          <w:bCs w:val="1"/>
        </w:rPr>
        <w:t xml:space="preserve">第三篇：沿海城市酒店前景发展分析</w:t>
      </w:r>
    </w:p>
    <w:p>
      <w:pPr>
        <w:ind w:left="0" w:right="0" w:firstLine="560"/>
        <w:spacing w:before="450" w:after="450" w:line="312" w:lineRule="auto"/>
      </w:pPr>
      <w:r>
        <w:rPr>
          <w:rFonts w:ascii="宋体" w:hAnsi="宋体" w:eastAsia="宋体" w:cs="宋体"/>
          <w:color w:val="000"/>
          <w:sz w:val="28"/>
          <w:szCs w:val="28"/>
        </w:rPr>
        <w:t xml:space="preserve">关于沿海旅游城市酒店行业附加产业前景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众所周知沿海城市的旅游旺季在6月份至10月份之间，旅游业的繁荣拉动当地各行业的发展，在此之中首当其冲的要属酒店等服务行业的，许多商家看到了商机将大量资金投入其中，可是这种投资带有很大成分上的盲目性，是一种存在很大风险性的投资活动。</w:t>
      </w:r>
    </w:p>
    <w:p>
      <w:pPr>
        <w:ind w:left="0" w:right="0" w:firstLine="560"/>
        <w:spacing w:before="450" w:after="450" w:line="312" w:lineRule="auto"/>
      </w:pPr>
      <w:r>
        <w:rPr>
          <w:rFonts w:ascii="宋体" w:hAnsi="宋体" w:eastAsia="宋体" w:cs="宋体"/>
          <w:color w:val="000"/>
          <w:sz w:val="28"/>
          <w:szCs w:val="28"/>
        </w:rPr>
        <w:t xml:space="preserve">毕竟很多商家都在觊觎这样的商机，造成了多家竞争的局面，如果冷静的分析日照地区服务行业的发展，就会发现现在酒店等服务行业已经趋于饱和状态前景并没有预期的那样美好，一旦等到淡季来临就会出现很多入不敷出的现象，很多商家依旧以为这是旅游城市必然会出现的局面，可是等熬过淡季之后真的会出现那种丰厚利润的局面吗？ 其实不然，盲目的相信市场调控是非常危险的事情，将所有的希望寄托与市场自身价值更是一种愚蠢的行为，因为所有的人都在等着这个机会，市场被严重瓜分之后利润又从何而来呢？加上激烈的竞争中谁又可以保证自己的产品就会脱颖而出？</w:t>
      </w:r>
    </w:p>
    <w:p>
      <w:pPr>
        <w:ind w:left="0" w:right="0" w:firstLine="560"/>
        <w:spacing w:before="450" w:after="450" w:line="312" w:lineRule="auto"/>
      </w:pPr>
      <w:r>
        <w:rPr>
          <w:rFonts w:ascii="宋体" w:hAnsi="宋体" w:eastAsia="宋体" w:cs="宋体"/>
          <w:color w:val="000"/>
          <w:sz w:val="28"/>
          <w:szCs w:val="28"/>
        </w:rPr>
        <w:t xml:space="preserve">所以旅游城市的旺季是真正考验一个酒店竞争力的试金石，如果抓不住这个机会的话，那么淡季之后就会很艰难的生存下去，这必然不是一个投资着的初衷，那么该如何应对这样的局面呢？</w:t>
      </w:r>
    </w:p>
    <w:p>
      <w:pPr>
        <w:ind w:left="0" w:right="0" w:firstLine="560"/>
        <w:spacing w:before="450" w:after="450" w:line="312" w:lineRule="auto"/>
      </w:pPr>
      <w:r>
        <w:rPr>
          <w:rFonts w:ascii="黑体" w:hAnsi="黑体" w:eastAsia="黑体" w:cs="黑体"/>
          <w:color w:val="000000"/>
          <w:sz w:val="36"/>
          <w:szCs w:val="36"/>
          <w:b w:val="1"/>
          <w:bCs w:val="1"/>
        </w:rPr>
        <w:t xml:space="preserve">第四篇：沿海城市如何抗飓风</w:t>
      </w:r>
    </w:p>
    <w:p>
      <w:pPr>
        <w:ind w:left="0" w:right="0" w:firstLine="560"/>
        <w:spacing w:before="450" w:after="450" w:line="312" w:lineRule="auto"/>
      </w:pPr>
      <w:r>
        <w:rPr>
          <w:rFonts w:ascii="宋体" w:hAnsi="宋体" w:eastAsia="宋体" w:cs="宋体"/>
          <w:color w:val="000"/>
          <w:sz w:val="28"/>
          <w:szCs w:val="28"/>
        </w:rPr>
        <w:t xml:space="preserve">沿海城市如何抗飓风 科学家设想建深水城市/图</w:t>
      </w:r>
    </w:p>
    <w:p>
      <w:pPr>
        <w:ind w:left="0" w:right="0" w:firstLine="560"/>
        <w:spacing w:before="450" w:after="450" w:line="312" w:lineRule="auto"/>
      </w:pPr>
      <w:r>
        <w:rPr>
          <w:rFonts w:ascii="宋体" w:hAnsi="宋体" w:eastAsia="宋体" w:cs="宋体"/>
          <w:color w:val="000"/>
          <w:sz w:val="28"/>
          <w:szCs w:val="28"/>
        </w:rPr>
        <w:t xml:space="preserve">“卡特里娜”带来的警示</w:t>
      </w:r>
    </w:p>
    <w:p>
      <w:pPr>
        <w:ind w:left="0" w:right="0" w:firstLine="560"/>
        <w:spacing w:before="450" w:after="450" w:line="312" w:lineRule="auto"/>
      </w:pPr>
      <w:r>
        <w:rPr>
          <w:rFonts w:ascii="宋体" w:hAnsi="宋体" w:eastAsia="宋体" w:cs="宋体"/>
          <w:color w:val="000"/>
          <w:sz w:val="28"/>
          <w:szCs w:val="28"/>
        </w:rPr>
        <w:t xml:space="preserve">飓风“卡特里娜”横扫美国墨西哥湾沿岸各州，飓风带来的洪水几乎完全淹没了新奥尔良。</w:t>
      </w:r>
    </w:p>
    <w:p>
      <w:pPr>
        <w:ind w:left="0" w:right="0" w:firstLine="560"/>
        <w:spacing w:before="450" w:after="450" w:line="312" w:lineRule="auto"/>
      </w:pPr>
      <w:r>
        <w:rPr>
          <w:rFonts w:ascii="宋体" w:hAnsi="宋体" w:eastAsia="宋体" w:cs="宋体"/>
          <w:color w:val="000"/>
          <w:sz w:val="28"/>
          <w:szCs w:val="28"/>
        </w:rPr>
        <w:t xml:space="preserve">新奥尔良坐落在密西西比河三角洲北方，濒临墨西哥湾，城市三面环水，市内低于海平面约2.1米，其安全依赖环绕城市约560公里的防浪堤。新奥尔良处在“锅底”地形且位于飓风频发区域里，只靠防浪堤保护，是“脆弱而危险的”。此次飓风来临时，堤坝被冲出3个30多米长的大缺口。由于海拔低，飓风过后水位仍在上涨，有的地区积水达6米深，目前80%仍浸泡在水中。</w:t>
      </w:r>
    </w:p>
    <w:p>
      <w:pPr>
        <w:ind w:left="0" w:right="0" w:firstLine="560"/>
        <w:spacing w:before="450" w:after="450" w:line="312" w:lineRule="auto"/>
      </w:pPr>
      <w:r>
        <w:rPr>
          <w:rFonts w:ascii="宋体" w:hAnsi="宋体" w:eastAsia="宋体" w:cs="宋体"/>
          <w:color w:val="000"/>
          <w:sz w:val="28"/>
          <w:szCs w:val="28"/>
        </w:rPr>
        <w:t xml:space="preserve">低海拔城市面临海平面上升的威胁</w:t>
      </w:r>
    </w:p>
    <w:p>
      <w:pPr>
        <w:ind w:left="0" w:right="0" w:firstLine="560"/>
        <w:spacing w:before="450" w:after="450" w:line="312" w:lineRule="auto"/>
      </w:pPr>
      <w:r>
        <w:rPr>
          <w:rFonts w:ascii="宋体" w:hAnsi="宋体" w:eastAsia="宋体" w:cs="宋体"/>
          <w:color w:val="000"/>
          <w:sz w:val="28"/>
          <w:szCs w:val="28"/>
        </w:rPr>
        <w:t xml:space="preserve">近年来，全球温室效应加剧，导致海平面普遍上升。据《新科学家》杂志报道，科学家使用1992年发射上天的托佩克斯卫星记录了1993至2024年间的海平面高度。科学家发现，在这20年间，地球海平面平均每年上升了2.8毫米。据推测，今后海平面上升1米，全世界受灾人口将达10亿，其中3亿—4亿人将无家可归，一些国家将从地球上消失。据调查，飓风“卡特里娜”造成巨大灾难的另一主要原因是，密西西比河三角洲的海平面每年以约1厘米的速度上升，是全球平均速度的10倍。</w:t>
      </w:r>
    </w:p>
    <w:p>
      <w:pPr>
        <w:ind w:left="0" w:right="0" w:firstLine="560"/>
        <w:spacing w:before="450" w:after="450" w:line="312" w:lineRule="auto"/>
      </w:pPr>
      <w:r>
        <w:rPr>
          <w:rFonts w:ascii="宋体" w:hAnsi="宋体" w:eastAsia="宋体" w:cs="宋体"/>
          <w:color w:val="000"/>
          <w:sz w:val="28"/>
          <w:szCs w:val="28"/>
        </w:rPr>
        <w:t xml:space="preserve">一些岛国，如马尔代夫、汤加等岛国的大多数人口住在海拔高度不足3米的地方。还有水城威尼斯，如果海平面持续上升，就要真的变成一座“水底之城”。</w:t>
      </w:r>
    </w:p>
    <w:p>
      <w:pPr>
        <w:ind w:left="0" w:right="0" w:firstLine="560"/>
        <w:spacing w:before="450" w:after="450" w:line="312" w:lineRule="auto"/>
      </w:pPr>
      <w:r>
        <w:rPr>
          <w:rFonts w:ascii="宋体" w:hAnsi="宋体" w:eastAsia="宋体" w:cs="宋体"/>
          <w:color w:val="000"/>
          <w:sz w:val="28"/>
          <w:szCs w:val="28"/>
        </w:rPr>
        <w:t xml:space="preserve">沿海城市的出路在哪里</w:t>
      </w:r>
    </w:p>
    <w:p>
      <w:pPr>
        <w:ind w:left="0" w:right="0" w:firstLine="560"/>
        <w:spacing w:before="450" w:after="450" w:line="312" w:lineRule="auto"/>
      </w:pPr>
      <w:r>
        <w:rPr>
          <w:rFonts w:ascii="宋体" w:hAnsi="宋体" w:eastAsia="宋体" w:cs="宋体"/>
          <w:color w:val="000"/>
          <w:sz w:val="28"/>
          <w:szCs w:val="28"/>
        </w:rPr>
        <w:t xml:space="preserve">沿海城市面临着海平面上升的威胁，以后沿海城市的出路在哪里？目前世界沿海国家和小岛国家所采取的因地制宜的适应对策，一般有以下三种选择，即后退、顺应和防护，并以后者为主。</w:t>
      </w:r>
    </w:p>
    <w:p>
      <w:pPr>
        <w:ind w:left="0" w:right="0" w:firstLine="560"/>
        <w:spacing w:before="450" w:after="450" w:line="312" w:lineRule="auto"/>
      </w:pPr>
      <w:r>
        <w:rPr>
          <w:rFonts w:ascii="宋体" w:hAnsi="宋体" w:eastAsia="宋体" w:cs="宋体"/>
          <w:color w:val="000"/>
          <w:sz w:val="28"/>
          <w:szCs w:val="28"/>
        </w:rPr>
        <w:t xml:space="preserve">后退是指放弃易受淹没损失的土地和基础设施，沿海居民迁移到安全地带定居。比如，太平洋岛国图瓦卢1.1万国民从2024年开始放弃家园，举国迁往新西兰。</w:t>
      </w:r>
    </w:p>
    <w:p>
      <w:pPr>
        <w:ind w:left="0" w:right="0" w:firstLine="560"/>
        <w:spacing w:before="450" w:after="450" w:line="312" w:lineRule="auto"/>
      </w:pPr>
      <w:r>
        <w:rPr>
          <w:rFonts w:ascii="宋体" w:hAnsi="宋体" w:eastAsia="宋体" w:cs="宋体"/>
          <w:color w:val="000"/>
          <w:sz w:val="28"/>
          <w:szCs w:val="28"/>
        </w:rPr>
        <w:t xml:space="preserve">顺应是指沿海居民继续利用处境危险的土地，不需防止海水淹没，而是建立紧急防洪躲避所，设法把住所房屋建高，放弃农业，从事渔业和养殖业，或改种耐海水或耐涝的农作物。</w:t>
      </w:r>
    </w:p>
    <w:p>
      <w:pPr>
        <w:ind w:left="0" w:right="0" w:firstLine="560"/>
        <w:spacing w:before="450" w:after="450" w:line="312" w:lineRule="auto"/>
      </w:pPr>
      <w:r>
        <w:rPr>
          <w:rFonts w:ascii="宋体" w:hAnsi="宋体" w:eastAsia="宋体" w:cs="宋体"/>
          <w:color w:val="000"/>
          <w:sz w:val="28"/>
          <w:szCs w:val="28"/>
        </w:rPr>
        <w:t xml:space="preserve">防护是指采取措施减轻海平面上升带来的危害。专家提出了4条建议：一是在海边实施的工程项目建设中，提高其设计标准，为将来海平面相对上升“留足余量”。二是严格控制和规划地下流体(水、石油、天然气等)的开采，并在沿海地区控制密集型高层建筑群的建设，以有效控制地面沉降。三是保护沿海湿地、河口和洪积平原，减缓海岸侵蚀，提高自然防御能力。四是建立区域性海平面上升影响评价系统，提高灾害预警预防能力。</w:t>
      </w:r>
    </w:p>
    <w:p>
      <w:pPr>
        <w:ind w:left="0" w:right="0" w:firstLine="560"/>
        <w:spacing w:before="450" w:after="450" w:line="312" w:lineRule="auto"/>
      </w:pPr>
      <w:r>
        <w:rPr>
          <w:rFonts w:ascii="宋体" w:hAnsi="宋体" w:eastAsia="宋体" w:cs="宋体"/>
          <w:color w:val="000"/>
          <w:sz w:val="28"/>
          <w:szCs w:val="28"/>
        </w:rPr>
        <w:t xml:space="preserve">设想建深水城市</w:t>
      </w:r>
    </w:p>
    <w:p>
      <w:pPr>
        <w:ind w:left="0" w:right="0" w:firstLine="560"/>
        <w:spacing w:before="450" w:after="450" w:line="312" w:lineRule="auto"/>
      </w:pPr>
      <w:r>
        <w:rPr>
          <w:rFonts w:ascii="宋体" w:hAnsi="宋体" w:eastAsia="宋体" w:cs="宋体"/>
          <w:color w:val="000"/>
          <w:sz w:val="28"/>
          <w:szCs w:val="28"/>
        </w:rPr>
        <w:t xml:space="preserve">科学家们还有一些大胆设想。4名英国专家计划在伦敦建造一座“超级堤坝”。这座“超级堤坝”将跨越泰晤士河河口。大坝上将安装不计其数的泄水闸门，使泰晤士河的水流可以随着潮汐自由进退。一旦洪水来袭，工程人员们就可以关闭闸门，保护伦敦的安全。</w:t>
      </w:r>
    </w:p>
    <w:p>
      <w:pPr>
        <w:ind w:left="0" w:right="0" w:firstLine="560"/>
        <w:spacing w:before="450" w:after="450" w:line="312" w:lineRule="auto"/>
      </w:pPr>
      <w:r>
        <w:rPr>
          <w:rFonts w:ascii="宋体" w:hAnsi="宋体" w:eastAsia="宋体" w:cs="宋体"/>
          <w:color w:val="000"/>
          <w:sz w:val="28"/>
          <w:szCs w:val="28"/>
        </w:rPr>
        <w:t xml:space="preserve">由于陆地越来越少，人们就有可能迁居海底。几个瑞士人和摩纳哥公国的居民设想在海岸边建一座深水城市。这座设想中的城市是环形的，直径10公里，呈火山口形。他们希望在上面建一座半圆形剧场似的30层居民楼。这些住宅都位于火山口的外圈，因此从窗口可以直接看到外面的深水层，不用走出家门就可以观赏到海里的鱼。</w:t>
      </w:r>
    </w:p>
    <w:p>
      <w:pPr>
        <w:ind w:left="0" w:right="0" w:firstLine="560"/>
        <w:spacing w:before="450" w:after="450" w:line="312" w:lineRule="auto"/>
      </w:pPr>
      <w:r>
        <w:rPr>
          <w:rFonts w:ascii="宋体" w:hAnsi="宋体" w:eastAsia="宋体" w:cs="宋体"/>
          <w:color w:val="000"/>
          <w:sz w:val="28"/>
          <w:szCs w:val="28"/>
        </w:rPr>
        <w:t xml:space="preserve">未来的深水居民靠吃鱼、大螯虾、牡蛎和在附近农场养殖的可食用水藻为生。还有人专为那些想永远迁居海底的人设计了一种名为“航空员”的装置。这是一种只能载两人的微型潜艇，它可以下潜到300米的深度，它的电马达能保证每小时15公里的航速，靠水的阻力上升或下潜。▲</w:t>
      </w:r>
    </w:p>
    <w:p>
      <w:pPr>
        <w:ind w:left="0" w:right="0" w:firstLine="560"/>
        <w:spacing w:before="450" w:after="450" w:line="312" w:lineRule="auto"/>
      </w:pPr>
      <w:r>
        <w:rPr>
          <w:rFonts w:ascii="宋体" w:hAnsi="宋体" w:eastAsia="宋体" w:cs="宋体"/>
          <w:color w:val="000"/>
          <w:sz w:val="28"/>
          <w:szCs w:val="28"/>
        </w:rPr>
        <w:t xml:space="preserve">飓风台风在全球的分布</w:t>
      </w:r>
    </w:p>
    <w:p>
      <w:pPr>
        <w:ind w:left="0" w:right="0" w:firstLine="560"/>
        <w:spacing w:before="450" w:after="450" w:line="312" w:lineRule="auto"/>
      </w:pPr>
      <w:r>
        <w:rPr>
          <w:rFonts w:ascii="宋体" w:hAnsi="宋体" w:eastAsia="宋体" w:cs="宋体"/>
          <w:color w:val="000"/>
          <w:sz w:val="28"/>
          <w:szCs w:val="28"/>
        </w:rPr>
        <w:t xml:space="preserve">上图中箭头显示的是在太平洋、印度洋和大西洋上空的热带气旋运动路线。带紫色阴影的长条部分是热带地区，该地区北面以北半球的北回归线为界，南面以南半球的南回归线为界。</w:t>
      </w:r>
    </w:p>
    <w:p>
      <w:pPr>
        <w:ind w:left="0" w:right="0" w:firstLine="560"/>
        <w:spacing w:before="450" w:after="450" w:line="312" w:lineRule="auto"/>
      </w:pPr>
      <w:r>
        <w:rPr>
          <w:rFonts w:ascii="宋体" w:hAnsi="宋体" w:eastAsia="宋体" w:cs="宋体"/>
          <w:color w:val="000"/>
          <w:sz w:val="28"/>
          <w:szCs w:val="28"/>
        </w:rPr>
        <w:t xml:space="preserve">在北大西洋，黄色箭头显示的是热带飓风的路径，产生于大西洋中部或加勒比海，然后向西移动，转向北或东北方向袭击美国地区，或移到北大西洋。</w:t>
      </w:r>
    </w:p>
    <w:p>
      <w:pPr>
        <w:ind w:left="0" w:right="0" w:firstLine="560"/>
        <w:spacing w:before="450" w:after="450" w:line="312" w:lineRule="auto"/>
      </w:pPr>
      <w:r>
        <w:rPr>
          <w:rFonts w:ascii="宋体" w:hAnsi="宋体" w:eastAsia="宋体" w:cs="宋体"/>
          <w:color w:val="000"/>
          <w:sz w:val="28"/>
          <w:szCs w:val="28"/>
        </w:rPr>
        <w:t xml:space="preserve">在东太平洋，黄色箭头显示飓风产生于中美洲西岸附近，然后向西和西北方向移动到太平洋。在北印度洋，红色箭头显示气旋产生于印度洋东部和北部，然后向西和北方向移动，袭击孟加拉国、印度、巴基斯坦或阿拉伯半岛。</w:t>
      </w:r>
    </w:p>
    <w:p>
      <w:pPr>
        <w:ind w:left="0" w:right="0" w:firstLine="560"/>
        <w:spacing w:before="450" w:after="450" w:line="312" w:lineRule="auto"/>
      </w:pPr>
      <w:r>
        <w:rPr>
          <w:rFonts w:ascii="宋体" w:hAnsi="宋体" w:eastAsia="宋体" w:cs="宋体"/>
          <w:color w:val="000"/>
          <w:sz w:val="28"/>
          <w:szCs w:val="28"/>
        </w:rPr>
        <w:t xml:space="preserve">在南印度洋，红色箭头显示气旋产生于南印度洋东部和中部，然后向西移动，有时会袭击非洲东岸，然后转向南。</w:t>
      </w:r>
    </w:p>
    <w:p>
      <w:pPr>
        <w:ind w:left="0" w:right="0" w:firstLine="560"/>
        <w:spacing w:before="450" w:after="450" w:line="312" w:lineRule="auto"/>
      </w:pPr>
      <w:r>
        <w:rPr>
          <w:rFonts w:ascii="宋体" w:hAnsi="宋体" w:eastAsia="宋体" w:cs="宋体"/>
          <w:color w:val="000"/>
          <w:sz w:val="28"/>
          <w:szCs w:val="28"/>
        </w:rPr>
        <w:t xml:space="preserve">在西北太平洋，绿色箭头显示台风大多产生于赤道以北10度左右带阴影的长条地带，然后向西和北方向移动，袭击东南亚和东亚地区。然后部分台风转向东，移回到北太平洋中部。</w:t>
      </w:r>
    </w:p>
    <w:p>
      <w:pPr>
        <w:ind w:left="0" w:right="0" w:firstLine="560"/>
        <w:spacing w:before="450" w:after="450" w:line="312" w:lineRule="auto"/>
      </w:pPr>
      <w:r>
        <w:rPr>
          <w:rFonts w:ascii="宋体" w:hAnsi="宋体" w:eastAsia="宋体" w:cs="宋体"/>
          <w:color w:val="000"/>
          <w:sz w:val="28"/>
          <w:szCs w:val="28"/>
        </w:rPr>
        <w:t xml:space="preserve">在西南太平洋，红色箭头显示气旋产生于澳大利亚以北一线，大约在赤道以南10度附近。然后转向东和南方向，袭击澳大利亚北部海岸，或者继续转向西南，移动到南太平洋中部。</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第五篇：人才政策助力城市发展</w:t>
      </w:r>
    </w:p>
    <w:p>
      <w:pPr>
        <w:ind w:left="0" w:right="0" w:firstLine="560"/>
        <w:spacing w:before="450" w:after="450" w:line="312" w:lineRule="auto"/>
      </w:pPr>
      <w:r>
        <w:rPr>
          <w:rFonts w:ascii="宋体" w:hAnsi="宋体" w:eastAsia="宋体" w:cs="宋体"/>
          <w:color w:val="000"/>
          <w:sz w:val="28"/>
          <w:szCs w:val="28"/>
        </w:rPr>
        <w:t xml:space="preserve">人才政策助力城市发展</w:t>
      </w:r>
    </w:p>
    <w:p>
      <w:pPr>
        <w:ind w:left="0" w:right="0" w:firstLine="560"/>
        <w:spacing w:before="450" w:after="450" w:line="312" w:lineRule="auto"/>
      </w:pPr>
      <w:r>
        <w:rPr>
          <w:rFonts w:ascii="宋体" w:hAnsi="宋体" w:eastAsia="宋体" w:cs="宋体"/>
          <w:color w:val="000"/>
          <w:sz w:val="28"/>
          <w:szCs w:val="28"/>
        </w:rPr>
        <w:t xml:space="preserve">随着市场经济的发展和完善，能够在市场中自由流动的因素已从物质、资金、技术等逐步扩大发展至人才的流动，社会广泛认同人才所能产生的经济效益。我国以及各级地方政府都开始加强了对人才培养和引进等方面的重视，将人才竞争视为提升竞争力的重要因素。近年来各地人才政策层出不穷，让人才对城市发展发挥综合效益，还应从各个方面入手，让人才发挥最大的潜能。</w:t>
      </w:r>
    </w:p>
    <w:p>
      <w:pPr>
        <w:ind w:left="0" w:right="0" w:firstLine="560"/>
        <w:spacing w:before="450" w:after="450" w:line="312" w:lineRule="auto"/>
      </w:pPr>
      <w:r>
        <w:rPr>
          <w:rFonts w:ascii="宋体" w:hAnsi="宋体" w:eastAsia="宋体" w:cs="宋体"/>
          <w:color w:val="000"/>
          <w:sz w:val="28"/>
          <w:szCs w:val="28"/>
        </w:rPr>
        <w:t xml:space="preserve">其一、用好决策。人才引进政策好不好，要坚持科学决策和民主决策相结合的原则。听取专家意见，依据科学数据来规范准入门槛。同时要听取民意，兼顾科学性和民主性的原则。</w:t>
      </w:r>
    </w:p>
    <w:p>
      <w:pPr>
        <w:ind w:left="0" w:right="0" w:firstLine="560"/>
        <w:spacing w:before="450" w:after="450" w:line="312" w:lineRule="auto"/>
      </w:pPr>
      <w:r>
        <w:rPr>
          <w:rFonts w:ascii="宋体" w:hAnsi="宋体" w:eastAsia="宋体" w:cs="宋体"/>
          <w:color w:val="000"/>
          <w:sz w:val="28"/>
          <w:szCs w:val="28"/>
        </w:rPr>
        <w:t xml:space="preserve">其二、用好调研。高层次人才的待遇是否恰当，需要去结合当地的工资标准与该行业的标准进行衡量。人才补贴门槛要科学合理，人才管理要因地制宜、因人施策，否则只会导致盲目效仿。</w:t>
      </w:r>
    </w:p>
    <w:p>
      <w:pPr>
        <w:ind w:left="0" w:right="0" w:firstLine="560"/>
        <w:spacing w:before="450" w:after="450" w:line="312" w:lineRule="auto"/>
      </w:pPr>
      <w:r>
        <w:rPr>
          <w:rFonts w:ascii="宋体" w:hAnsi="宋体" w:eastAsia="宋体" w:cs="宋体"/>
          <w:color w:val="000"/>
          <w:sz w:val="28"/>
          <w:szCs w:val="28"/>
        </w:rPr>
        <w:t xml:space="preserve">其三、用好审核。高等人才的选用要结合学历、专业、社会背景以及综合素质等是否是符合高层次人才的标准，避免权力寻租、杜绝好人主义，避免好政策“变了味”。对于专业技能型人才要“引进来”，更要“留得住”、“用得好”。</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城市的发展进步离不开人的主体作用发挥。“不拘一格降人才”，给城市中的人们提供更多人生出彩的机会，才能不断激励人才的成长，城市也才更加具有生机与活力，从而推动城市在高质量发展的轨道上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