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市委书记在纪念市人民代表大会成立五十周年大会上的讲话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纪念市人民代表大会成立五十周年大会上的讲话市委书记在纪念市人民代表大会成立五十周年大会上的讲话同志们，朋友们：今天，我们在这里隆重集会，庆祝武汉市人民代表大会成立五十周年。在此，我代表中共武汉市委，向武汉市人民代表大会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第三篇：省委书记在纪念人民代表大会成立五十周年大会上的讲话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第五篇：市委书记在市食用菌协会成立大会上的讲话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食用菌协会第一届代表大会，在全体代表共同努力下，～完成了各项预定议程，现在就要闭幕了。这次大会的召开，得到了国家食用菌协会和省供销社、省食用菌协会的高度重视，国家协会##副会长亲临指导，省供销社、省食用菌协会，市供销社、市食用菌协会领导也光临大会。在此，我代表##市委、市政府向与会的各位领导和嘉宾表示诚挚的欢迎和衷心的感谢，同时也向刚刚当选的各位理事表示热烈的祝贺。刚才，##会长对我市食用菌协会创建及发展提出了殷切希望和具体要求，大家要认真领会，抓好落实。下面，就充分发挥食用菌协会作用，努力做大做强##产业，服务市域经济发展，我讲两方面问题。</w:t>
      </w:r>
    </w:p>
    <w:p>
      <w:pPr>
        <w:ind w:left="0" w:right="0" w:firstLine="560"/>
        <w:spacing w:before="450" w:after="450" w:line="312" w:lineRule="auto"/>
      </w:pPr>
      <w:r>
        <w:rPr>
          <w:rFonts w:ascii="宋体" w:hAnsi="宋体" w:eastAsia="宋体" w:cs="宋体"/>
          <w:color w:val="000"/>
          <w:sz w:val="28"/>
          <w:szCs w:val="28"/>
        </w:rPr>
        <w:t xml:space="preserve">第一个问题：为什么要成立食用菌协会</w:t>
      </w:r>
    </w:p>
    <w:p>
      <w:pPr>
        <w:ind w:left="0" w:right="0" w:firstLine="560"/>
        <w:spacing w:before="450" w:after="450" w:line="312" w:lineRule="auto"/>
      </w:pPr>
      <w:r>
        <w:rPr>
          <w:rFonts w:ascii="宋体" w:hAnsi="宋体" w:eastAsia="宋体" w:cs="宋体"/>
          <w:color w:val="000"/>
          <w:sz w:val="28"/>
          <w:szCs w:val="28"/>
        </w:rPr>
        <w:t xml:space="preserve">食用菌协会的成立是培植“支柱”之要，是长远发展之需。</w:t>
      </w:r>
    </w:p>
    <w:p>
      <w:pPr>
        <w:ind w:left="0" w:right="0" w:firstLine="560"/>
        <w:spacing w:before="450" w:after="450" w:line="312" w:lineRule="auto"/>
      </w:pPr>
      <w:r>
        <w:rPr>
          <w:rFonts w:ascii="宋体" w:hAnsi="宋体" w:eastAsia="宋体" w:cs="宋体"/>
          <w:color w:val="000"/>
          <w:sz w:val="28"/>
          <w:szCs w:val="28"/>
        </w:rPr>
        <w:t xml:space="preserve">第一，成立食用菌协会，是提高现代食用菌产业竞争力的要求。各类专业协会、行业组织是新形势下发达国家和地区发展经济的重要部门。日本管理经济的部门只有一个通产省，而协会却有2024多个，大量工作要靠协会完成。而目前我国农村专业合作组织普遍存在着规模不大、覆盖面小、实力薄弱、管理制度不健全和稳定性较差等问题，真正代表农民利益的组织和团体欠缺，这就使我们在争先抢滩中国市场的国外农产品行业组织和跨国公司面前处于分散和弱势地位。党的十六届三中全会《决定》强调指出：“支持农民按照自愿、民主的原则，发展多种形式的农村专业合作组织”。这充分证明，发展壮大行业协会已成为农村经济走向市场、适应世界、逐步实现繁荣不可缺少的基础建设。在入世的大格局下，我国作为世界食用菌生产第一大国，拥有丰富的劳动力和农林副产品资源，食用菌品种多、质量优，在国际上具有较强竞争力。2024年，我国食用菌已出口到世界119个国家和地区，其中出口黑木耳干品7767吨，创汇2507万美元；食用菌从业人员达2024万人。中共中央政治局委员、全国人大常委会副委员长～也对食用菌产业发展寄予厚望，认为它“既是一个传统产业，又是一个新兴产业，也是朝阳产业，发展潜力很大，前景广阔，应该做大做强”，并着重强调要“充分发挥行业协会的指导、协调和服务作用”。黑龙江是全国黑木耳主产区，而我市作为全省乃至全国黑木耳生产大市，这一产业的发展兴衰关乎食用菌产业国际竞争力的强弱。为此，必须树立世界眼光，充分重视并发挥好食用菌协会在加强科技研发、技术推广、信息交流、技术培训、产品销售等方面的积极作用，引导农民有组织地参与国际合作与竞争，抢占市场，赢得市场。</w:t>
      </w:r>
    </w:p>
    <w:p>
      <w:pPr>
        <w:ind w:left="0" w:right="0" w:firstLine="560"/>
        <w:spacing w:before="450" w:after="450" w:line="312" w:lineRule="auto"/>
      </w:pPr>
      <w:r>
        <w:rPr>
          <w:rFonts w:ascii="宋体" w:hAnsi="宋体" w:eastAsia="宋体" w:cs="宋体"/>
          <w:color w:val="000"/>
          <w:sz w:val="28"/>
          <w:szCs w:val="28"/>
        </w:rPr>
        <w:t xml:space="preserve">第二，成立食用菌协会，是推进全市食用菌产业快速发展的要求。我市食用菌发展早、产量高、质量好，在80年代就被商业部命名为部优产品，##也被确定为国家级食用菌生产示范基地市，在行业内##产量和质量始终居全国之首。食用菌会长对此给予了较高评价，亲笔提词“##，中华第一品”。经过30多年发展，我市食用菌产业呈现良好发展势头，～年，发展袋料木耳##亿袋，产量##吨，产值##亿元，仅此一项，全市农村人均纯收入就达##多元；全市食用菌产业已基本形成市场加基地、基地连农户的产业化链条。针对今年食用菌产业发展快、效益高、市场好的特点，市委、市政府经过反复调研论证，决定将其做为“富民、立镇、强市的主导产业中的支柱产业”来抓，提出了“几大班子抓一个产业，争当全国食用菌生产第一市”的目标。然而，随着规模膨胀和基地扩张，我市黑木耳生产也暴露出生产方式落后、技术力量薄弱、信息不畅和产品粗加工、附加值低等问题。一家一户的分散经营，已不适应市场经济条件下食用菌产业快速发展的需要，广大菌农迫切要求建立属于自已的农村经济合作组织。因此，成立食用菌协会，将创建连接千家万户农民与千变万化大市场的有效载体，符合菌农的根本利益，更是黑木耳产业做大做强的必由途径。</w:t>
      </w:r>
    </w:p>
    <w:p>
      <w:pPr>
        <w:ind w:left="0" w:right="0" w:firstLine="560"/>
        <w:spacing w:before="450" w:after="450" w:line="312" w:lineRule="auto"/>
      </w:pPr>
      <w:r>
        <w:rPr>
          <w:rFonts w:ascii="宋体" w:hAnsi="宋体" w:eastAsia="宋体" w:cs="宋体"/>
          <w:color w:val="000"/>
          <w:sz w:val="28"/>
          <w:szCs w:val="28"/>
        </w:rPr>
        <w:t xml:space="preserve">第三，成立食用菌协会，是实施标准化生产、加快建设无公害食用菌生产示范基地市的要求。##成为“国”字号基地市，为</w:t>
      </w:r>
    </w:p>
    <w:p>
      <w:pPr>
        <w:ind w:left="0" w:right="0" w:firstLine="560"/>
        <w:spacing w:before="450" w:after="450" w:line="312" w:lineRule="auto"/>
      </w:pPr>
      <w:r>
        <w:rPr>
          <w:rFonts w:ascii="宋体" w:hAnsi="宋体" w:eastAsia="宋体" w:cs="宋体"/>
          <w:color w:val="000"/>
          <w:sz w:val="28"/>
          <w:szCs w:val="28"/>
        </w:rPr>
        <w:t xml:space="preserve">我们进一步做大做强食用菌产业，加快与国际市场接轨提供了大好机遇。建设国家级无公害食用菌生产示范基地市是一项系统工程，需要全市各部门的通力合作和共同努力。无公害食用菌标准化生产的环境、原料、菌种生产等都有完整的标准化技术规程，开展对各项标准的落实、监测、检查工作必须有完备的组织网络。食用菌协会成立后，将组织制定行业技术标准，在统一标准下实现食用菌生产、加工和销售的一体化经营，能够推动一家一户家庭经营方式的变革，扭转传统经营抗风险能力低、融资困难、技术获取成本高等被动局面，有利于实施标准化生产和加快无公害食用菌示范基地市建设步伐，从而更有效地推动食用菌产业的大发展、快发展。</w:t>
      </w:r>
    </w:p>
    <w:p>
      <w:pPr>
        <w:ind w:left="0" w:right="0" w:firstLine="560"/>
        <w:spacing w:before="450" w:after="450" w:line="312" w:lineRule="auto"/>
      </w:pPr>
      <w:r>
        <w:rPr>
          <w:rFonts w:ascii="宋体" w:hAnsi="宋体" w:eastAsia="宋体" w:cs="宋体"/>
          <w:color w:val="000"/>
          <w:sz w:val="28"/>
          <w:szCs w:val="28"/>
        </w:rPr>
        <w:t xml:space="preserve">第二个问题：如何发挥好食用菌协会作用</w:t>
      </w:r>
    </w:p>
    <w:p>
      <w:pPr>
        <w:ind w:left="0" w:right="0" w:firstLine="560"/>
        <w:spacing w:before="450" w:after="450" w:line="312" w:lineRule="auto"/>
      </w:pPr>
      <w:r>
        <w:rPr>
          <w:rFonts w:ascii="宋体" w:hAnsi="宋体" w:eastAsia="宋体" w:cs="宋体"/>
          <w:color w:val="000"/>
          <w:sz w:val="28"/>
          <w:szCs w:val="28"/>
        </w:rPr>
        <w:t xml:space="preserve">食用菌协会成立后，各项工作千头万绪，作用发挥如何利害攸关。要突出做好五方面工作。</w:t>
      </w:r>
    </w:p>
    <w:p>
      <w:pPr>
        <w:ind w:left="0" w:right="0" w:firstLine="560"/>
        <w:spacing w:before="450" w:after="450" w:line="312" w:lineRule="auto"/>
      </w:pPr>
      <w:r>
        <w:rPr>
          <w:rFonts w:ascii="宋体" w:hAnsi="宋体" w:eastAsia="宋体" w:cs="宋体"/>
          <w:color w:val="000"/>
          <w:sz w:val="28"/>
          <w:szCs w:val="28"/>
        </w:rPr>
        <w:t xml:space="preserve">一要进一步增强做好协会工作的责任感和紧迫感。食用菌协会等农村专业合作组织是农村市场经济发展的必然产物，是活跃农村经济的重要力量之一，对繁荣农村、搞活市场具有重要战略意义。刚刚闭幕的市第十三次党代会提出将我市建设成为现代化城市，实现这一目标，就必须高度重视特色农业的基础作用，在优势主导产业培育上求精、求特。协会与经纪人上接市场、下联农户，在生产、销售间架起了的桥梁和纽带，其生产经营活动有利于完善农业产业链，有利于优化农业产业结构，有利于推动农村剩余劳动力转移，在组织、引导农业生产与市场实现有效对接上，能够充分发挥载体和通道功能。因此，我们必须提高对食用菌协会工作重要性的认识，摆上位置，投放力量，以高度的责任感和紧迫感开展工作，切实抓紧、抓实、抓出成效。</w:t>
      </w:r>
    </w:p>
    <w:p>
      <w:pPr>
        <w:ind w:left="0" w:right="0" w:firstLine="560"/>
        <w:spacing w:before="450" w:after="450" w:line="312" w:lineRule="auto"/>
      </w:pPr>
      <w:r>
        <w:rPr>
          <w:rFonts w:ascii="宋体" w:hAnsi="宋体" w:eastAsia="宋体" w:cs="宋体"/>
          <w:color w:val="000"/>
          <w:sz w:val="28"/>
          <w:szCs w:val="28"/>
        </w:rPr>
        <w:t xml:space="preserve">二要进一步健全协会组织网络体系。目前，我市食用菌协会网络已基本形成，但覆盖面、组织体系、运行机制等方面均亟待完善。下步工作总的要求是，健全网络体系，抓好规范运作，强化服务功能，在增强自身实力过程中，实现助农增收。具体工作中，要坚持自上而下的原则，以行政村为基础，建立健全市、镇、村三级协会组织网络，上级协会应广泛吸收下级协会或专业协会成为自己的会员；要以农民和经纪人为主体，在必要的政府引导下，使农民和经纪人真正做到自我发展、自我完善、自我监督、自我约束；要健全规章制度，确保各级协会都能有章程、有组织地独立运作；要突出能人领办，以一个能人带动一批能人，以一批能人搞活一方经济。对已建的各类专业协会，要积极采取措施进行规范，坚决杜绝“牌子挂在门外，名单贴在墙上”的形式主义。协会不论规模大小、入会人数多少，都必须定期召开会员代表大会，按照规定程序民主选举产生理事会，并通过《章程》，成为真实、合法的协会；都必须依据各自章程，制定行之有效的规章制度；其具体动作都必须体现联合合作、民主管理和服务“三农”的要求。尚未组建协会的，要抓紧制定规划，落实责任，尽快组建并发挥作用。</w:t>
      </w:r>
    </w:p>
    <w:p>
      <w:pPr>
        <w:ind w:left="0" w:right="0" w:firstLine="560"/>
        <w:spacing w:before="450" w:after="450" w:line="312" w:lineRule="auto"/>
      </w:pPr>
      <w:r>
        <w:rPr>
          <w:rFonts w:ascii="宋体" w:hAnsi="宋体" w:eastAsia="宋体" w:cs="宋体"/>
          <w:color w:val="000"/>
          <w:sz w:val="28"/>
          <w:szCs w:val="28"/>
        </w:rPr>
        <w:t xml:space="preserve">三要进一步强化协会服务功能。针对当前我市食用菌协会规模小、实力弱、服务功能不尽完善的实际，有关部门要加强政策引导，扶持开展经营服务，不断增强发展实力。目前看，以收取会员费解决协会经费不足问题只能是一种辅助措施，今后可以通过为会员签订定单，从客商处收取一定比例的服务费；可以与供销社联合，利用闲置资产开展资本运营，所得收益按协议分享；也可做农资生产厂商的经销商、代理商，实现合理创收，以多种灵活方式推进自身不断发展壮大。更为关键的，则是充分发挥功能，努力“在服务中发展，在发展中壮大”。各级食用菌协会必须突出服务主旨，及时向农民传递准确、适用的市场信息、科技信息、经济信息，帮助农户应用技术、销售产品，实现生产与科技、市场的有效对接；随时根据市场需求变化，代表农户与龙头企业、客商开展产销衔接，提高农户的谈判地位，自觉维护农民利益，真正地便农、利农。</w:t>
      </w:r>
    </w:p>
    <w:p>
      <w:pPr>
        <w:ind w:left="0" w:right="0" w:firstLine="560"/>
        <w:spacing w:before="450" w:after="450" w:line="312" w:lineRule="auto"/>
      </w:pPr>
      <w:r>
        <w:rPr>
          <w:rFonts w:ascii="宋体" w:hAnsi="宋体" w:eastAsia="宋体" w:cs="宋体"/>
          <w:color w:val="000"/>
          <w:sz w:val="28"/>
          <w:szCs w:val="28"/>
        </w:rPr>
        <w:t xml:space="preserve">四要进一步发挥好典型示范带动作用。要善于发现和培养典型，树立一批过得硬、叫得响、学得了、做得到的先进典型，并利用多种渠道大张旗鼓地加以宣扬。##村的##就是我们树起的成功典型。几年来，他担任村食用菌协会会长，无私、无偿地服务菌农，今年带动全村发展黑木耳超1000万袋，功劳卓著。经市委、市政府研究决定，该同志已被上报为“～年中国食用菌产业十大新闻人物候选人”。下一步，我们要通过召开形势分析会、经验交流会、总结表彰会、座谈讨论会等形式，大力宣传典型，推广成型经验，形成联带效应，努力发展壮大“能人经济”。</w:t>
      </w:r>
    </w:p>
    <w:p>
      <w:pPr>
        <w:ind w:left="0" w:right="0" w:firstLine="560"/>
        <w:spacing w:before="450" w:after="450" w:line="312" w:lineRule="auto"/>
      </w:pPr>
      <w:r>
        <w:rPr>
          <w:rFonts w:ascii="宋体" w:hAnsi="宋体" w:eastAsia="宋体" w:cs="宋体"/>
          <w:color w:val="000"/>
          <w:sz w:val="28"/>
          <w:szCs w:val="28"/>
        </w:rPr>
        <w:t xml:space="preserve">五要进一步加强对食用菌协会的领导。成立食用菌协会是市委、市政府适应黑木耳产业发展新形势作出的战略决策。各镇、各部门要强化领导，落实责任，对各级协会的建设和发展给予必要支持，创造一切可能条件，确保和促进其作用得以充分发挥。牵头部门要真抓实管，切实负起指导、协调和服务职责。各涉农部门也要树立全市一盘棋的思想，结合自身特点积极参与、全力支持，努力把食用菌协会建设推向新的发展阶段。</w:t>
      </w:r>
    </w:p>
    <w:p>
      <w:pPr>
        <w:ind w:left="0" w:right="0" w:firstLine="560"/>
        <w:spacing w:before="450" w:after="450" w:line="312" w:lineRule="auto"/>
      </w:pPr>
      <w:r>
        <w:rPr>
          <w:rFonts w:ascii="宋体" w:hAnsi="宋体" w:eastAsia="宋体" w:cs="宋体"/>
          <w:color w:val="000"/>
          <w:sz w:val="28"/>
          <w:szCs w:val="28"/>
        </w:rPr>
        <w:t xml:space="preserve">各位代表、同志们，食用菌协会的成立，开辟了我市农村流通体制改革新的里程。我相信，有国家食用菌协会、省食用菌协会的悉心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2025-08-06T15:09:08+08:00</dcterms:created>
  <dcterms:modified xsi:type="dcterms:W3CDTF">2025-08-06T15:09:08+08:00</dcterms:modified>
</cp:coreProperties>
</file>

<file path=docProps/custom.xml><?xml version="1.0" encoding="utf-8"?>
<Properties xmlns="http://schemas.openxmlformats.org/officeDocument/2006/custom-properties" xmlns:vt="http://schemas.openxmlformats.org/officeDocument/2006/docPropsVTypes"/>
</file>