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赴江苏省沭阳县等地学习考察报告[最终定稿]</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赴江苏省沭阳县等地学习考察报告赴江苏省沭阳县等地学习考察报告山亭区党政考察团为进一步解放思想，借鉴经验，加快发展，3月9日至12日，我区组织党政考察团赴江苏省沭阳县、盐都区、江阴市、崇川区、宿城区五县（市、区），就重点项目建设、城...</w:t>
      </w:r>
    </w:p>
    <w:p>
      <w:pPr>
        <w:ind w:left="0" w:right="0" w:firstLine="560"/>
        <w:spacing w:before="450" w:after="450" w:line="312" w:lineRule="auto"/>
      </w:pPr>
      <w:r>
        <w:rPr>
          <w:rFonts w:ascii="黑体" w:hAnsi="黑体" w:eastAsia="黑体" w:cs="黑体"/>
          <w:color w:val="000000"/>
          <w:sz w:val="36"/>
          <w:szCs w:val="36"/>
          <w:b w:val="1"/>
          <w:bCs w:val="1"/>
        </w:rPr>
        <w:t xml:space="preserve">第一篇：赴江苏省沭阳县等地学习考察报告</w:t>
      </w:r>
    </w:p>
    <w:p>
      <w:pPr>
        <w:ind w:left="0" w:right="0" w:firstLine="560"/>
        <w:spacing w:before="450" w:after="450" w:line="312" w:lineRule="auto"/>
      </w:pPr>
      <w:r>
        <w:rPr>
          <w:rFonts w:ascii="宋体" w:hAnsi="宋体" w:eastAsia="宋体" w:cs="宋体"/>
          <w:color w:val="000"/>
          <w:sz w:val="28"/>
          <w:szCs w:val="28"/>
        </w:rPr>
        <w:t xml:space="preserve">赴江苏省沭阳县等地学习考察报告</w:t>
      </w:r>
    </w:p>
    <w:p>
      <w:pPr>
        <w:ind w:left="0" w:right="0" w:firstLine="560"/>
        <w:spacing w:before="450" w:after="450" w:line="312" w:lineRule="auto"/>
      </w:pPr>
      <w:r>
        <w:rPr>
          <w:rFonts w:ascii="宋体" w:hAnsi="宋体" w:eastAsia="宋体" w:cs="宋体"/>
          <w:color w:val="000"/>
          <w:sz w:val="28"/>
          <w:szCs w:val="28"/>
        </w:rPr>
        <w:t xml:space="preserve">山亭区党政考察团</w:t>
      </w:r>
    </w:p>
    <w:p>
      <w:pPr>
        <w:ind w:left="0" w:right="0" w:firstLine="560"/>
        <w:spacing w:before="450" w:after="450" w:line="312" w:lineRule="auto"/>
      </w:pPr>
      <w:r>
        <w:rPr>
          <w:rFonts w:ascii="宋体" w:hAnsi="宋体" w:eastAsia="宋体" w:cs="宋体"/>
          <w:color w:val="000"/>
          <w:sz w:val="28"/>
          <w:szCs w:val="28"/>
        </w:rPr>
        <w:t xml:space="preserve">为进一步解放思想，借鉴经验，加快发展，3月9日至12日，我区组织党政考察团赴江苏省沭阳县、盐都区、江阴市、崇川区、宿城区五县（市、区），就重点项目建设、城市建设、招商引资等工作进行学习考察，期间在苏州市举办了招商推介会，在南通市举办了枣庄旅游推介会。考察时间虽短，但内容充实、收获很大，既看到外地迅猛发展的强劲势头，学到加快发展的先进经验，又感受到时不我待的发展压力，看到自身存在的差距和不足，触动很大，感受很深，受益很多。</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这次学习考察的5个县（市、区），既有苏南的发达城市，又有原来基础较差、现在发展迅速的苏北地区；既有“全国百强县”、“欧洲特色镇”，又有“天下第一村”。这些地方的发展成就，令人心潮澎湃、激情难抑、感慨万千。</w:t>
      </w:r>
    </w:p>
    <w:p>
      <w:pPr>
        <w:ind w:left="0" w:right="0" w:firstLine="560"/>
        <w:spacing w:before="450" w:after="450" w:line="312" w:lineRule="auto"/>
      </w:pPr>
      <w:r>
        <w:rPr>
          <w:rFonts w:ascii="宋体" w:hAnsi="宋体" w:eastAsia="宋体" w:cs="宋体"/>
          <w:color w:val="000"/>
          <w:sz w:val="28"/>
          <w:szCs w:val="28"/>
        </w:rPr>
        <w:t xml:space="preserve">（一）经济综合实力令人钦佩。所考察地区经济实力雄厚，已经发展成为全国知名、省内有位次的地区强县，成为区域发展的领头羊。江阴市作为一个县级市，面积988平方公里，人口120万，2024年地区生产总值达1710亿元，高于青海、海南等5个省、自治区；实现地方财政收入110.8亿元，与宁夏自治区相当；在全国万分之一的土地上，以全国千分之一的人口，创造了全国近二百分之一的地区生产总值、二百五十分之一的财政收入和百分之一的上市公司，连续七年在全国县域经济基本竞争力评价中名列第一。江阴市华西村从一个贫困落后 1的小山村，一跃成为面积35平方公里、人口超5万的“天下第一村”，吸纳周边70个村共同发展，总资产达214亿元，2024年实现销售收入450亿元，相当于我区生产总值的6倍，人均交税46万元，人均年纯收入8万元。崇川区面积是我区的十分之一, 2024年实现地区生产总值310亿元，是我区的4.2倍，全社会固定资产投资达180亿元，是我区的4.6倍，实现地方财政收入32.8亿元，是我区的21倍。</w:t>
      </w:r>
    </w:p>
    <w:p>
      <w:pPr>
        <w:ind w:left="0" w:right="0" w:firstLine="560"/>
        <w:spacing w:before="450" w:after="450" w:line="312" w:lineRule="auto"/>
      </w:pPr>
      <w:r>
        <w:rPr>
          <w:rFonts w:ascii="宋体" w:hAnsi="宋体" w:eastAsia="宋体" w:cs="宋体"/>
          <w:color w:val="000"/>
          <w:sz w:val="28"/>
          <w:szCs w:val="28"/>
        </w:rPr>
        <w:t xml:space="preserve">（二）经济发展速度令人惊叹。所考察地区经济发展都打破了一般性的规律，进入了高速发展的快车道，去年在金融危机的严峻形势下，各项经济指标均实现高速增长。沭阳县曾是革命老区、传统农区和水患灾区，是名副其实的人口大县、经济穷县和财政弱县，经济社会发展长期处于江苏省“谷底”，但经过近几年发展，2024年全社会固定资产投资完成195亿元，增长42.3%；地方财政收入达到17.55亿元，增长40.1%，位居江苏省52县（市）第20名，税收占比列苏北四强之首。宿城区2024年实现地方财政收入10.65亿元，增长40.4％；完成固定资产投资80亿元，增长42.6%。盐都区2024、2024和2024年，财政收入分别实现14.1亿元、22.2亿元、30.5亿元，增幅分别达到36%、65.4%、34.5%，财政收入三年翻两番。</w:t>
      </w:r>
    </w:p>
    <w:p>
      <w:pPr>
        <w:ind w:left="0" w:right="0" w:firstLine="560"/>
        <w:spacing w:before="450" w:after="450" w:line="312" w:lineRule="auto"/>
      </w:pPr>
      <w:r>
        <w:rPr>
          <w:rFonts w:ascii="宋体" w:hAnsi="宋体" w:eastAsia="宋体" w:cs="宋体"/>
          <w:color w:val="000"/>
          <w:sz w:val="28"/>
          <w:szCs w:val="28"/>
        </w:rPr>
        <w:t xml:space="preserve">（三）工作理念气魄令人折服。所考察地区思想解放、观念常新、敢闯敢干，与周边地区比着干、拼着跑、赛着冲，瞄准省内有位次、区域争先进的目标，制定了符合实际的发展战略，积极争创解放思想、加快发展的排头兵。崇川区提出“弯道超越、逆风起飞”的发展理念和“率先现代化、再造新崇川”的战略目标，宿城区提出“铸造精气神、亮剑争第一”的发展</w:t>
      </w:r>
    </w:p>
    <w:p>
      <w:pPr>
        <w:ind w:left="0" w:right="0" w:firstLine="560"/>
        <w:spacing w:before="450" w:after="450" w:line="312" w:lineRule="auto"/>
      </w:pPr>
      <w:r>
        <w:rPr>
          <w:rFonts w:ascii="宋体" w:hAnsi="宋体" w:eastAsia="宋体" w:cs="宋体"/>
          <w:color w:val="000"/>
          <w:sz w:val="28"/>
          <w:szCs w:val="28"/>
        </w:rPr>
        <w:t xml:space="preserve">2理念和“领先全市、争先苏北”的战略目标，盐都区提出“学东台、赶大丰”和“高于全省赶超邗江、高于全市领先盐城”的战略目标，江阴市提出“幸福江阴、和谐名城”的发展理念和加快建设“长江下游新兴的现代化工业港口城市、重要的交通枢纽城市、区域性商贸中心和具有鲜明特色的滨江山水城市”的战略目标，都体现了高点定位、争创一流的发展气魄，体现了不干则已、干则一流的精神风貌。</w:t>
      </w:r>
    </w:p>
    <w:p>
      <w:pPr>
        <w:ind w:left="0" w:right="0" w:firstLine="560"/>
        <w:spacing w:before="450" w:after="450" w:line="312" w:lineRule="auto"/>
      </w:pPr>
      <w:r>
        <w:rPr>
          <w:rFonts w:ascii="宋体" w:hAnsi="宋体" w:eastAsia="宋体" w:cs="宋体"/>
          <w:color w:val="000"/>
          <w:sz w:val="28"/>
          <w:szCs w:val="28"/>
        </w:rPr>
        <w:t xml:space="preserve">（四）城市建设水平令人惊羡。所考察地区高度重视城市的规划建设，注重挖掘城市的人文内涵，注重宣传城市形象品牌。所到之处，高楼大厦造型各异、错落有致，处处绿树成荫、碧水蓝天，每个城市都是一座花园式、园林式绿色生态城市。江阴市新桥镇按照“欧陆特色、无村特点、均衡特征”的规划，建成了一个“镇在林中、路在绿中、房在园中、人在景中”的具有欧式风格的花园城镇。盐都区2024年从零开始城南新区建设，三年间编制规划和方案设计130多项，拆除农户4500户、企业15家，完成八通一平和基础设施配套，项目随到随建，已开工建设104个项目，竣工87个；在主城区之外又打造了一个吸引外资和产业聚集发展的崭新高地。位于崇川区的濠河原是一条古老的护城河，近年来投资10多亿元进行改造建设，建成了150余处景观，仅各类博物馆就有20余处，如今的濠河水清、流畅、岸绿，两岸公园绿地、城市建筑、居民小区和谐相融，千年濠河重焕青春，被誉为“国内河道治理的成功典范”，2024年被评为国家AAAA级风景区，2024年被建设部授予“中国人居环境范例奖”。江阴市城市规划馆、宿城区城市规划馆、南通市城市博物馆都由国内知名专家设计，运用丰富的图片文字，结合现代多媒体设备，全方位展示城市建</w:t>
      </w:r>
    </w:p>
    <w:p>
      <w:pPr>
        <w:ind w:left="0" w:right="0" w:firstLine="560"/>
        <w:spacing w:before="450" w:after="450" w:line="312" w:lineRule="auto"/>
      </w:pPr>
      <w:r>
        <w:rPr>
          <w:rFonts w:ascii="宋体" w:hAnsi="宋体" w:eastAsia="宋体" w:cs="宋体"/>
          <w:color w:val="000"/>
          <w:sz w:val="28"/>
          <w:szCs w:val="28"/>
        </w:rPr>
        <w:t xml:space="preserve">3设总体规划、详细规划等，展示城市建设美好的明天。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由于这些地区的特殊优势和江苏省实行苏南对接苏北的特殊政策，江苏各地都已步入良性发展的轨道。我区基础优势、资源环境、发展条件、政策支持等方面，与这些县（市、区）无法比拟，但这些地方的发展理念、工作思路、推进举措等方面，有许多宝贵的经验值得我们学习借鉴。</w:t>
      </w:r>
    </w:p>
    <w:p>
      <w:pPr>
        <w:ind w:left="0" w:right="0" w:firstLine="560"/>
        <w:spacing w:before="450" w:after="450" w:line="312" w:lineRule="auto"/>
      </w:pPr>
      <w:r>
        <w:rPr>
          <w:rFonts w:ascii="宋体" w:hAnsi="宋体" w:eastAsia="宋体" w:cs="宋体"/>
          <w:color w:val="000"/>
          <w:sz w:val="28"/>
          <w:szCs w:val="28"/>
        </w:rPr>
        <w:t xml:space="preserve">（一）突出高点定位，是这些地区始终立于不败之地的最大动力。所考察地区虽然实力雄厚、发展迅速，但仍然时刻保持发展压力和危机感，始终以发展上的标杆和榜样要求自己。盐都区按照“高于全省、领先盐城”的标杆高点定位，2024年财政一般预算收入确定为增长26%，力争35%。宿城区以“全市第一方阵、苏北区级领先”为目标，以做大产业、做优载体为主战略，以强攻招商、强推项目为主抓手，2024年完成固定资产投资增长目标为35%以上，地方财政收入增长28%以上，确保全年完成亿元以上合同工业项目45个，亿元以上工业项目新开工21个、竣工14个。江阴市虽然各项经济指标基数很大，但仍然提出经济增长好于去年、发展质量好于去年、生态环境好于去年的总体要求，确定2024年全社会固定资产投资超过600亿元，建设120个重大项目，新批投资超千万美元项目30个以上，新增到位注册外资7亿美元。</w:t>
      </w:r>
    </w:p>
    <w:p>
      <w:pPr>
        <w:ind w:left="0" w:right="0" w:firstLine="560"/>
        <w:spacing w:before="450" w:after="450" w:line="312" w:lineRule="auto"/>
      </w:pPr>
      <w:r>
        <w:rPr>
          <w:rFonts w:ascii="宋体" w:hAnsi="宋体" w:eastAsia="宋体" w:cs="宋体"/>
          <w:color w:val="000"/>
          <w:sz w:val="28"/>
          <w:szCs w:val="28"/>
        </w:rPr>
        <w:t xml:space="preserve">（二）坚持改革创新，是这些地区经济保持旺盛活力的最大法宝。所考察的县（市、区），如沭阳县、盐都区等在上世纪90年代末，发展情况与我区差不多，但经过短短十几年的发展，创造了令人瞩目的发展奇迹。思想解放、改革创新就是奇迹产生的源泉。他们的思想解放、改革创新覆盖发展的各个</w:t>
      </w:r>
    </w:p>
    <w:p>
      <w:pPr>
        <w:ind w:left="0" w:right="0" w:firstLine="560"/>
        <w:spacing w:before="450" w:after="450" w:line="312" w:lineRule="auto"/>
      </w:pPr>
      <w:r>
        <w:rPr>
          <w:rFonts w:ascii="宋体" w:hAnsi="宋体" w:eastAsia="宋体" w:cs="宋体"/>
          <w:color w:val="000"/>
          <w:sz w:val="28"/>
          <w:szCs w:val="28"/>
        </w:rPr>
        <w:t xml:space="preserve">4层面和角落。无论是招商引资、发展工业经济，还是在发展理念、干部制度、机构运转和考核奖惩上，都体现了敢想敢干、敢拼敢闯的风格，体现了勇于第一个吃螃蟹的探索精神。沭阳县因“仇和主政时期”的改革创新而扬名全国，也因改革创新受益无穷。他们以敢为天下先的非凡气魄，按照“法无禁止即自由”、“一切服从于把事情办成办好”的原则，在干部管理、行政运行、工作推进等方面大胆创新，经过深层次、全方位推进各个领域的改革，成为江苏省“率先改革的探索区”。江阴市为突破发展空间、土地等方面的制约，冲破行政区划限制，加强与长江对岸的靖江市合作，建设了靖江工业园，共同开发靖江长江岸线，既有效拓展了自身发展空间，又带动了靖江市的迅速发展，实现了互利双赢。在工业企业发展过程中，江阴人以敏锐的视野,突破了传统乡镇企业发展中多而散、小而低的格局,超前认识资本经营,实施资本运作,再以资本运作获得的利润投入生产经营,短时间内迅速扩大规模，实现超常规、裂变式发展，全市国家级企业集团达到50家，列全国县级市第一，其中9家企业跻身中国企业500强，28家企业入围全国大型工业企业；省级集团84家，列江苏省县级市第一；有海内外上市公司24家，占全国的百分之一强，是全国拥有上市企业最多的县级市，催生了独特的“江阴板块”。</w:t>
      </w:r>
    </w:p>
    <w:p>
      <w:pPr>
        <w:ind w:left="0" w:right="0" w:firstLine="560"/>
        <w:spacing w:before="450" w:after="450" w:line="312" w:lineRule="auto"/>
      </w:pPr>
      <w:r>
        <w:rPr>
          <w:rFonts w:ascii="宋体" w:hAnsi="宋体" w:eastAsia="宋体" w:cs="宋体"/>
          <w:color w:val="000"/>
          <w:sz w:val="28"/>
          <w:szCs w:val="28"/>
        </w:rPr>
        <w:t xml:space="preserve">（三）重抓招商引资，是这些地区经济保持强力后劲的最大支撑。从这些地区崛起轨迹来看，就是紧紧抓住招商引资这个“牛鼻子”，把招商引资作为工作的中心，拿出最多的时间、最强的力量抓招商。宿城区提出“一切为了大项目、为了大项目一切”，“本职工作业余化、招商工作主题化”等理念，规定领导干部每月外出招商不少于两周，外出招商不需请假，不出</w:t>
      </w:r>
    </w:p>
    <w:p>
      <w:pPr>
        <w:ind w:left="0" w:right="0" w:firstLine="560"/>
        <w:spacing w:before="450" w:after="450" w:line="312" w:lineRule="auto"/>
      </w:pPr>
      <w:r>
        <w:rPr>
          <w:rFonts w:ascii="宋体" w:hAnsi="宋体" w:eastAsia="宋体" w:cs="宋体"/>
          <w:color w:val="000"/>
          <w:sz w:val="28"/>
          <w:szCs w:val="28"/>
        </w:rPr>
        <w:t xml:space="preserve">5去招商或提前回来的必须请假并说明理由。就在我区考察学习期间，该区发了一份督查通报，并以短信的形式及时通知到区领导和各乡镇、部门，通报某镇党委书记招商期间未请假回镇，被责成向区领导说明情况并写出书面检查；某镇镇长因虚报招商引资信息，被全区通报批评，并作书面检讨。实行招商引资保证金制度，所有招商引资涉及领导和人员须缴纳一定的招商引资保证金，按照任务完成情况进行扣减或返还，扣减的保证金由区财政局统一调配作为招商引资经费。崇川区春节前把各类会议全部开完，全区总结表彰大会也只是年前简单召开了个迎新春联欢会，春节后一上班各级各部门主要负责人就全部外出招商。盐都区组建了区招商总局和5个产业专业招商分局，编制30多人；机关干部四分之一抓日常事务，四分之三安排到招商引资和项目建设一线。区四套班子分别明确一名副职负责招大引外，每套班子必须完成直接招引5亿元以上工业项目开工2个、签约2个的目标任务，34名处级干部人人落实招引1个亿元以上项目的目标任务；区直部门主攻高新产业配套项目招商，各镇主攻特色产业项目招商，驻点小分队主攻区域对接项目招商。2024年该区累计招引亿元以上项目65个，其中5亿元以上11个、10亿元以上5个。</w:t>
      </w:r>
    </w:p>
    <w:p>
      <w:pPr>
        <w:ind w:left="0" w:right="0" w:firstLine="560"/>
        <w:spacing w:before="450" w:after="450" w:line="312" w:lineRule="auto"/>
      </w:pPr>
      <w:r>
        <w:rPr>
          <w:rFonts w:ascii="宋体" w:hAnsi="宋体" w:eastAsia="宋体" w:cs="宋体"/>
          <w:color w:val="000"/>
          <w:sz w:val="28"/>
          <w:szCs w:val="28"/>
        </w:rPr>
        <w:t xml:space="preserve">（四）大上重点项目，是这些地区始终快速发展的最大引擎。所考察地区在短时期内发生翻天覆地的变化，经济发展突飞猛进，一个个项目就是变化的引擎。各地项目铺天盖地，大项目顶天立地，形成了发展规模，产生了集聚效应。沭阳县提出“工业领先才是真正领先”的理念，集中全县政治、经济、人才、信息、社会等各类资源大上工业项目，去年新上过亿元项目107个，15亿元或6000万美元以上项目8个；完成固定 6</w:t>
      </w:r>
    </w:p>
    <w:p>
      <w:pPr>
        <w:ind w:left="0" w:right="0" w:firstLine="560"/>
        <w:spacing w:before="450" w:after="450" w:line="312" w:lineRule="auto"/>
      </w:pPr>
      <w:r>
        <w:rPr>
          <w:rFonts w:ascii="黑体" w:hAnsi="黑体" w:eastAsia="黑体" w:cs="黑体"/>
          <w:color w:val="000000"/>
          <w:sz w:val="36"/>
          <w:szCs w:val="36"/>
          <w:b w:val="1"/>
          <w:bCs w:val="1"/>
        </w:rPr>
        <w:t xml:space="preserve">第二篇：赴江苏省学习考察报告</w:t>
      </w:r>
    </w:p>
    <w:p>
      <w:pPr>
        <w:ind w:left="0" w:right="0" w:firstLine="560"/>
        <w:spacing w:before="450" w:after="450" w:line="312" w:lineRule="auto"/>
      </w:pPr>
      <w:r>
        <w:rPr>
          <w:rFonts w:ascii="宋体" w:hAnsi="宋体" w:eastAsia="宋体" w:cs="宋体"/>
          <w:color w:val="000"/>
          <w:sz w:val="28"/>
          <w:szCs w:val="28"/>
        </w:rPr>
        <w:t xml:space="preserve">2024年10月19日－21日，我有幸参加了赴江苏如皋、沭阳的学习考察活动。现将学习考察报告如下：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二、学习考察的感受收获</w:t>
      </w:r>
    </w:p>
    <w:p>
      <w:pPr>
        <w:ind w:left="0" w:right="0" w:firstLine="560"/>
        <w:spacing w:before="450" w:after="450" w:line="312" w:lineRule="auto"/>
      </w:pPr>
      <w:r>
        <w:rPr>
          <w:rFonts w:ascii="宋体" w:hAnsi="宋体" w:eastAsia="宋体" w:cs="宋体"/>
          <w:color w:val="000"/>
          <w:sz w:val="28"/>
          <w:szCs w:val="28"/>
        </w:rPr>
        <w:t xml:space="preserve">透过沭阳县、如皋市地理区位、资源禀赋、经济总量、发展水平、政策环境、文化传统等方面，了新型工业化的实践，在学习了理念、开拓了视野、感受了活力、看到了前景、审视了自己、增强了动力的同时，留下了极其深刻的印象，得到了六点收获。</w:t>
      </w:r>
    </w:p>
    <w:p>
      <w:pPr>
        <w:ind w:left="0" w:right="0" w:firstLine="560"/>
        <w:spacing w:before="450" w:after="450" w:line="312" w:lineRule="auto"/>
      </w:pPr>
      <w:r>
        <w:rPr>
          <w:rFonts w:ascii="宋体" w:hAnsi="宋体" w:eastAsia="宋体" w:cs="宋体"/>
          <w:color w:val="000"/>
          <w:sz w:val="28"/>
          <w:szCs w:val="28"/>
        </w:rPr>
        <w:t xml:space="preserve">（一）贯彻科学发展观、转变发展方式的超前性是解放思想、提速发展的关键</w:t>
      </w:r>
    </w:p>
    <w:p>
      <w:pPr>
        <w:ind w:left="0" w:right="0" w:firstLine="560"/>
        <w:spacing w:before="450" w:after="450" w:line="312" w:lineRule="auto"/>
      </w:pPr>
      <w:r>
        <w:rPr>
          <w:rFonts w:ascii="宋体" w:hAnsi="宋体" w:eastAsia="宋体" w:cs="宋体"/>
          <w:color w:val="000"/>
          <w:sz w:val="28"/>
          <w:szCs w:val="28"/>
        </w:rPr>
        <w:t xml:space="preserve">在贯彻落实科学发展观、转变发展方式上确实下足了功夫、抓到了实处，是以适当的发展质量、效益，具体的实践、实际的效果和实在的工业项目体现出来，工业增长的方式从高投入、高消耗、高排放、低效率的粗放扩张的增长方式，转变为低投入、低消耗、低排放、高效率的资源节约型的增长方式，从“先污染、再治理”的末端治理模式，转变为从源头上预防环境污染的主动管理模式，进而推动经济增长方式从粗放型向节约型可持续发展方向发展。江苏人用先进的模式和理念发展经济，把主攻工业作为“第一方略”，以主导产业、特色产业为着力点，加快转型升级，培育优势产业集群，把思想的真解放和措施的真落实贯彻于经济社会发展的全过程，把思想的真解放和措施的真落实内化为具体的工作思路、工作目标、工作重点、工作机制和政策措施，用超常规的思维、超常规的举措和与时俱进的创新精神有效解决发展中遇到的新情况、新问题，其思维境界、知识结构、办事效率和办法措施无不体现开放的胸襟、开明的人文和深邃的思想。在创业创新发展平台的打造上，思想解放、观念超前、包容大度，顺应形势发展，体现宽容失败的气度和勇于助才的决心，以招商引资，促进项目落户、壮大落成企业、形成产业优势的初衷和最终目标。</w:t>
      </w:r>
    </w:p>
    <w:p>
      <w:pPr>
        <w:ind w:left="0" w:right="0" w:firstLine="560"/>
        <w:spacing w:before="450" w:after="450" w:line="312" w:lineRule="auto"/>
      </w:pPr>
      <w:r>
        <w:rPr>
          <w:rFonts w:ascii="宋体" w:hAnsi="宋体" w:eastAsia="宋体" w:cs="宋体"/>
          <w:color w:val="000"/>
          <w:sz w:val="28"/>
          <w:szCs w:val="28"/>
        </w:rPr>
        <w:t xml:space="preserve">（二）工业发展规划和基础设施建设的超前性是招商引资和项目落地的先决条件</w:t>
      </w:r>
    </w:p>
    <w:p>
      <w:pPr>
        <w:ind w:left="0" w:right="0" w:firstLine="560"/>
        <w:spacing w:before="450" w:after="450" w:line="312" w:lineRule="auto"/>
      </w:pPr>
      <w:r>
        <w:rPr>
          <w:rFonts w:ascii="宋体" w:hAnsi="宋体" w:eastAsia="宋体" w:cs="宋体"/>
          <w:color w:val="000"/>
          <w:sz w:val="28"/>
          <w:szCs w:val="28"/>
        </w:rPr>
        <w:t xml:space="preserve">规划是最大的节约，落实好规划就落实了科学发展观。考察了沭阳县、如皋市的工业园区和基础设施建设，高标准规划，高功能定位，给人予一种立足实际、放眼未来的大气磅礴气势。高起点、高标准地编制和完善好工业园区的规划，明确产业定位，大力发展主导产业，提高产业集聚度；园区规划设计依据发展的实际需要，在园区规划的承载能力上下功夫，注重超前的预见性，分类、分块设计为大项目园区、中小企业园区、高新科技园区，功能齐全，适应投资者的口味。同时，注重园区的基础设施建设，着力改善园区的硬环境。建立以政府资金与社会资金相结合的投资体制，大胆尝试多种形式的投融资方式，如盘活土地资源、建盖标准化厂房等；按照“谁投资、谁所有、谁受益”的原则，鼓励企业、集体和个人参与园区基础设施建设。</w:t>
      </w:r>
    </w:p>
    <w:p>
      <w:pPr>
        <w:ind w:left="0" w:right="0" w:firstLine="560"/>
        <w:spacing w:before="450" w:after="450" w:line="312" w:lineRule="auto"/>
      </w:pPr>
      <w:r>
        <w:rPr>
          <w:rFonts w:ascii="宋体" w:hAnsi="宋体" w:eastAsia="宋体" w:cs="宋体"/>
          <w:color w:val="000"/>
          <w:sz w:val="28"/>
          <w:szCs w:val="28"/>
        </w:rPr>
        <w:t xml:space="preserve">（三）在推进经济发展方式的转变过程中，注重通过实践教育，引导教育农民积极参与工业经济发展，解决农民对土地的依附性和政府的依赖性，统筹发展一二三产业的有效途径。</w:t>
      </w:r>
    </w:p>
    <w:p>
      <w:pPr>
        <w:ind w:left="0" w:right="0" w:firstLine="560"/>
        <w:spacing w:before="450" w:after="450" w:line="312" w:lineRule="auto"/>
      </w:pPr>
      <w:r>
        <w:rPr>
          <w:rFonts w:ascii="宋体" w:hAnsi="宋体" w:eastAsia="宋体" w:cs="宋体"/>
          <w:color w:val="000"/>
          <w:sz w:val="28"/>
          <w:szCs w:val="28"/>
        </w:rPr>
        <w:t xml:space="preserve">在这次学习考察过程中，我们深切地感受到，在农民自我发展的方式上，江</w:t>
      </w:r>
    </w:p>
    <w:p>
      <w:pPr>
        <w:ind w:left="0" w:right="0" w:firstLine="560"/>
        <w:spacing w:before="450" w:after="450" w:line="312" w:lineRule="auto"/>
      </w:pPr>
      <w:r>
        <w:rPr>
          <w:rFonts w:ascii="宋体" w:hAnsi="宋体" w:eastAsia="宋体" w:cs="宋体"/>
          <w:color w:val="000"/>
          <w:sz w:val="28"/>
          <w:szCs w:val="28"/>
        </w:rPr>
        <w:t xml:space="preserve">苏解决了一个根本性的问题，就是结合实际提出具体明确、号召力强的工作目标，加大规划引导力度，鼓舞士气、凝聚人心、增强斗志，通过大力发展工业和发展服务业，用工业发展的实践、项目建设的实效，拓宽农民就业的渠道和途径，影响、教育和引导农民进一步摆脱对土地的依附性和政府的依赖性，以工业的理念谋划农业发展，加大工业反哺农业的力度，跳出农业服务“三农”，抓好工业促进农业产业化。</w:t>
      </w:r>
    </w:p>
    <w:p>
      <w:pPr>
        <w:ind w:left="0" w:right="0" w:firstLine="560"/>
        <w:spacing w:before="450" w:after="450" w:line="312" w:lineRule="auto"/>
      </w:pPr>
      <w:r>
        <w:rPr>
          <w:rFonts w:ascii="宋体" w:hAnsi="宋体" w:eastAsia="宋体" w:cs="宋体"/>
          <w:color w:val="000"/>
          <w:sz w:val="28"/>
          <w:szCs w:val="28"/>
        </w:rPr>
        <w:t xml:space="preserve">（四）领导干部和国家机关工作人员的发展意识和责任意识，转化为干事的办法和创业的制度是保障工业经济发展、创造发展环境的关键</w:t>
      </w:r>
    </w:p>
    <w:p>
      <w:pPr>
        <w:ind w:left="0" w:right="0" w:firstLine="560"/>
        <w:spacing w:before="450" w:after="450" w:line="312" w:lineRule="auto"/>
      </w:pPr>
      <w:r>
        <w:rPr>
          <w:rFonts w:ascii="宋体" w:hAnsi="宋体" w:eastAsia="宋体" w:cs="宋体"/>
          <w:color w:val="000"/>
          <w:sz w:val="28"/>
          <w:szCs w:val="28"/>
        </w:rPr>
        <w:t xml:space="preserve">考察中深刻感受到，各级领导干部和机关工作人员始终把强烈的忧患意识、发展意识和责任意识转化为推进项目建设、创优发展环境的办法和措施，坚持党委政府对工业经济发展的强势推动，变压力为动力，变动力为项目，实行大产业、大项目、大企业和新兴产业市领导和相关部门挂钩推进制度，制定严格的考核奖惩等长效激励机制，按照速度与效益并重、规模与质量并举的要求，紧盯大项目，以更大的力度、更实的举措，引进和实施重大工业项目，高度重视实施企业技术改造项目，集中力量突破一批重点项目，聚集一批集群产业，发展一批先进产能，建好一批专业特色园区，有效保障工业的增量投入，牵引产业结构优化升级，提升工业经济发展的内涵和质量，突出抓投入、优结构、促就业、保增长的工作主线，确保了各种优势资源向工业集中倾斜，有效带动和保证了市县区经济社会的继续平稳运行和快速健康发展。</w:t>
      </w:r>
    </w:p>
    <w:p>
      <w:pPr>
        <w:ind w:left="0" w:right="0" w:firstLine="560"/>
        <w:spacing w:before="450" w:after="450" w:line="312" w:lineRule="auto"/>
      </w:pPr>
      <w:r>
        <w:rPr>
          <w:rFonts w:ascii="宋体" w:hAnsi="宋体" w:eastAsia="宋体" w:cs="宋体"/>
          <w:color w:val="000"/>
          <w:sz w:val="28"/>
          <w:szCs w:val="28"/>
        </w:rPr>
        <w:t xml:space="preserve">（五）领导和部门的服务意识、服务方式以及贯彻上级政策的紧迫性、原则性和灵活性是促进招商引资、推动经济发展的外部环境</w:t>
      </w:r>
    </w:p>
    <w:p>
      <w:pPr>
        <w:ind w:left="0" w:right="0" w:firstLine="560"/>
        <w:spacing w:before="450" w:after="450" w:line="312" w:lineRule="auto"/>
      </w:pPr>
      <w:r>
        <w:rPr>
          <w:rFonts w:ascii="宋体" w:hAnsi="宋体" w:eastAsia="宋体" w:cs="宋体"/>
          <w:color w:val="000"/>
          <w:sz w:val="28"/>
          <w:szCs w:val="28"/>
        </w:rPr>
        <w:t xml:space="preserve">在不断改善基础设施、营造降低企业商务成本所需的“政策洼地”的同时，更注重着力营造亲商安商的良好氛围，提升服务质量。一是重视创建一流的政策环境。坚持原则性与灵活性相结合，着力提高学习领会国家方针政策、灵活运用法律法规的能力，并创造性地加予贯彻执行，做到既依法办事又不生搬硬套。对重大投资项目，组织专门力量，全程跟踪服务，直到项目投产达效。二是重视创建一流的服务环境。健全审批事项集中办理制度，真正实行“一站式审批、一窗式服务、一厅式办理”，把政务服务中心办成“便民超市、效率之窗”。同时，健全限时办结制度。对属于市县区级权限内可以批准和办理的投资项目和相关手续，按照“有事就办、急事急办、特事特办”的原则快速办理。加强企业品牌建设、扶持企业外向拓展、努力保障企业用工、加快企业专业人才引进、强化企业服务十条措施促进工业企业又好又快发展。</w:t>
      </w:r>
    </w:p>
    <w:p>
      <w:pPr>
        <w:ind w:left="0" w:right="0" w:firstLine="560"/>
        <w:spacing w:before="450" w:after="450" w:line="312" w:lineRule="auto"/>
      </w:pPr>
      <w:r>
        <w:rPr>
          <w:rFonts w:ascii="宋体" w:hAnsi="宋体" w:eastAsia="宋体" w:cs="宋体"/>
          <w:color w:val="000"/>
          <w:sz w:val="28"/>
          <w:szCs w:val="28"/>
        </w:rPr>
        <w:t xml:space="preserve">（六）在引进项目和自我发展过程当中，符合国家产业政策导向和国家鼓励的产业是提高服务效率、灵活运用政策的基础</w:t>
      </w:r>
    </w:p>
    <w:p>
      <w:pPr>
        <w:ind w:left="0" w:right="0" w:firstLine="560"/>
        <w:spacing w:before="450" w:after="450" w:line="312" w:lineRule="auto"/>
      </w:pPr>
      <w:r>
        <w:rPr>
          <w:rFonts w:ascii="宋体" w:hAnsi="宋体" w:eastAsia="宋体" w:cs="宋体"/>
          <w:color w:val="000"/>
          <w:sz w:val="28"/>
          <w:szCs w:val="28"/>
        </w:rPr>
        <w:t xml:space="preserve">在工业企业建设中，注重发展电子科技、机械机电、精深加工等具有自主创新的新兴产业，着力调整产业结构、增加科技含量、提高产品和品牌的附加值。特别是在招商引资中，明确项目导向，大力引进符合国家产业政策的各类项目，鼓励引进技术含量高、投资规模大、经济效益好的大项目和外资项目。由于项目符合国家产业政策导向，属国家鼓励的产业建设，加之高规格的工业园区规划、完备的基础设施建设、快捷的政务服务以及地方党委政府灵活掌握和运用国家的政策法规，使建设项目摆得好、摆得下、摆得快，使工业发展经济自主创新能力不断提高，高新技术企业不断涌现，工业走上了科学发展的道路，经济社会实现了跨越式发展。</w:t>
      </w:r>
    </w:p>
    <w:p>
      <w:pPr>
        <w:ind w:left="0" w:right="0" w:firstLine="560"/>
        <w:spacing w:before="450" w:after="450" w:line="312" w:lineRule="auto"/>
      </w:pPr>
      <w:r>
        <w:rPr>
          <w:rFonts w:ascii="宋体" w:hAnsi="宋体" w:eastAsia="宋体" w:cs="宋体"/>
          <w:color w:val="000"/>
          <w:sz w:val="28"/>
          <w:szCs w:val="28"/>
        </w:rPr>
        <w:t xml:space="preserve">三、对推动县域工业企业发展的几点建议</w:t>
      </w:r>
    </w:p>
    <w:p>
      <w:pPr>
        <w:ind w:left="0" w:right="0" w:firstLine="560"/>
        <w:spacing w:before="450" w:after="450" w:line="312" w:lineRule="auto"/>
      </w:pPr>
      <w:r>
        <w:rPr>
          <w:rFonts w:ascii="宋体" w:hAnsi="宋体" w:eastAsia="宋体" w:cs="宋体"/>
          <w:color w:val="000"/>
          <w:sz w:val="28"/>
          <w:szCs w:val="28"/>
        </w:rPr>
        <w:t xml:space="preserve">由于工业化程度的相对滞后，使新平经济呈现出“工业主导型”、“投资驱动型”的特征，工业经济发展主要依靠矿电为主的资源型企业，龙头企业少、产业关联度不高、产业集聚和集群处于原始初级阶段。在这个阶段，需要借助外力和政府的强势推动，依靠投资和项目的支撑，以工业企业的快速扩张壮大加速新型工业化进程。为此，建议：</w:t>
      </w:r>
    </w:p>
    <w:p>
      <w:pPr>
        <w:ind w:left="0" w:right="0" w:firstLine="560"/>
        <w:spacing w:before="450" w:after="450" w:line="312" w:lineRule="auto"/>
      </w:pPr>
      <w:r>
        <w:rPr>
          <w:rFonts w:ascii="宋体" w:hAnsi="宋体" w:eastAsia="宋体" w:cs="宋体"/>
          <w:color w:val="000"/>
          <w:sz w:val="28"/>
          <w:szCs w:val="28"/>
        </w:rPr>
        <w:t xml:space="preserve">(一)强化工业首位意识，提升工业主体作用，营造全民为工业发展服务的良好氛围</w:t>
      </w:r>
    </w:p>
    <w:p>
      <w:pPr>
        <w:ind w:left="0" w:right="0" w:firstLine="560"/>
        <w:spacing w:before="450" w:after="450" w:line="312" w:lineRule="auto"/>
      </w:pPr>
      <w:r>
        <w:rPr>
          <w:rFonts w:ascii="宋体" w:hAnsi="宋体" w:eastAsia="宋体" w:cs="宋体"/>
          <w:color w:val="000"/>
          <w:sz w:val="28"/>
          <w:szCs w:val="28"/>
        </w:rPr>
        <w:t xml:space="preserve">相比较之下，我们抓工业的注意力还不够集中和持续，工业中心地位不够凸现，工作力度不够大、工作举措不够硬，体制机制不够完善，人的主观能动性和积极性发挥不够，工业强县还没有真正落到实处。对此，建议：⑴把发展工业作为各级党委、政府的中心工作，把工业强县作为第一战略、第一任务和第一目标，倾全县之力主攻工业，使主攻工业、合力兴工成为各级干部群众的自觉行动，真正做到一切为了工业、一切服从工业、一切服务工业，以工业的重点突破带动各项事业的全面协调发展。在处理工业与其它工作的关系时，坚持突出工业优先，倾斜分配资源要素和工作精力，探索县级领导和有关职能部门实施招商引资指标任务考核试点工作，明确县级领导抓工业的具体责任、目标、任务和奖惩，对工作量小的部门和机关工作人员给予分配一定的工业经济发展任务。⑵建立项目落地、项目跟踪、项目考核、项目追究运行机制，健全工业发展长效激励机制，积极探索在干部的培养、选拔和任用上，把抓经济工作作为一项重要指标，纳入干部绩效考核的量化考评内容，并作为衡量干部实绩、选拔和任用的依据。⑶结合即将开展的学习实践科学发展观活动，在全县上下开展一次“要不要发展工业、发展什么样的工业、怎样发展工业” 的深入调研和讨论，形成立足长远发展、敢于担责、干事创业、合力兴工的浓厚氛围。(4)加大人才引进培养力度，多方创造条件吸引一批高素质专业人才，加大对本土企业家及技能人才的培训力度，有针对性的开展劳动力培训。</w:t>
      </w:r>
    </w:p>
    <w:p>
      <w:pPr>
        <w:ind w:left="0" w:right="0" w:firstLine="560"/>
        <w:spacing w:before="450" w:after="450" w:line="312" w:lineRule="auto"/>
      </w:pPr>
      <w:r>
        <w:rPr>
          <w:rFonts w:ascii="宋体" w:hAnsi="宋体" w:eastAsia="宋体" w:cs="宋体"/>
          <w:color w:val="000"/>
          <w:sz w:val="28"/>
          <w:szCs w:val="28"/>
        </w:rPr>
        <w:t xml:space="preserve">(二)加强规划引导，明确发展目标，充分发挥好党委、政府在工业经济发展中的推动作用</w:t>
      </w:r>
    </w:p>
    <w:p>
      <w:pPr>
        <w:ind w:left="0" w:right="0" w:firstLine="560"/>
        <w:spacing w:before="450" w:after="450" w:line="312" w:lineRule="auto"/>
      </w:pPr>
      <w:r>
        <w:rPr>
          <w:rFonts w:ascii="宋体" w:hAnsi="宋体" w:eastAsia="宋体" w:cs="宋体"/>
          <w:color w:val="000"/>
          <w:sz w:val="28"/>
          <w:szCs w:val="28"/>
        </w:rPr>
        <w:t xml:space="preserve">从经济增长的动力结构看，新平不同于东部发达地区民有、民营、民享的自我积累发展路子，民营经济较弱、内生性动力不强，经济主体创业创新的意识和活力不强，特别需要政府强势有为介入助推。为此，建议：⑴坚持市场导向和政府推动相结合，从规划、政策、管理和服务等各方面建立健全高效有力的大工业推进体系，成立一个课题组，主动自觉地谋划工业经济的发展战略，研究、论证、明确工业发展的近中远期目标及定位，理清工业跨越式发展的思路，量化、细化产业目标任务、具体工作，分解到每年、每一个部门，形成导向鲜明、目标具体、责任清晰、科学合理的目标体系和责任体系，提高行政执行力和行政效率。⑵采取“自下而上”与“自上而下”相结合的方式，围绕矿电、农产品特别是食品加工推进产业集聚、产业集群的形成，实行相对集中的开发建设。如：打破城乡和行政区域界限，统筹邻县的特色产业、资源优势、区位条件、发展基础等比较优势，科学定位现有产业集聚区功能，加大市场建设力度和扩大招商引资范围，探索研究区域内分工有序、相互协作、前后配套、链接紧密、各具特色的 “版块经济”。引导农产品加工小企业积极主动加强与各自产业集群龙头企业的联系，支持其进入龙头企业的供应营销体系。结合大红山“两矿”发展，引进发展冶炼配件和易损耗件的加工配套项目，发展投入小、风险小、成本低的零部件、元器件及为主导产业配套的投资项目。</w:t>
      </w:r>
    </w:p>
    <w:p>
      <w:pPr>
        <w:ind w:left="0" w:right="0" w:firstLine="560"/>
        <w:spacing w:before="450" w:after="450" w:line="312" w:lineRule="auto"/>
      </w:pPr>
      <w:r>
        <w:rPr>
          <w:rFonts w:ascii="宋体" w:hAnsi="宋体" w:eastAsia="宋体" w:cs="宋体"/>
          <w:color w:val="000"/>
          <w:sz w:val="28"/>
          <w:szCs w:val="28"/>
        </w:rPr>
        <w:t xml:space="preserve">(三)进一步加强部门与部门之间的衔接，强化部门之间政策法规的交流学习，全力提高服务工业企业的效率</w:t>
      </w:r>
    </w:p>
    <w:p>
      <w:pPr>
        <w:ind w:left="0" w:right="0" w:firstLine="560"/>
        <w:spacing w:before="450" w:after="450" w:line="312" w:lineRule="auto"/>
      </w:pPr>
      <w:r>
        <w:rPr>
          <w:rFonts w:ascii="宋体" w:hAnsi="宋体" w:eastAsia="宋体" w:cs="宋体"/>
          <w:color w:val="000"/>
          <w:sz w:val="28"/>
          <w:szCs w:val="28"/>
        </w:rPr>
        <w:t xml:space="preserve">当前，我县对国家产业政策的研究不深入，部门之间衔接和对接机制不畅通，相互之间的政策法规的学习交流不够，对部门之间的法律法规认识不深，导致在服务工业企业时不能灵活的掌握和运用政策法规依据，服务效率不高。故此，建议：⑴组织人员深入研究国家产业发展政策，紧密结合新平实际，制定拓展产业集聚的政策措施。如实行更优惠的市场准入政策，降低民间资本进入金融、教育、医疗等领域的门槛；研究当前宏观经济调控趋紧形势下高效集约使用土地的新办法，灵活运用出让、征用、租用、流转等方式，切实解决发展用地难问题；探索实行更加积极的金融政策，建立联户担保、存货质押和对金融行业进行奖励的积极金融政策。⑵有组织地开展部门之间政策法规的交流学习活动，提高理解、掌握和运用政策法规的能力，提高服务质量和效能。建立健全同业商会或企业协会，加强企业分工合作，规范企业行为，促进行业自立。强化主要职能部门的服务意识，从完成目标任务、强化机关效能、简化办事程序、提高服务质量等方面，制定贯彻落实科学发展观的服务承诺，探索将主要目标任务、完成时限和责任人等内容定性定量进行承诺，把部门审批事项集中到一个科室办理，进一步规范我县的行政审批行为，优化经济社会发展软环境。</w:t>
      </w:r>
    </w:p>
    <w:p>
      <w:pPr>
        <w:ind w:left="0" w:right="0" w:firstLine="560"/>
        <w:spacing w:before="450" w:after="450" w:line="312" w:lineRule="auto"/>
      </w:pPr>
      <w:r>
        <w:rPr>
          <w:rFonts w:ascii="宋体" w:hAnsi="宋体" w:eastAsia="宋体" w:cs="宋体"/>
          <w:color w:val="000"/>
          <w:sz w:val="28"/>
          <w:szCs w:val="28"/>
        </w:rPr>
        <w:t xml:space="preserve">(四)加快工业园区规划建设步伐，打牢发展工业的基础，创造工业发展的条件</w:t>
      </w:r>
    </w:p>
    <w:p>
      <w:pPr>
        <w:ind w:left="0" w:right="0" w:firstLine="560"/>
        <w:spacing w:before="450" w:after="450" w:line="312" w:lineRule="auto"/>
      </w:pPr>
      <w:r>
        <w:rPr>
          <w:rFonts w:ascii="宋体" w:hAnsi="宋体" w:eastAsia="宋体" w:cs="宋体"/>
          <w:color w:val="000"/>
          <w:sz w:val="28"/>
          <w:szCs w:val="28"/>
        </w:rPr>
        <w:t xml:space="preserve">基础设施建设是工业园区发展的基础和前提。按照县委、政府提出的“一园三点”规划布局戛洒困龙河—白糯格片区、扬武大开门片区和桂山大横山片区工业聚集区的园区建设蓝图，以布局集中、用地集约、产业集聚为导向，坚持“以规划为指导、基础设施先行”的方针，把交通、通迅、能源、供排水等基础设施作为园区开发建设的依托，认真制订园区道路、供电、供排水、排污、通迅管线、消防、绿化等专项规划和街景立面等控制性规划，使之适度超前，并在执行中坚持严肃性，克服随意性，真正做到规划一张图，建设一盘棋，审批一支笔。当前，要集中力量加快推进桂山大小横山片区工业聚集区的规划建设步伐，确保年内投入使用并有5－6户企业入驻；戛洒困龙河—白糯格片区年内形成园区雏形和基本的构架，并成立相应的园区管理组织机构，出台工业园区的管理措施以及吸引入驻园区的鼓励扶持办法。同时，积极推进年产60万吨水泥生产线的项目建设，谋划新平腌制品园区和扬武饮食加工服务区建设，统筹好加工区的建设规模，积极探索建设标准化厂房的路子，引导和支持酱菜、荞麦、核桃等农特加工企业搞好结构调整、技术改造和组织创新，培育农特产品知名品牌。园区建设要创新模式,探索多渠道的方式。如：引导集体资金建设集体工业园区，按照转、征、租等形式实施具体的项目建设，并对集体工业园区建设政府给予一定的资金补助；引导大企业大集团直接创办工业园区或者地方政府与大企业联合创建工业园区。同时，园区建设与招商方式相结合上作一些积极的探索实践。一是把招商引资和科技孵化进行整合，在推进产业集聚的过程中，政府通过系列科技孵化服务培育“地道”种子企业，实现技术孵化过程和招商引资过程的有效融合，进而形成新的投资洼地。二是把产业孵化和招商引资融合在一起。对于创业初期资金投入不足的企业或一些老小企业，政府采取产业孵化的办法，通过提供通用厂房、基础设施和系列扶壮政策，使其企业节省大量资金并迅速实现起步期向发展期的安全过渡，体现经济要素供给形成的洼地效应。建议对新平服装厂和新平凉鞋厂采取相应的扶持政策。三是把招商引资和科技成果转化融合在一起。通过建立科技成果交流推广承接平台，将符合园区主导产业发展规划的科技成果有效进行承接转化，推进科技成果产业化实施进程。</w:t>
      </w:r>
    </w:p>
    <w:p>
      <w:pPr>
        <w:ind w:left="0" w:right="0" w:firstLine="560"/>
        <w:spacing w:before="450" w:after="450" w:line="312" w:lineRule="auto"/>
      </w:pPr>
      <w:r>
        <w:rPr>
          <w:rFonts w:ascii="宋体" w:hAnsi="宋体" w:eastAsia="宋体" w:cs="宋体"/>
          <w:color w:val="000"/>
          <w:sz w:val="28"/>
          <w:szCs w:val="28"/>
        </w:rPr>
        <w:t xml:space="preserve">(五)提升项目储备的深度和广度，拓展招商引资的方式和途径</w:t>
      </w:r>
    </w:p>
    <w:p>
      <w:pPr>
        <w:ind w:left="0" w:right="0" w:firstLine="560"/>
        <w:spacing w:before="450" w:after="450" w:line="312" w:lineRule="auto"/>
      </w:pPr>
      <w:r>
        <w:rPr>
          <w:rFonts w:ascii="宋体" w:hAnsi="宋体" w:eastAsia="宋体" w:cs="宋体"/>
          <w:color w:val="000"/>
          <w:sz w:val="28"/>
          <w:szCs w:val="28"/>
        </w:rPr>
        <w:t xml:space="preserve">从近几年来我县的项目储备和招商引资的实际情况看，储备与招商之间的成功率不高，常常遇到有心栽花花不开、无心插柳柳成荫的尴尬局面，究其原因，不是我们的项目储备不切实际，而是我们的储备项目太依托资源，导致与外界市场相脱节，跟不上新技术的需求，适应不了国家产业政策的要求。因此，建议：加大对交通、工业园区基础设施建设的投入力度，着力改善发展工业的硬环境。进一步加强对重点意向性工业项目和储备项目的推进管理，健全工业发展目标管理责任考核办法，拓展项目储备的方式，加大项目分析、论证力度，丰富项目储备库。开展专业招商活动，不断创新招商引资方法，整体下达招商目标任务，主攻重大项目。加强对落户项目的跟踪服务，提高服务水平和服务能力，全力打造“保姆”式帮办服务体系，促使项目早建设、早投产、早达效。加强对招商引资项目考核奖惩力度，对重大项目给予特殊奖励，推动招商引资工作进入良性轨道。</w:t>
      </w:r>
    </w:p>
    <w:p>
      <w:pPr>
        <w:ind w:left="0" w:right="0" w:firstLine="560"/>
        <w:spacing w:before="450" w:after="450" w:line="312" w:lineRule="auto"/>
      </w:pPr>
      <w:r>
        <w:rPr>
          <w:rFonts w:ascii="宋体" w:hAnsi="宋体" w:eastAsia="宋体" w:cs="宋体"/>
          <w:color w:val="000"/>
          <w:sz w:val="28"/>
          <w:szCs w:val="28"/>
        </w:rPr>
        <w:t xml:space="preserve">来源： 中共新平县委办</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2025-05-01T05:32:45+08:00</dcterms:created>
  <dcterms:modified xsi:type="dcterms:W3CDTF">2025-05-01T05:32:45+08:00</dcterms:modified>
</cp:coreProperties>
</file>

<file path=docProps/custom.xml><?xml version="1.0" encoding="utf-8"?>
<Properties xmlns="http://schemas.openxmlformats.org/officeDocument/2006/custom-properties" xmlns:vt="http://schemas.openxmlformats.org/officeDocument/2006/docPropsVTypes"/>
</file>