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同志们：这次经济工作会议的主要任务是，以党的十六大、十六届三中全会精神为指针，学习贯彻中央和省委经济工作会议精神，分析我市经济发展面临的新形势，总结２００３年经济工作，部署明年经济工作任务。下面，我讲四个...</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