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在2024年全市半年度经济形势分析会上的发言提纲(最终定稿)</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半年度经济形势分析会上的发言提纲创新突破乘势而上努力推动定海经济社会平稳快速发展——在市委经济形势分析会上的发言（2024年7月23日）今年以来，我区在市委市政府的正确领导下，认真贯彻中央、省市经济工作会议精神，抢...</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第一篇：在2024年全市半年度经济形势分析会上的发言提纲</w:t>
      </w:r>
    </w:p>
    <w:p>
      <w:pPr>
        <w:ind w:left="0" w:right="0" w:firstLine="560"/>
        <w:spacing w:before="450" w:after="450" w:line="312" w:lineRule="auto"/>
      </w:pPr>
      <w:r>
        <w:rPr>
          <w:rFonts w:ascii="宋体" w:hAnsi="宋体" w:eastAsia="宋体" w:cs="宋体"/>
          <w:color w:val="000"/>
          <w:sz w:val="28"/>
          <w:szCs w:val="28"/>
        </w:rPr>
        <w:t xml:space="preserve">创新突破乘势而上</w:t>
      </w:r>
    </w:p>
    <w:p>
      <w:pPr>
        <w:ind w:left="0" w:right="0" w:firstLine="560"/>
        <w:spacing w:before="450" w:after="450" w:line="312" w:lineRule="auto"/>
      </w:pPr>
      <w:r>
        <w:rPr>
          <w:rFonts w:ascii="宋体" w:hAnsi="宋体" w:eastAsia="宋体" w:cs="宋体"/>
          <w:color w:val="000"/>
          <w:sz w:val="28"/>
          <w:szCs w:val="28"/>
        </w:rPr>
        <w:t xml:space="preserve">努力推动定海经济社会平稳快速发展</w:t>
      </w:r>
    </w:p>
    <w:p>
      <w:pPr>
        <w:ind w:left="0" w:right="0" w:firstLine="560"/>
        <w:spacing w:before="450" w:after="450" w:line="312" w:lineRule="auto"/>
      </w:pPr>
      <w:r>
        <w:rPr>
          <w:rFonts w:ascii="宋体" w:hAnsi="宋体" w:eastAsia="宋体" w:cs="宋体"/>
          <w:color w:val="000"/>
          <w:sz w:val="28"/>
          <w:szCs w:val="28"/>
        </w:rPr>
        <w:t xml:space="preserve">——在市委经济形势分析会上的发言</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今年以来，我区在市委市政府的正确领导下，认真贯彻中央、省市经济工作会议精神，抢抓新区设立重大机遇，齐心协力、开拓创新、奋力突破，全区经济社会实现了平稳快速发展。</w:t>
      </w:r>
    </w:p>
    <w:p>
      <w:pPr>
        <w:ind w:left="0" w:right="0" w:firstLine="560"/>
        <w:spacing w:before="450" w:after="450" w:line="312" w:lineRule="auto"/>
      </w:pPr>
      <w:r>
        <w:rPr>
          <w:rFonts w:ascii="宋体" w:hAnsi="宋体" w:eastAsia="宋体" w:cs="宋体"/>
          <w:color w:val="000"/>
          <w:sz w:val="28"/>
          <w:szCs w:val="28"/>
        </w:rPr>
        <w:t xml:space="preserve">一、上半年全区经济社会运行情况</w:t>
      </w:r>
    </w:p>
    <w:p>
      <w:pPr>
        <w:ind w:left="0" w:right="0" w:firstLine="560"/>
        <w:spacing w:before="450" w:after="450" w:line="312" w:lineRule="auto"/>
      </w:pPr>
      <w:r>
        <w:rPr>
          <w:rFonts w:ascii="宋体" w:hAnsi="宋体" w:eastAsia="宋体" w:cs="宋体"/>
          <w:color w:val="000"/>
          <w:sz w:val="28"/>
          <w:szCs w:val="28"/>
        </w:rPr>
        <w:t xml:space="preserve">上半年我区实现地区生产总值136.78亿元，增长13.3%。从主要经济指标来看，总体呈现“产销旺、投资足、创新多、效益好”四个特点。产销旺：上半年实现工业总产值248.9亿元，增长37.8%，其中规模以上工业总产值204.3亿元，增长42.7%；完成工业销售236.3亿元，增长35.7%。投资足：完成全社会固定资产投资81.6亿元，增长40.5%，其中工业投资29.6亿元，增长20.8%；服务业投资52亿元，增长54.9%。创新多：企业技术改造、产品开发积极性增强，累计完成技改投入18.6亿元。效益好：规模以上企业利润总额增长22.6%，综合效益考评得分349.6分，同比提高99.9分；实现区级财政收入11.31亿元，增长73.2%，地方财政一般收入5.67亿元，增长53%，均超额完成双过半目标。</w:t>
      </w:r>
    </w:p>
    <w:p>
      <w:pPr>
        <w:ind w:left="0" w:right="0" w:firstLine="560"/>
        <w:spacing w:before="450" w:after="450" w:line="312" w:lineRule="auto"/>
      </w:pPr>
      <w:r>
        <w:rPr>
          <w:rFonts w:ascii="宋体" w:hAnsi="宋体" w:eastAsia="宋体" w:cs="宋体"/>
          <w:color w:val="000"/>
          <w:sz w:val="28"/>
          <w:szCs w:val="28"/>
        </w:rPr>
        <w:t xml:space="preserve">1从具体工作成效来看，主要有以下特点：一是重点项目扎实推进。太平洋海洋工程、金海船业、长宏国际一期顺利投产，岑港风电、长白风电基本建成，中电绿科、天禄能源二期、海越物流等项目加快推进。二是招商引资形势喜人。新增区外投资项目48个，合同利用市外资金14.1亿元，完成市里全年指标的121.5%；实际利用市外资金14.4亿元，完成市里全年指标的160%。三是产业结构趋于优化。全区共实现临港工业产值183.0亿元，增长44.0%，占全区工业总产值的比重达73.5%；实现规模以上高新技术行业产值85.3亿元，增长80.2%；海洋工程、新能源等新兴产业培育初见成效。四是改革创新取得突破。重大改革创新项目有效推进，征地拆迁政策体系、六大矛盾纠纷调解机制、“森林定海”建设等项目进入实施阶段；“数字定海”建设、海岛休闲房地产开发等前瞻性研究取得积极成果。五是民生持续改善。实现城镇居民人均可支配收入17836元，增长14.4%；农渔村居民人均现金收入9728元，增长15.8%。财政用于医疗卫生、社保就业和教育的投入分别增长79.5%、40.8%和27.6%。探索建立了“百姓点滴”工作平台，切实解决群众反映的突出问题。社会总体保持和谐稳定。</w:t>
      </w:r>
    </w:p>
    <w:p>
      <w:pPr>
        <w:ind w:left="0" w:right="0" w:firstLine="560"/>
        <w:spacing w:before="450" w:after="450" w:line="312" w:lineRule="auto"/>
      </w:pPr>
      <w:r>
        <w:rPr>
          <w:rFonts w:ascii="宋体" w:hAnsi="宋体" w:eastAsia="宋体" w:cs="宋体"/>
          <w:color w:val="000"/>
          <w:sz w:val="28"/>
          <w:szCs w:val="28"/>
        </w:rPr>
        <w:t xml:space="preserve">但同时，经济运行中也存在不少困难和问题，主要表现在：产业转型调整压力增大，区域、行业、企业间发展不平衡突出；保持投资快速增长的压力增大，在建、储备大项目</w:t>
      </w:r>
    </w:p>
    <w:p>
      <w:pPr>
        <w:ind w:left="0" w:right="0" w:firstLine="560"/>
        <w:spacing w:before="450" w:after="450" w:line="312" w:lineRule="auto"/>
      </w:pPr>
      <w:r>
        <w:rPr>
          <w:rFonts w:ascii="宋体" w:hAnsi="宋体" w:eastAsia="宋体" w:cs="宋体"/>
          <w:color w:val="000"/>
          <w:sz w:val="28"/>
          <w:szCs w:val="28"/>
        </w:rPr>
        <w:t xml:space="preserve">不多，受审批难、政策处理难、资金不足等因素影响，新建项目开工率较低，影响了投资进度；企业经营压力增大，资金紧张、原材料价格上涨、劳动力成本提高等问题凸显，企业盈利空间持续受到挤压；维护社会稳定的压力增大，对此我们将高度重视。</w:t>
      </w:r>
    </w:p>
    <w:p>
      <w:pPr>
        <w:ind w:left="0" w:right="0" w:firstLine="560"/>
        <w:spacing w:before="450" w:after="450" w:line="312" w:lineRule="auto"/>
      </w:pPr>
      <w:r>
        <w:rPr>
          <w:rFonts w:ascii="宋体" w:hAnsi="宋体" w:eastAsia="宋体" w:cs="宋体"/>
          <w:color w:val="000"/>
          <w:sz w:val="28"/>
          <w:szCs w:val="28"/>
        </w:rPr>
        <w:t xml:space="preserve">二、下半年经济走势及工作打算</w:t>
      </w:r>
    </w:p>
    <w:p>
      <w:pPr>
        <w:ind w:left="0" w:right="0" w:firstLine="560"/>
        <w:spacing w:before="450" w:after="450" w:line="312" w:lineRule="auto"/>
      </w:pPr>
      <w:r>
        <w:rPr>
          <w:rFonts w:ascii="宋体" w:hAnsi="宋体" w:eastAsia="宋体" w:cs="宋体"/>
          <w:color w:val="000"/>
          <w:sz w:val="28"/>
          <w:szCs w:val="28"/>
        </w:rPr>
        <w:t xml:space="preserve">综合分析经济发展形势，随着新区效应的不断显现，新增产能的加快释放，下半年我区经济将继续呈现快速发展的良好态势，年初确定的各项目标任务能够完成。下半年我区经济工作的总体思路是：紧紧围绕浙江舟山群岛新区建设这一主导，突出抓好战略深化、有效投入、结构调整、优化环境等关键环节，创新突破，乘势而上，全力推动经济平稳快速发展。重点抓好以下工作：</w:t>
      </w:r>
    </w:p>
    <w:p>
      <w:pPr>
        <w:ind w:left="0" w:right="0" w:firstLine="560"/>
        <w:spacing w:before="450" w:after="450" w:line="312" w:lineRule="auto"/>
      </w:pPr>
      <w:r>
        <w:rPr>
          <w:rFonts w:ascii="宋体" w:hAnsi="宋体" w:eastAsia="宋体" w:cs="宋体"/>
          <w:color w:val="000"/>
          <w:sz w:val="28"/>
          <w:szCs w:val="28"/>
        </w:rPr>
        <w:t xml:space="preserve">一是突出新区建设优战略。紧扣新区三大定位、五大目标，主动融入新区总体规划和国家、省市有关政策，高度重视对定海的优势资源进行再分析，对区域发展战略进行再深化，对具体发展路径进行再细化，加快形成更为清晰的区域发展规划布局和目标定位，为定海新一轮大发展留足空间、夯实基础。同时，广泛深入地宣传新区建设的重大意义和美好前景，大力弘扬创业创新、奋发进取的时代精神，形成凝心聚力、共建新区的良好氛围。</w:t>
      </w:r>
    </w:p>
    <w:p>
      <w:pPr>
        <w:ind w:left="0" w:right="0" w:firstLine="560"/>
        <w:spacing w:before="450" w:after="450" w:line="312" w:lineRule="auto"/>
      </w:pPr>
      <w:r>
        <w:rPr>
          <w:rFonts w:ascii="宋体" w:hAnsi="宋体" w:eastAsia="宋体" w:cs="宋体"/>
          <w:color w:val="000"/>
          <w:sz w:val="28"/>
          <w:szCs w:val="28"/>
        </w:rPr>
        <w:t xml:space="preserve">二是突出项目攻坚强投入。千方百计推进项目建设。大</w:t>
      </w:r>
    </w:p>
    <w:p>
      <w:pPr>
        <w:ind w:left="0" w:right="0" w:firstLine="560"/>
        <w:spacing w:before="450" w:after="450" w:line="312" w:lineRule="auto"/>
      </w:pPr>
      <w:r>
        <w:rPr>
          <w:rFonts w:ascii="宋体" w:hAnsi="宋体" w:eastAsia="宋体" w:cs="宋体"/>
          <w:color w:val="000"/>
          <w:sz w:val="28"/>
          <w:szCs w:val="28"/>
        </w:rPr>
        <w:t xml:space="preserve">力开展项目会战攻坚活动，着力推进长宏国际二期、中电绿科、老塘山粮油集散中心、西码头水产品交易中心等重点产业项目，加快推进金塘北部围垦、金塘疏港公路、岛北饮水工程等基础设施项目，积极配合推进海天大道拓宽、大陆饮水二期、城南变电所等项目。高标准实施旧城区改造建设，加快金塘、盐仓、白泉等重点区域开发。进一步发挥风险评估、无障碍施工区创建、社企和谐共建等机制的作用，为项目推进营造良好的环境。突破发展城市综合体，促进城镇建设与产业发展的融合互动。坚决打开招商新局面。深度包装推介重点区块和一批优势项目，引进一批具有科学性、带动力强、贡献度高的大项目好项目，集中精力争取外螺头区块、大鹏岛、中浪国际等项目及早签约落地。科学统筹加快平台建设。围绕“六基地十岛屿”等重点区块，高点定位、科学开发，抓紧编制重大基础设施建设规划。大力推进定海工业园区整合提升，建立完善“四统一”管理体制机制，充分激发各区块的积极性。</w:t>
      </w:r>
    </w:p>
    <w:p>
      <w:pPr>
        <w:ind w:left="0" w:right="0" w:firstLine="560"/>
        <w:spacing w:before="450" w:after="450" w:line="312" w:lineRule="auto"/>
      </w:pPr>
      <w:r>
        <w:rPr>
          <w:rFonts w:ascii="宋体" w:hAnsi="宋体" w:eastAsia="宋体" w:cs="宋体"/>
          <w:color w:val="000"/>
          <w:sz w:val="28"/>
          <w:szCs w:val="28"/>
        </w:rPr>
        <w:t xml:space="preserve">三是突出求新求变抓调整。坚定不移推动转型。做足做强临港工业，以大工业为支撑，推动产业结构调整优化，大力发展海洋工程、特种船舶制造等先进制造业，大力引进实力雄厚的港航物流企业，推动临港产业向高端跃升；抓好省级现代农业综合区、万亩粮食功能区及千亩生态园建设。强化政策引导，鼓励企业抱团合作、兼并重组，鼓励中小企业</w:t>
      </w:r>
    </w:p>
    <w:p>
      <w:pPr>
        <w:ind w:left="0" w:right="0" w:firstLine="560"/>
        <w:spacing w:before="450" w:after="450" w:line="312" w:lineRule="auto"/>
      </w:pPr>
      <w:r>
        <w:rPr>
          <w:rFonts w:ascii="宋体" w:hAnsi="宋体" w:eastAsia="宋体" w:cs="宋体"/>
          <w:color w:val="000"/>
          <w:sz w:val="28"/>
          <w:szCs w:val="28"/>
        </w:rPr>
        <w:t xml:space="preserve">为大企业配套生产，参与产业链分工，推动集群集聚发展；引导企业大力开发新产品、引进新技术、开拓新市场，提高核心竞争力。不断强化人才科技支撑。深入实施“三创十百”工程，创新人才培养引进、服务保障、创业激励等方面的举措；依托摘箬山科技岛等平台，加强与大院名校的联系合作，打造与新区形势任务相匹配的创新体系和人才梯队。积极推进体制机制创新。深入实施项目审批流程再造，切实开通重大项目审批绿色通道。加快建立“三位一体”征地拆迁政策体系，探索推进宅基地置换房产改革，努力破解征地拆迁难题。扎实推进投融资体系建设，加快建立投融资信息服务平台，组建第二家小额贷款公司，深化定海农村合作银行改革，积极促进企业上市、债券发行和产权交易，鼓励建立企业转贷基金、联保基金，多方开拓融资渠道。</w:t>
      </w:r>
    </w:p>
    <w:p>
      <w:pPr>
        <w:ind w:left="0" w:right="0" w:firstLine="560"/>
        <w:spacing w:before="450" w:after="450" w:line="312" w:lineRule="auto"/>
      </w:pPr>
      <w:r>
        <w:rPr>
          <w:rFonts w:ascii="宋体" w:hAnsi="宋体" w:eastAsia="宋体" w:cs="宋体"/>
          <w:color w:val="000"/>
          <w:sz w:val="28"/>
          <w:szCs w:val="28"/>
        </w:rPr>
        <w:t xml:space="preserve">四是突出环境优化促发展。积极破除当前发展难题。深入开展“走进企业、助解难题”活动，大力破解企业融资难、用工荒等问题。加强经济运行监测分析，抓紧研究制定企业帮扶政策，提振企业发展信心。全面改善社会民生。扎实推进十大政府实事项目，突出抓好校安工程、学前教育改革、卫生医疗体制改革和“菜篮子”工程。加强社会管理创新，深入推进“网格化管理，组团式服务”工作，发挥好“百姓点滴”平台作用，切实回应群众呼声。扎实推进六大纠纷调解机制改革，建立社会重大矛盾治理机制，健全完善流动人</w:t>
      </w:r>
    </w:p>
    <w:p>
      <w:pPr>
        <w:ind w:left="0" w:right="0" w:firstLine="560"/>
        <w:spacing w:before="450" w:after="450" w:line="312" w:lineRule="auto"/>
      </w:pPr>
      <w:r>
        <w:rPr>
          <w:rFonts w:ascii="宋体" w:hAnsi="宋体" w:eastAsia="宋体" w:cs="宋体"/>
          <w:color w:val="000"/>
          <w:sz w:val="28"/>
          <w:szCs w:val="28"/>
        </w:rPr>
        <w:t xml:space="preserve">口服务管理体系，切实加强特殊群体管理。高度关注企业经济债务纠纷。紧抓社会治安、安全生产、抗台防汛等工作。深入推进作风建设。抓好乡镇集中换届，选优配强领导班子。以治懒治散、大众评机关等活动为抓手，深化执行力建设工程。扎实推进廉情预警体系建设，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以硬执行聚力攻坚 以高站位奋斗实干</w:t>
      </w:r>
    </w:p>
    <w:p>
      <w:pPr>
        <w:ind w:left="0" w:right="0" w:firstLine="560"/>
        <w:spacing w:before="450" w:after="450" w:line="312" w:lineRule="auto"/>
      </w:pPr>
      <w:r>
        <w:rPr>
          <w:rFonts w:ascii="宋体" w:hAnsi="宋体" w:eastAsia="宋体" w:cs="宋体"/>
          <w:color w:val="000"/>
          <w:sz w:val="28"/>
          <w:szCs w:val="28"/>
        </w:rPr>
        <w:t xml:space="preserve">为高质量发展提供高效服务和坚实自然资源保障</w:t>
      </w:r>
    </w:p>
    <w:p>
      <w:pPr>
        <w:ind w:left="0" w:right="0" w:firstLine="560"/>
        <w:spacing w:before="450" w:after="450" w:line="312" w:lineRule="auto"/>
      </w:pPr>
      <w:r>
        <w:rPr>
          <w:rFonts w:ascii="宋体" w:hAnsi="宋体" w:eastAsia="宋体" w:cs="宋体"/>
          <w:color w:val="000"/>
          <w:sz w:val="28"/>
          <w:szCs w:val="28"/>
        </w:rPr>
        <w:t xml:space="preserve">—在2024年第一季度经济形势分析会上的发言</w:t>
      </w:r>
    </w:p>
    <w:p>
      <w:pPr>
        <w:ind w:left="0" w:right="0" w:firstLine="560"/>
        <w:spacing w:before="450" w:after="450" w:line="312" w:lineRule="auto"/>
      </w:pPr>
      <w:r>
        <w:rPr>
          <w:rFonts w:ascii="宋体" w:hAnsi="宋体" w:eastAsia="宋体" w:cs="宋体"/>
          <w:color w:val="000"/>
          <w:sz w:val="28"/>
          <w:szCs w:val="28"/>
        </w:rPr>
        <w:t xml:space="preserve">XXX党委书记、局长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今年以来，我局将紧紧围绕省“三高四新”战略、衡阳市“三强一化”建设和常宁经济社会高质量可持续发展目标，大力推进我市财源建设有关工作，具体要做好以下几个方面：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一、狠抓土地出让工作，培植主要财源</w:t>
      </w:r>
    </w:p>
    <w:p>
      <w:pPr>
        <w:ind w:left="0" w:right="0" w:firstLine="560"/>
        <w:spacing w:before="450" w:after="450" w:line="312" w:lineRule="auto"/>
      </w:pPr>
      <w:r>
        <w:rPr>
          <w:rFonts w:ascii="宋体" w:hAnsi="宋体" w:eastAsia="宋体" w:cs="宋体"/>
          <w:color w:val="000"/>
          <w:sz w:val="28"/>
          <w:szCs w:val="28"/>
        </w:rPr>
        <w:t xml:space="preserve">结合我市当前存量土地状况和土地收储情况，科学研判，做好土地出让各项工作，切实发挥土地资源效益，促进土地节约集约利用。</w:t>
      </w:r>
    </w:p>
    <w:p>
      <w:pPr>
        <w:ind w:left="0" w:right="0" w:firstLine="560"/>
        <w:spacing w:before="450" w:after="450" w:line="312" w:lineRule="auto"/>
      </w:pPr>
      <w:r>
        <w:rPr>
          <w:rFonts w:ascii="宋体" w:hAnsi="宋体" w:eastAsia="宋体" w:cs="宋体"/>
          <w:color w:val="000"/>
          <w:sz w:val="28"/>
          <w:szCs w:val="28"/>
        </w:rPr>
        <w:t xml:space="preserve">（一）抓好土地储备出让工作。</w:t>
      </w:r>
    </w:p>
    <w:p>
      <w:pPr>
        <w:ind w:left="0" w:right="0" w:firstLine="560"/>
        <w:spacing w:before="450" w:after="450" w:line="312" w:lineRule="auto"/>
      </w:pPr>
      <w:r>
        <w:rPr>
          <w:rFonts w:ascii="宋体" w:hAnsi="宋体" w:eastAsia="宋体" w:cs="宋体"/>
          <w:color w:val="000"/>
          <w:sz w:val="28"/>
          <w:szCs w:val="28"/>
        </w:rPr>
        <w:t xml:space="preserve">按照年初工作计划，今年全市储备土地出让任务为xx亿元。为落实我市储备土地任务，结合我市当前实际情况，我局重点选择了4宗土地，面积约230亩，预计出让金额xx亿。重点抓好泉峰办事处南水村、宜阳办事处嵩联村等地段土地出让以及老年公寓、宜水小学等项目土地供应，力争新增入库收入2.7亿元。</w:t>
      </w:r>
    </w:p>
    <w:p>
      <w:pPr>
        <w:ind w:left="0" w:right="0" w:firstLine="560"/>
        <w:spacing w:before="450" w:after="450" w:line="312" w:lineRule="auto"/>
      </w:pPr>
      <w:r>
        <w:rPr>
          <w:rFonts w:ascii="宋体" w:hAnsi="宋体" w:eastAsia="宋体" w:cs="宋体"/>
          <w:color w:val="000"/>
          <w:sz w:val="28"/>
          <w:szCs w:val="28"/>
        </w:rPr>
        <w:t xml:space="preserve">（二）抓好特殊经营权用地工作。</w:t>
      </w:r>
    </w:p>
    <w:p>
      <w:pPr>
        <w:ind w:left="0" w:right="0" w:firstLine="560"/>
        <w:spacing w:before="450" w:after="450" w:line="312" w:lineRule="auto"/>
      </w:pPr>
      <w:r>
        <w:rPr>
          <w:rFonts w:ascii="宋体" w:hAnsi="宋体" w:eastAsia="宋体" w:cs="宋体"/>
          <w:color w:val="000"/>
          <w:sz w:val="28"/>
          <w:szCs w:val="28"/>
        </w:rPr>
        <w:t xml:space="preserve">我市今年拟出让特殊经营权用地（加油站、燃气站）10个，预计出让金额0.5亿元，其中城区3个，乡镇7个。目前，已完成初步意向选址5个，剩余5个正在组织选址。与市商粮局会商，对新入市的加油站实行土地使用权与特许经营权“捆绑”制度，提高加油站土地拍卖价格，争取新增入库收入5000万元。</w:t>
      </w:r>
    </w:p>
    <w:p>
      <w:pPr>
        <w:ind w:left="0" w:right="0" w:firstLine="560"/>
        <w:spacing w:before="450" w:after="450" w:line="312" w:lineRule="auto"/>
      </w:pPr>
      <w:r>
        <w:rPr>
          <w:rFonts w:ascii="宋体" w:hAnsi="宋体" w:eastAsia="宋体" w:cs="宋体"/>
          <w:color w:val="000"/>
          <w:sz w:val="28"/>
          <w:szCs w:val="28"/>
        </w:rPr>
        <w:t xml:space="preserve">（三）抓好土地闲置处置力度。</w:t>
      </w:r>
    </w:p>
    <w:p>
      <w:pPr>
        <w:ind w:left="0" w:right="0" w:firstLine="560"/>
        <w:spacing w:before="450" w:after="450" w:line="312" w:lineRule="auto"/>
      </w:pPr>
      <w:r>
        <w:rPr>
          <w:rFonts w:ascii="宋体" w:hAnsi="宋体" w:eastAsia="宋体" w:cs="宋体"/>
          <w:color w:val="000"/>
          <w:sz w:val="28"/>
          <w:szCs w:val="28"/>
        </w:rPr>
        <w:t xml:space="preserve">目前，对全市已供未用各类闲置土地进行清查清理，严格按照相关法律法规要求征收土地闲置费。现已完成土地闲置费征收xxxx万元。</w:t>
      </w:r>
    </w:p>
    <w:p>
      <w:pPr>
        <w:ind w:left="0" w:right="0" w:firstLine="560"/>
        <w:spacing w:before="450" w:after="450" w:line="312" w:lineRule="auto"/>
      </w:pPr>
      <w:r>
        <w:rPr>
          <w:rFonts w:ascii="宋体" w:hAnsi="宋体" w:eastAsia="宋体" w:cs="宋体"/>
          <w:color w:val="000"/>
          <w:sz w:val="28"/>
          <w:szCs w:val="28"/>
        </w:rPr>
        <w:t xml:space="preserve">二、加大综合治税力度，提高财税总量</w:t>
      </w:r>
    </w:p>
    <w:p>
      <w:pPr>
        <w:ind w:left="0" w:right="0" w:firstLine="560"/>
        <w:spacing w:before="450" w:after="450" w:line="312" w:lineRule="auto"/>
      </w:pPr>
      <w:r>
        <w:rPr>
          <w:rFonts w:ascii="宋体" w:hAnsi="宋体" w:eastAsia="宋体" w:cs="宋体"/>
          <w:color w:val="000"/>
          <w:sz w:val="28"/>
          <w:szCs w:val="28"/>
        </w:rPr>
        <w:t xml:space="preserve">年初，按照财源建设工作计划，进一步加大协税护税力度，不断增强征管合力，依法做到应收尽收。1.加大土地出让金追缴力度。对全市各类建设项目进行清查清理，对发现存在改变土地用途、超容积率的项目，严格追缴土地出让金，预计增加入库收入xx万元。2.加大行政执法力度。加大对违法建设、非法采矿等自然资源违法违规行为查处力度，严格按照相关法律法规要求进行处置，力争完成经济指标（罚款）xxxx万元。3.加大耕地占用税征收工作。加大对各乡镇农村村民建房、临时用地等占用耕地问题日常巡查执法，协助税务部门做好耕地占用税征收各项工作，力争协助完成耕地占用税等收入xxx万元。4.协助抓好协税工作。协助税务部门做好相关税费征收工作，力争完成契税、交易服务费等各类税费xxx万元。</w:t>
      </w:r>
    </w:p>
    <w:p>
      <w:pPr>
        <w:ind w:left="0" w:right="0" w:firstLine="560"/>
        <w:spacing w:before="450" w:after="450" w:line="312" w:lineRule="auto"/>
      </w:pPr>
      <w:r>
        <w:rPr>
          <w:rFonts w:ascii="宋体" w:hAnsi="宋体" w:eastAsia="宋体" w:cs="宋体"/>
          <w:color w:val="000"/>
          <w:sz w:val="28"/>
          <w:szCs w:val="28"/>
        </w:rPr>
        <w:t xml:space="preserve">三、充分依托资源优势，增收专项财源</w:t>
      </w:r>
    </w:p>
    <w:p>
      <w:pPr>
        <w:ind w:left="0" w:right="0" w:firstLine="560"/>
        <w:spacing w:before="450" w:after="450" w:line="312" w:lineRule="auto"/>
      </w:pPr>
      <w:r>
        <w:rPr>
          <w:rFonts w:ascii="宋体" w:hAnsi="宋体" w:eastAsia="宋体" w:cs="宋体"/>
          <w:color w:val="000"/>
          <w:sz w:val="28"/>
          <w:szCs w:val="28"/>
        </w:rPr>
        <w:t xml:space="preserve">1.加大耕地开发力度。会同农业农村部门，争取在2024年实施水田开发200亩、旱土开发400亩、林地开发400亩；对开发出的水田、旱土、林地指标，参照《xxx增减挂钩指标使用管理办法》（xx办发〔2024〕12号），采取有偿使用的方式使用，力争新增入库收入1亿元。2.抓好采矿权收益工作。按照《xxx普通建筑材料用砂石土矿专项规划（2024—2024年）》。规划确定开采区块15个，如15个矿权全部挂牌出让，可增加本级财政收入3亿元。目前，完成了14个规划开采区块地质勘查招投标；完成了10个规划开采区块地质勘查和专家野外验收，其中3个区块已划定矿区范围；启动地质勘查4个。另外，通过采矿权延续登记，新增矿产资源出让收益。如：水口山铅锌矿2024年办理了延续登记，其新增资源价款分三期缴纳，第二期（2024年）已向本级财政缴纳xxx万元；衡阳春达萤石矿正在办理延续变更登记，新增资源价款本级财政占xxx万元；罗桥晶石矿业方解石矿正在办理延续登记，其新增资源价款本级财政占xxx万元；板桥镇丫田采石场、大堡乡枫树坪采石场、松柏镇楠木采石场已编制储量核实报告，共申请处置资源200万吨，可为本级财政创收480万元。3.抓好房地产办证信访突出问题集中化解工作。严格按照上级工作安排，深入推进集中化解房地产办证信访突出问题专项行动，坚持民生优先，严格落实“证缴分离”“罚办分离”和“项目整改与办证并行”等各类措施，力争实现税费收入5000万元。</w:t>
      </w:r>
    </w:p>
    <w:p>
      <w:pPr>
        <w:ind w:left="0" w:right="0" w:firstLine="560"/>
        <w:spacing w:before="450" w:after="450" w:line="312" w:lineRule="auto"/>
      </w:pPr>
      <w:r>
        <w:rPr>
          <w:rFonts w:ascii="宋体" w:hAnsi="宋体" w:eastAsia="宋体" w:cs="宋体"/>
          <w:color w:val="000"/>
          <w:sz w:val="28"/>
          <w:szCs w:val="28"/>
        </w:rPr>
        <w:t xml:space="preserve">四、提请市委、市政府解决的事项</w:t>
      </w:r>
    </w:p>
    <w:p>
      <w:pPr>
        <w:ind w:left="0" w:right="0" w:firstLine="560"/>
        <w:spacing w:before="450" w:after="450" w:line="312" w:lineRule="auto"/>
      </w:pPr>
      <w:r>
        <w:rPr>
          <w:rFonts w:ascii="宋体" w:hAnsi="宋体" w:eastAsia="宋体" w:cs="宋体"/>
          <w:color w:val="000"/>
          <w:sz w:val="28"/>
          <w:szCs w:val="28"/>
        </w:rPr>
        <w:t xml:space="preserve">（一）压实乡镇主体责任，保障储备用地资金。</w:t>
      </w:r>
    </w:p>
    <w:p>
      <w:pPr>
        <w:ind w:left="0" w:right="0" w:firstLine="560"/>
        <w:spacing w:before="450" w:after="450" w:line="312" w:lineRule="auto"/>
      </w:pPr>
      <w:r>
        <w:rPr>
          <w:rFonts w:ascii="宋体" w:hAnsi="宋体" w:eastAsia="宋体" w:cs="宋体"/>
          <w:color w:val="000"/>
          <w:sz w:val="28"/>
          <w:szCs w:val="28"/>
        </w:rPr>
        <w:t xml:space="preserve">征地拆迁工作情况复杂，涉及面广，需要面对众多的征地拆迁对象，容易引发社会矛盾，少数乡镇政府有畏难情绪，主导作用发挥得不够充分。建议市政府压实乡镇（办事处）征地拆迁主体责任，财政及时保障储备用地的相关资金，确保按期交地。</w:t>
      </w:r>
    </w:p>
    <w:p>
      <w:pPr>
        <w:ind w:left="0" w:right="0" w:firstLine="560"/>
        <w:spacing w:before="450" w:after="450" w:line="312" w:lineRule="auto"/>
      </w:pPr>
      <w:r>
        <w:rPr>
          <w:rFonts w:ascii="宋体" w:hAnsi="宋体" w:eastAsia="宋体" w:cs="宋体"/>
          <w:color w:val="000"/>
          <w:sz w:val="28"/>
          <w:szCs w:val="28"/>
        </w:rPr>
        <w:t xml:space="preserve">（二）加大执法监管力度，健全资产没收程序。</w:t>
      </w:r>
    </w:p>
    <w:p>
      <w:pPr>
        <w:ind w:left="0" w:right="0" w:firstLine="560"/>
        <w:spacing w:before="450" w:after="450" w:line="312" w:lineRule="auto"/>
      </w:pPr>
      <w:r>
        <w:rPr>
          <w:rFonts w:ascii="宋体" w:hAnsi="宋体" w:eastAsia="宋体" w:cs="宋体"/>
          <w:color w:val="000"/>
          <w:sz w:val="28"/>
          <w:szCs w:val="28"/>
        </w:rPr>
        <w:t xml:space="preserve">我局在执法过程中，没收了部分国有资产，但由于没有一套成熟合理的处置程序，导致被没收的国有资产不知如何处置。建议市政府办牵头，组织财政等部门会商被没收国有资产的处置流程。</w:t>
      </w:r>
    </w:p>
    <w:p>
      <w:pPr>
        <w:ind w:left="0" w:right="0" w:firstLine="560"/>
        <w:spacing w:before="450" w:after="450" w:line="312" w:lineRule="auto"/>
      </w:pPr>
      <w:r>
        <w:rPr>
          <w:rFonts w:ascii="宋体" w:hAnsi="宋体" w:eastAsia="宋体" w:cs="宋体"/>
          <w:color w:val="000"/>
          <w:sz w:val="28"/>
          <w:szCs w:val="28"/>
        </w:rPr>
        <w:t xml:space="preserve">（三）规范耕地指标开发，相关资金专项专用。</w:t>
      </w:r>
    </w:p>
    <w:p>
      <w:pPr>
        <w:ind w:left="0" w:right="0" w:firstLine="560"/>
        <w:spacing w:before="450" w:after="450" w:line="312" w:lineRule="auto"/>
      </w:pPr>
      <w:r>
        <w:rPr>
          <w:rFonts w:ascii="宋体" w:hAnsi="宋体" w:eastAsia="宋体" w:cs="宋体"/>
          <w:color w:val="000"/>
          <w:sz w:val="28"/>
          <w:szCs w:val="28"/>
        </w:rPr>
        <w:t xml:space="preserve">为进一步推进耕地指标开发工作，保障耕地指标开发资金，建议将耕地开垦费和增减挂钩指标有偿使用费，拿出部分专款专用，主要用于耕地指标滚动开发。</w:t>
      </w:r>
    </w:p>
    <w:p>
      <w:pPr>
        <w:ind w:left="0" w:right="0" w:firstLine="560"/>
        <w:spacing w:before="450" w:after="450" w:line="312" w:lineRule="auto"/>
      </w:pPr>
      <w:r>
        <w:rPr>
          <w:rFonts w:ascii="宋体" w:hAnsi="宋体" w:eastAsia="宋体" w:cs="宋体"/>
          <w:color w:val="000"/>
          <w:sz w:val="28"/>
          <w:szCs w:val="28"/>
        </w:rPr>
        <w:t xml:space="preserve">（四）加大矿权管理力度，全面抓好各项整治。</w:t>
      </w:r>
    </w:p>
    <w:p>
      <w:pPr>
        <w:ind w:left="0" w:right="0" w:firstLine="560"/>
        <w:spacing w:before="450" w:after="450" w:line="312" w:lineRule="auto"/>
      </w:pPr>
      <w:r>
        <w:rPr>
          <w:rFonts w:ascii="宋体" w:hAnsi="宋体" w:eastAsia="宋体" w:cs="宋体"/>
          <w:color w:val="000"/>
          <w:sz w:val="28"/>
          <w:szCs w:val="28"/>
        </w:rPr>
        <w:t xml:space="preserve">对部分关闭退出的采石场、砖厂等厂房，存在设备拆除未拆除到位、生态修复未修复到位的问题。建议市政府牵头组织相关部门开展专项行动，安排专项经费，予以整治到位，确保砂石土矿矿权投放不受影响。将存在安全隐患、涉及生态廊道的关闭退出矿山优先修复治理，其他矿山以自然复绿为主。</w:t>
      </w:r>
    </w:p>
    <w:p>
      <w:pPr>
        <w:ind w:left="0" w:right="0" w:firstLine="560"/>
        <w:spacing w:before="450" w:after="450" w:line="312" w:lineRule="auto"/>
      </w:pPr>
      <w:r>
        <w:rPr>
          <w:rFonts w:ascii="宋体" w:hAnsi="宋体" w:eastAsia="宋体" w:cs="宋体"/>
          <w:color w:val="000"/>
          <w:sz w:val="28"/>
          <w:szCs w:val="28"/>
        </w:rPr>
        <w:t xml:space="preserve">（五）工作任务繁重，合理补偿运转经费。</w:t>
      </w:r>
    </w:p>
    <w:p>
      <w:pPr>
        <w:ind w:left="0" w:right="0" w:firstLine="560"/>
        <w:spacing w:before="450" w:after="450" w:line="312" w:lineRule="auto"/>
      </w:pPr>
      <w:r>
        <w:rPr>
          <w:rFonts w:ascii="宋体" w:hAnsi="宋体" w:eastAsia="宋体" w:cs="宋体"/>
          <w:color w:val="000"/>
          <w:sz w:val="28"/>
          <w:szCs w:val="28"/>
        </w:rPr>
        <w:t xml:space="preserve">年初，市政府给我局下达了土地收益要完成4个亿的财政收益任务，近xx年来，我局每年开支经费要xxx万元左右，现在政府运转经费已取消，全局工作任务日益繁重，恳请市政府领导关心，建议从土地纯收益中拿出5%作为全局运转经费，确保全局各项工作有序运转。</w:t>
      </w:r>
    </w:p>
    <w:p>
      <w:pPr>
        <w:ind w:left="0" w:right="0" w:firstLine="560"/>
        <w:spacing w:before="450" w:after="450" w:line="312" w:lineRule="auto"/>
      </w:pPr>
      <w:r>
        <w:rPr>
          <w:rFonts w:ascii="宋体" w:hAnsi="宋体" w:eastAsia="宋体" w:cs="宋体"/>
          <w:color w:val="000"/>
          <w:sz w:val="28"/>
          <w:szCs w:val="28"/>
        </w:rPr>
        <w:t xml:space="preserve">下一步，市自然资源局将深入贯彻全市经济工作会议精神，努力在落实“三高四新”战略定位和使命任务、推进“三强一化”建设中担当主力、走在前列，主动找准找好发力点和突破口，不断提升自然资源部门服务经济社会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今年以来，面对疫情，我们迎难而上，认真贯彻落实*区党工委、管委会决策部署，围绕“产业**，创新引领”工作导向和文旅＋科技“**”发展战略，找短板、补差距，有序推进各项工作。</w:t>
      </w:r>
    </w:p>
    <w:p>
      <w:pPr>
        <w:ind w:left="0" w:right="0" w:firstLine="560"/>
        <w:spacing w:before="450" w:after="450" w:line="312" w:lineRule="auto"/>
      </w:pPr>
      <w:r>
        <w:rPr>
          <w:rFonts w:ascii="宋体" w:hAnsi="宋体" w:eastAsia="宋体" w:cs="宋体"/>
          <w:color w:val="000"/>
          <w:sz w:val="28"/>
          <w:szCs w:val="28"/>
        </w:rPr>
        <w:t xml:space="preserve">经济运行稳步向好。1～6月，*区预计完成全社会固定资产投资*亿元，同比增长*％；预计实现工业投资*亿元；预计完成规模以上工业产值*亿元，同比增长*％；完成注册外资*万美元，完成实际利用外资*万美元。</w:t>
      </w:r>
    </w:p>
    <w:p>
      <w:pPr>
        <w:ind w:left="0" w:right="0" w:firstLine="560"/>
        <w:spacing w:before="450" w:after="450" w:line="312" w:lineRule="auto"/>
      </w:pPr>
      <w:r>
        <w:rPr>
          <w:rFonts w:ascii="宋体" w:hAnsi="宋体" w:eastAsia="宋体" w:cs="宋体"/>
          <w:color w:val="000"/>
          <w:sz w:val="28"/>
          <w:szCs w:val="28"/>
        </w:rPr>
        <w:t xml:space="preserve">项目建设进展顺利。2024年*区*个总投资*亿元、计划投资*亿元的省市区级重点项目，1～6月完成投资*亿元，占计划投资的*％。*个新开工项目开工*个，开工率*％。</w:t>
      </w:r>
    </w:p>
    <w:p>
      <w:pPr>
        <w:ind w:left="0" w:right="0" w:firstLine="560"/>
        <w:spacing w:before="450" w:after="450" w:line="312" w:lineRule="auto"/>
      </w:pPr>
      <w:r>
        <w:rPr>
          <w:rFonts w:ascii="宋体" w:hAnsi="宋体" w:eastAsia="宋体" w:cs="宋体"/>
          <w:color w:val="000"/>
          <w:sz w:val="28"/>
          <w:szCs w:val="28"/>
        </w:rPr>
        <w:t xml:space="preserve">创新要素趋向集聚。创新人才机制与引进渠道。通过举办“智汇*”*区专场路演、组织项目参加*区路演活动，有*个项目获得现场考察资格。目前，已注册落户项目*个，为申报下半年**人才提供有力支撑。*月*日举办了*区智能网联汽车*创新创业大赛；鼓励成熟企业建设众创空间、孵化器、新型研发机构等，培育产业链上下游企业，如*科技、*股份、*科技等企业均有强烈意愿。强化人才培育与目标导向。目前，已招引创新型企业*家，完成市级以上领军人才种子项目*个；已完成申报国家高端人才项目*个，有效申报省双创人才项目*个、**人才*个（其中*个项目通过实地考察，*个项目完成答辩），入围*领军人才库*人，落户*人。</w:t>
      </w:r>
    </w:p>
    <w:p>
      <w:pPr>
        <w:ind w:left="0" w:right="0" w:firstLine="560"/>
        <w:spacing w:before="450" w:after="450" w:line="312" w:lineRule="auto"/>
      </w:pPr>
      <w:r>
        <w:rPr>
          <w:rFonts w:ascii="宋体" w:hAnsi="宋体" w:eastAsia="宋体" w:cs="宋体"/>
          <w:color w:val="000"/>
          <w:sz w:val="28"/>
          <w:szCs w:val="28"/>
        </w:rPr>
        <w:t xml:space="preserve">企业服务深入细致。组织*发等*家企业工业经济高质量发展扶持项目，共计获得专项资金*万元，组织*云等获得高企认定及政策性奖励*万元。排摸*余家企业有意申报高企，邀请**大学高企评审专家**教授进行相关政策解读，助力企业高质量的完成申报，于*月完成申报工作。协助企业申报市级示范智能车间*家（申报中，未出结果）、江苏省*云项目*家（成功认定）、省级企业技术中心*家（结果未出）、市级企业技术中心*家（结果未出）、省工程技术中心*家（申报中，结果未出）、市工程技术中心*家（公示中）、协助*科创申报市级重创空间。</w:t>
      </w:r>
    </w:p>
    <w:p>
      <w:pPr>
        <w:ind w:left="0" w:right="0" w:firstLine="560"/>
        <w:spacing w:before="450" w:after="450" w:line="312" w:lineRule="auto"/>
      </w:pPr>
      <w:r>
        <w:rPr>
          <w:rFonts w:ascii="宋体" w:hAnsi="宋体" w:eastAsia="宋体" w:cs="宋体"/>
          <w:color w:val="000"/>
          <w:sz w:val="28"/>
          <w:szCs w:val="28"/>
        </w:rPr>
        <w:t xml:space="preserve">下半年，我们将认真领会*政府“**”综合改革精神，全面贯彻落实*区党工委、管委会决策部署，立足职能定位，扎扎实实做好各项工作。</w:t>
      </w:r>
    </w:p>
    <w:p>
      <w:pPr>
        <w:ind w:left="0" w:right="0" w:firstLine="560"/>
        <w:spacing w:before="450" w:after="450" w:line="312" w:lineRule="auto"/>
      </w:pPr>
      <w:r>
        <w:rPr>
          <w:rFonts w:ascii="宋体" w:hAnsi="宋体" w:eastAsia="宋体" w:cs="宋体"/>
          <w:color w:val="000"/>
          <w:sz w:val="28"/>
          <w:szCs w:val="28"/>
        </w:rPr>
        <w:t xml:space="preserve">1．以经济分析研判为抓手，把握经济运行特点。进一步做好*区经济运行情况和经济数据的分析工作，从统计汇总数据向分析总结问题进行转变，同时将工作尽量靠前部署，形成系统化、标准化，随时可用的动态数据库。一是做好*区经济运行情况和运行趋势的分析工作，加强经济运行监测分析，提出今后经济发展思路。二是积极开展专题调研活动，对当前经济热点、难点问题认真做好调查研究工作，充分发挥参谋作用。三是认真做好挖潜工作，认真梳理遗漏的企业单位，充实统计数据库。</w:t>
      </w:r>
    </w:p>
    <w:p>
      <w:pPr>
        <w:ind w:left="0" w:right="0" w:firstLine="560"/>
        <w:spacing w:before="450" w:after="450" w:line="312" w:lineRule="auto"/>
      </w:pPr>
      <w:r>
        <w:rPr>
          <w:rFonts w:ascii="宋体" w:hAnsi="宋体" w:eastAsia="宋体" w:cs="宋体"/>
          <w:color w:val="000"/>
          <w:sz w:val="28"/>
          <w:szCs w:val="28"/>
        </w:rPr>
        <w:t xml:space="preserve">2．以重点项目建设为抓手，夯实产业经济基础。一是继续推进*个省重大项目和*个市重点项目建设。二是抓紧**产业园安置小区项目和**产业园*道路项目的开工建设。三是抓好调整项目工作。调出*个审批未通过项目（*有限公司新建厂房项目和**生态农文旅项目）。调入*个已开工项目，增加投资计划（**科技有限公司项目，**新能源汽车零部件*万件项目），确保总投资和计划投资不变。</w:t>
      </w:r>
    </w:p>
    <w:p>
      <w:pPr>
        <w:ind w:left="0" w:right="0" w:firstLine="560"/>
        <w:spacing w:before="450" w:after="450" w:line="312" w:lineRule="auto"/>
      </w:pPr>
      <w:r>
        <w:rPr>
          <w:rFonts w:ascii="宋体" w:hAnsi="宋体" w:eastAsia="宋体" w:cs="宋体"/>
          <w:color w:val="000"/>
          <w:sz w:val="28"/>
          <w:szCs w:val="28"/>
        </w:rPr>
        <w:t xml:space="preserve">3．以发展新经济为抓手，打造创新产业集群。一是坚持精准服务、主动服务。持续抓好签约项目的跟踪落实，确保项目早落地、早建设、早投产、早见效，切实提高“双招双引”的实效。二是加大与上海、南京等地高校的合作，进一步拓展产学研合作范围，针对性地引进契合*区产业发展需求的优势学科专业人才和科研资源。三是依托*（西南大学）科创基地、*科创等载体，加速整合集聚科技、政策、人才、项目等要素，持续加大优质人才项目的引进，引育优质产业发展项目。</w:t>
      </w:r>
    </w:p>
    <w:p>
      <w:pPr>
        <w:ind w:left="0" w:right="0" w:firstLine="560"/>
        <w:spacing w:before="450" w:after="450" w:line="312" w:lineRule="auto"/>
      </w:pPr>
      <w:r>
        <w:rPr>
          <w:rFonts w:ascii="宋体" w:hAnsi="宋体" w:eastAsia="宋体" w:cs="宋体"/>
          <w:color w:val="000"/>
          <w:sz w:val="28"/>
          <w:szCs w:val="28"/>
        </w:rPr>
        <w:t xml:space="preserve">4．以精准企业服务为抓手，建好企业服务中心。一是强化服务指导。健全基层服务平台，畅通与基层、企业的对接渠道，及时把上级政策信息及时传递给项目单位，指导企业做好项目包装和申报，进一步提高申报的成功率。二是加大服务企业力度。与区域内重点企业开展“一对一”服务，重点挖掘优质潜力企业，切实提高企业转型升级成效，为今后*区经济良性发展奠定坚实基础。三是加大对上争取力度。进一步畅通信息渠道，研透政策导向，重点围绕**＋科技“**”发展战略，加快转型升级步伐。</w:t>
      </w:r>
    </w:p>
    <w:p>
      <w:pPr>
        <w:ind w:left="0" w:right="0" w:firstLine="560"/>
        <w:spacing w:before="450" w:after="450" w:line="312" w:lineRule="auto"/>
      </w:pPr>
      <w:r>
        <w:rPr>
          <w:rFonts w:ascii="宋体" w:hAnsi="宋体" w:eastAsia="宋体" w:cs="宋体"/>
          <w:color w:val="000"/>
          <w:sz w:val="28"/>
          <w:szCs w:val="28"/>
        </w:rPr>
        <w:t xml:space="preserve">5．以建设创新载体为抓手，提升产业集聚环境。一方面是加快**安置小区建设。全力推进*花园*建设，同步推进*安置小区地块清障及设计等前期工作，确保安置房建设按既定时间节点有序推进。另一方面是完善配套设施。规划完善园内工业及住宅地块配套服务；着手布局九年一贯制学校规划调整及推进**中心（人才公寓）建设；加快*、*东路等*条道路建设及园内部分道路绿化提升工作，推进园内南北片区自来水、污水、燃气、电力通道、通信集约化管道等市政配套设施建设。</w:t>
      </w:r>
    </w:p>
    <w:p>
      <w:pPr>
        <w:ind w:left="0" w:right="0" w:firstLine="560"/>
        <w:spacing w:before="450" w:after="450" w:line="312" w:lineRule="auto"/>
      </w:pPr>
      <w:r>
        <w:rPr>
          <w:rFonts w:ascii="宋体" w:hAnsi="宋体" w:eastAsia="宋体" w:cs="宋体"/>
          <w:color w:val="000"/>
          <w:sz w:val="28"/>
          <w:szCs w:val="28"/>
        </w:rPr>
        <w:t xml:space="preserve">6．以加强自身建设为抓手，持续优化工作作风。一是打牢思想基础。深入贯彻学习习近平新时代中国特色社会主义思想，以多种形式学习贯彻党的方针政策，深刻领会“两个确立”、增强“四个意识”、坚定“四个自信”、做到“两个维护”。二是建强组织堡垒。加强党员干部的政策理论学习，提高服务发展的能力水平；加强干部职工的教育管理、培训，建设一支高素质干部职工队伍；抓好党建经常性工作落实。三是优化工作作风。加强调查研究，密切联系群众的各项规定，着力解决基层、企业、群众反映突出的问题。以实际行动迎接党的二十大召开！</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第四篇：招商局在全县经济形势分析会上发言</w:t>
      </w:r>
    </w:p>
    <w:p>
      <w:pPr>
        <w:ind w:left="0" w:right="0" w:firstLine="560"/>
        <w:spacing w:before="450" w:after="450" w:line="312" w:lineRule="auto"/>
      </w:pPr>
      <w:r>
        <w:rPr>
          <w:rFonts w:ascii="宋体" w:hAnsi="宋体" w:eastAsia="宋体" w:cs="宋体"/>
          <w:color w:val="000"/>
          <w:sz w:val="28"/>
          <w:szCs w:val="28"/>
        </w:rPr>
        <w:t xml:space="preserve">按照会议安排，现就2024年1-9月份全县招商引资目标任务完成情况和6-9月份全县集中招商活动开展情况及下一步工作打算，汇报如下：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2024年1-9月份，全县共引进项目130个（含续建项目38个）,协议总投资76.23亿元，实现到位资金24.56亿元，占县下达任务的79.23%,占市那一世小说网 http://www.feisuxs下达任务的90.96%。全县90个招商责任单位，有18 个单位上报完成了全年目标任务，有50个单位上报有到位资金，有22个单位没有上报到位资金。</w:t>
      </w:r>
    </w:p>
    <w:p>
      <w:pPr>
        <w:ind w:left="0" w:right="0" w:firstLine="560"/>
        <w:spacing w:before="450" w:after="450" w:line="312" w:lineRule="auto"/>
      </w:pPr>
      <w:r>
        <w:rPr>
          <w:rFonts w:ascii="宋体" w:hAnsi="宋体" w:eastAsia="宋体" w:cs="宋体"/>
          <w:color w:val="000"/>
          <w:sz w:val="28"/>
          <w:szCs w:val="28"/>
        </w:rPr>
        <w:t xml:space="preserve">在130个已引进项目中，工业项目82个，占项目总数的63.08%，实现到位资金15.66亿元，占到位资金总额的63.76%；农业项目8个，占项目总数的6.15%，实现到位资金0.7亿元，占到位资金总额的2.85%；三产项目40个，占项目总数的30.77%，实现到位资金8.2亿元，占到位资金总额的33.39%。</w:t>
      </w:r>
    </w:p>
    <w:p>
      <w:pPr>
        <w:ind w:left="0" w:right="0" w:firstLine="560"/>
        <w:spacing w:before="450" w:after="450" w:line="312" w:lineRule="auto"/>
      </w:pPr>
      <w:r>
        <w:rPr>
          <w:rFonts w:ascii="宋体" w:hAnsi="宋体" w:eastAsia="宋体" w:cs="宋体"/>
          <w:color w:val="000"/>
          <w:sz w:val="28"/>
          <w:szCs w:val="28"/>
        </w:rPr>
        <w:t xml:space="preserve">二、集中招商活动开展情况</w:t>
      </w:r>
    </w:p>
    <w:p>
      <w:pPr>
        <w:ind w:left="0" w:right="0" w:firstLine="560"/>
        <w:spacing w:before="450" w:after="450" w:line="312" w:lineRule="auto"/>
      </w:pPr>
      <w:r>
        <w:rPr>
          <w:rFonts w:ascii="宋体" w:hAnsi="宋体" w:eastAsia="宋体" w:cs="宋体"/>
          <w:color w:val="000"/>
          <w:sz w:val="28"/>
          <w:szCs w:val="28"/>
        </w:rPr>
        <w:t xml:space="preserve">6月份以来，全县上下紧紧围绕集中招商活动的目标任务，全面动员，全员上阵，全力突破，经过大家的一致努力，集中招商活动达到了预期效果，实现了既定目标。为完成全年招商引资目标任务奠定了坚实的基础，为全面深入推进招商引资工作积累了宝贵的经验。</w:t>
      </w:r>
    </w:p>
    <w:p>
      <w:pPr>
        <w:ind w:left="0" w:right="0" w:firstLine="560"/>
        <w:spacing w:before="450" w:after="450" w:line="312" w:lineRule="auto"/>
      </w:pPr>
      <w:r>
        <w:rPr>
          <w:rFonts w:ascii="宋体" w:hAnsi="宋体" w:eastAsia="宋体" w:cs="宋体"/>
          <w:color w:val="000"/>
          <w:sz w:val="28"/>
          <w:szCs w:val="28"/>
        </w:rPr>
        <w:t xml:space="preserve">1、招商质量提升。在4个月集中招商活动期间，新签约项目 63个，合同利用县外资金25亿元。项目类型涵盖工业、农业、商业、服务业、基础设施、文化旅游业等6个领域。已开工建设50个，其中1000（含）—3000万元项目12个，3000（含）—5000万元项目10个，5000（含）万元-亿元项目11个，亿元以上项目3个。</w:t>
      </w:r>
    </w:p>
    <w:p>
      <w:pPr>
        <w:ind w:left="0" w:right="0" w:firstLine="560"/>
        <w:spacing w:before="450" w:after="450" w:line="312" w:lineRule="auto"/>
      </w:pPr>
      <w:r>
        <w:rPr>
          <w:rFonts w:ascii="宋体" w:hAnsi="宋体" w:eastAsia="宋体" w:cs="宋体"/>
          <w:color w:val="000"/>
          <w:sz w:val="28"/>
          <w:szCs w:val="28"/>
        </w:rPr>
        <w:t xml:space="preserve">2、招商氛围浓厚。集中招商活动期间，各招商引资责任单位制定方案，明确任务，强化措施，扎实有效推进集中招商活动。特别是县四大班子领导和各招商责任单位主要负责同志以身作则，亲历亲为，带头外出招商。活动期间，县领导亲自带队外出招商30余次，各招商引资责任单位外出招商达300余人次，接受邀请到我县考察的外地客商达400人次。</w:t>
      </w:r>
    </w:p>
    <w:p>
      <w:pPr>
        <w:ind w:left="0" w:right="0" w:firstLine="560"/>
        <w:spacing w:before="450" w:after="450" w:line="312" w:lineRule="auto"/>
      </w:pPr>
      <w:r>
        <w:rPr>
          <w:rFonts w:ascii="宋体" w:hAnsi="宋体" w:eastAsia="宋体" w:cs="宋体"/>
          <w:color w:val="000"/>
          <w:sz w:val="28"/>
          <w:szCs w:val="28"/>
        </w:rPr>
        <w:t xml:space="preserve">3、招商方式创新。各责任单位瞄准浙江、上海、广东、江苏、福建等有资本外溢的重点区域，围绕纺织服装、粮食加工、木材加工、机械电子、电池电源等重点领域，突出工业项目、入园项目和大项目，联系重点人群，摸排线索，广采信息，多形式、多渠道地开展活动。</w:t>
      </w:r>
    </w:p>
    <w:p>
      <w:pPr>
        <w:ind w:left="0" w:right="0" w:firstLine="560"/>
        <w:spacing w:before="450" w:after="450" w:line="312" w:lineRule="auto"/>
      </w:pPr>
      <w:r>
        <w:rPr>
          <w:rFonts w:ascii="宋体" w:hAnsi="宋体" w:eastAsia="宋体" w:cs="宋体"/>
          <w:color w:val="000"/>
          <w:sz w:val="28"/>
          <w:szCs w:val="28"/>
        </w:rPr>
        <w:t xml:space="preserve">4、招商机制完善。集中招商活动中建立了周督查、月调度制度。各招商责任单位及时上报活动进展情况和招商动态，我局对各责任单位上报信息，及时汇总、排查、筛选，整理出有价值、符合产业发展政策的信息，紧盯不放，从而使集中招商活动更有目标性和针对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我县招商引资工作虽然取得明显成效，但仍存在一些问题。主要表现在：一是部分责任单位对招商引资工作重视不够，对完成不完成任务抱着无所谓的态度，存在等项目、分割项目或改头换面报老项目现象；二是各单位工作开展不平衡，乡镇好于县直；三是大项目、科技含量高的项目、对我县经济起支撑和带动作用的项目少；四是项目建设速度不快；五是投资环境还不够优化，特别是个别部门不顾全县经济社会发展大局，在为外商服务时，推诿扯皮，敷衍塞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1、强化督查和调度，继续实行周督查、月调度制度，切实增强各招商责任单位工作的紧迫感和责任感，确保完成全年目标任务。</w:t>
      </w:r>
    </w:p>
    <w:p>
      <w:pPr>
        <w:ind w:left="0" w:right="0" w:firstLine="560"/>
        <w:spacing w:before="450" w:after="450" w:line="312" w:lineRule="auto"/>
      </w:pPr>
      <w:r>
        <w:rPr>
          <w:rFonts w:ascii="宋体" w:hAnsi="宋体" w:eastAsia="宋体" w:cs="宋体"/>
          <w:color w:val="000"/>
          <w:sz w:val="28"/>
          <w:szCs w:val="28"/>
        </w:rPr>
        <w:t xml:space="preserve">2、加强项目管理工作，使项目早落地、早建设、早投产。对已开工项目，尤其是重点项目，加强协调督查，确保项目的工程进度；对已签约的合同项目，加强跟踪力度，落实保障措施，力争早开工，早建设。</w:t>
      </w:r>
    </w:p>
    <w:p>
      <w:pPr>
        <w:ind w:left="0" w:right="0" w:firstLine="560"/>
        <w:spacing w:before="450" w:after="450" w:line="312" w:lineRule="auto"/>
      </w:pPr>
      <w:r>
        <w:rPr>
          <w:rFonts w:ascii="宋体" w:hAnsi="宋体" w:eastAsia="宋体" w:cs="宋体"/>
          <w:color w:val="000"/>
          <w:sz w:val="28"/>
          <w:szCs w:val="28"/>
        </w:rPr>
        <w:t xml:space="preserve">3、进一步巩固集中招商活动成果，对集中招商活动中和以前掌握的项目线索进行认真梳理，对有价值的线索，落实专人，紧盯不放，促使项目尽快落地。</w:t>
      </w:r>
    </w:p>
    <w:p>
      <w:pPr>
        <w:ind w:left="0" w:right="0" w:firstLine="560"/>
        <w:spacing w:before="450" w:after="450" w:line="312" w:lineRule="auto"/>
      </w:pPr>
      <w:r>
        <w:rPr>
          <w:rFonts w:ascii="宋体" w:hAnsi="宋体" w:eastAsia="宋体" w:cs="宋体"/>
          <w:color w:val="000"/>
          <w:sz w:val="28"/>
          <w:szCs w:val="28"/>
        </w:rPr>
        <w:t xml:space="preserve">4、认真筹备参加全市在浙江、广东两地举办的项目推介和签约活动以及省政府组织的中国合肥农业产业化交易会，力争在三大活动中签约一批新项目，达成一批新的投资意向。</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根据会议安排，我代表****县人民政府就****今年经济运行情况及明年工作打算作如下汇报，不妥之处，请批评指正。</w:t>
      </w:r>
    </w:p>
    <w:p>
      <w:pPr>
        <w:ind w:left="0" w:right="0" w:firstLine="560"/>
        <w:spacing w:before="450" w:after="450" w:line="312" w:lineRule="auto"/>
      </w:pPr>
      <w:r>
        <w:rPr>
          <w:rFonts w:ascii="宋体" w:hAnsi="宋体" w:eastAsia="宋体" w:cs="宋体"/>
          <w:color w:val="000"/>
          <w:sz w:val="28"/>
          <w:szCs w:val="28"/>
        </w:rPr>
        <w:t xml:space="preserve">一、今年总体经济运行情况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县委、县政府团结带领全县干部群众，围绕推进“四个全面”（全面建成小康社会、全面深化改革、全面推进依法治国、全面从严治党）战略布局，克服经济下行压力，主动适应发展新常态，全县经济社会实现平稳较快发展。</w:t>
      </w:r>
    </w:p>
    <w:p>
      <w:pPr>
        <w:ind w:left="0" w:right="0" w:firstLine="560"/>
        <w:spacing w:before="450" w:after="450" w:line="312" w:lineRule="auto"/>
      </w:pPr>
      <w:r>
        <w:rPr>
          <w:rFonts w:ascii="宋体" w:hAnsi="宋体" w:eastAsia="宋体" w:cs="宋体"/>
          <w:color w:val="000"/>
          <w:sz w:val="28"/>
          <w:szCs w:val="28"/>
        </w:rPr>
        <w:t xml:space="preserve">（一）主要指标呈加快增长态势，年初目标任务基本能够完成。预计到2024年末，完成生产总值63.1亿元、增长9.1%；工业增加值完成24.5亿元、增长8.6%；固定资产投资完成74.8亿元、增长21%；财政总收入完成10.26亿元、增长2.2%，其中税收占比86.2%（与上年持平）;社会消费品零售总额完成21.8亿元、增长12%。除财政收入因房地产市场低迷、土地出让金减少等因素影响（去年土地出让金4亿多元，今年仅4000万元，不到1/10；建筑安装、房地产交易等税收1.45亿元，同比下降6.5%），与去年收入持平外，其他指标均能按年初目标完成。</w:t>
      </w:r>
    </w:p>
    <w:p>
      <w:pPr>
        <w:ind w:left="0" w:right="0" w:firstLine="560"/>
        <w:spacing w:before="450" w:after="450" w:line="312" w:lineRule="auto"/>
      </w:pPr>
      <w:r>
        <w:rPr>
          <w:rFonts w:ascii="宋体" w:hAnsi="宋体" w:eastAsia="宋体" w:cs="宋体"/>
          <w:color w:val="000"/>
          <w:sz w:val="28"/>
          <w:szCs w:val="28"/>
        </w:rPr>
        <w:t xml:space="preserve">（二）工业经济企稳回升，但回升基础有待进一步加强。面对整体经济下行、大量资金流入股市的压力，我县迅速响应省市 促进经济稳增长的22条和50条政策措施，结合实际及时出台我县稳增长促升级53条措施；先后出台《关于加快培育百亿陶瓷产业的意见》、《关于扶持油画产业的意见》等政策措施，帮助企业顶住压力；全县工业企业贷款7.2亿元，比年初增加2.2亿元，同比增长41%；其中为48家企业发放“财源信贷通”贷款1.82亿元、增长24%（预计年底可支持企业60家，发放贷款2.3亿元）；特别是省天然气****供气站4月1日正式供气，为企业发展提供了利润空间。目前，县内工业企业均保持正常生产，康舒陶瓷、环球瓷业等部分企业还增资扩建；九州陶瓷、华星陶瓷、三连制衣、龙达塑业等10余家企业纳税额比上年增长50万元以上；全县工业用电、用气量同比均大幅增长（截至11月工业用电8938万度、增长6.37%，居全市第三）。今年预计园区完成主营业务收入93.4亿元，纳税2.6亿元。但受销售市场萎缩、人力成本、物流成本增加等诸多不利因素影响，部分园区企业生产开工不足，企业流动资金紧缺，工业经济回升压力依然巨大。</w:t>
      </w:r>
    </w:p>
    <w:p>
      <w:pPr>
        <w:ind w:left="0" w:right="0" w:firstLine="560"/>
        <w:spacing w:before="450" w:after="450" w:line="312" w:lineRule="auto"/>
      </w:pPr>
      <w:r>
        <w:rPr>
          <w:rFonts w:ascii="宋体" w:hAnsi="宋体" w:eastAsia="宋体" w:cs="宋体"/>
          <w:color w:val="000"/>
          <w:sz w:val="28"/>
          <w:szCs w:val="28"/>
        </w:rPr>
        <w:t xml:space="preserve">（三）项目建设进展顺利，但投资增长的压力不断加大。工业方面，43个在建工业项目中，赣闽边际物流园年底可实现试运营；菲沃斯科技、辉达光学等11个项目已建成投产；乡友陶瓷园一期入驻的21个中高档酒店日用瓷项目，7个已投产、11个基本建成。但受区域经济竞争的影响，招商成本不断加大，有的外来企业动辄要求“零地价”、“免税收”，招商几乎变成“招伤”；引进的大项目少，真正亿元以上企业不多。</w:t>
      </w:r>
    </w:p>
    <w:p>
      <w:pPr>
        <w:ind w:left="0" w:right="0" w:firstLine="560"/>
        <w:spacing w:before="450" w:after="450" w:line="312" w:lineRule="auto"/>
      </w:pPr>
      <w:r>
        <w:rPr>
          <w:rFonts w:ascii="宋体" w:hAnsi="宋体" w:eastAsia="宋体" w:cs="宋体"/>
          <w:color w:val="000"/>
          <w:sz w:val="28"/>
          <w:szCs w:val="28"/>
        </w:rPr>
        <w:t xml:space="preserve">城建方面，年初确定的37个重点城建项目中，城南水厂、丰德线改造等10个新建项目已启动，下马路棚户区改造等17个续建项目进展顺利，其中古城改造一期等5个项目基本竣工。总体情况进展顺利，但受资金影响，项目建设资金缺口大，项目建设进度较慢，重大项目对投资的增长乏力。</w:t>
      </w:r>
    </w:p>
    <w:p>
      <w:pPr>
        <w:ind w:left="0" w:right="0" w:firstLine="560"/>
        <w:spacing w:before="450" w:after="450" w:line="312" w:lineRule="auto"/>
      </w:pPr>
      <w:r>
        <w:rPr>
          <w:rFonts w:ascii="宋体" w:hAnsi="宋体" w:eastAsia="宋体" w:cs="宋体"/>
          <w:color w:val="000"/>
          <w:sz w:val="28"/>
          <w:szCs w:val="28"/>
        </w:rPr>
        <w:t xml:space="preserve">（四）农村经济稳步发展，但农民增收额度不高。农业上，粮食生产保持稳定（面积、产量、单产均比上年略为下降）；烤烟虽然受天气影响有所减产，产量仍达6.8万担（去年7.4万担；产值去年8834万元，今年8476万元）；水产养殖产值和价格也比上年略有增长（去年2.9亿元，今年3亿元）；食用菌价格虽较去年有所下降，但菇农种植效益上涨20%左右。总体来看，农民实际增收幅度不高，可能还有小幅下降。</w:t>
      </w:r>
    </w:p>
    <w:p>
      <w:pPr>
        <w:ind w:left="0" w:right="0" w:firstLine="560"/>
        <w:spacing w:before="450" w:after="450" w:line="312" w:lineRule="auto"/>
      </w:pPr>
      <w:r>
        <w:rPr>
          <w:rFonts w:ascii="宋体" w:hAnsi="宋体" w:eastAsia="宋体" w:cs="宋体"/>
          <w:color w:val="000"/>
          <w:sz w:val="28"/>
          <w:szCs w:val="28"/>
        </w:rPr>
        <w:t xml:space="preserve">（五）第三产业亮点很多，但距离突破性发展仍有距离。****旅游知名度进一步打响，成功举办北京恭王府“黎明山川、梦里江南”****旅游文化精品展，中央二套《走遍中国》、中央七套《乡村大世界》等主流媒体纷纷聚焦****。油画产业发展渐成规模，****油画创意产业园投入使用，并汇集油画公司17家、画师200余位，首批选送25名画师已到中国美院学成归来。电子商务进农村示范区建设顺利推进，建成乡镇电子商务示范点2个，省电商协会22名副会长，****就有7位。应当说亮点不少，赚了不少“吆喝”，但距离大突破、大发展依然任重道远。</w:t>
      </w:r>
    </w:p>
    <w:p>
      <w:pPr>
        <w:ind w:left="0" w:right="0" w:firstLine="560"/>
        <w:spacing w:before="450" w:after="450" w:line="312" w:lineRule="auto"/>
      </w:pPr>
      <w:r>
        <w:rPr>
          <w:rFonts w:ascii="宋体" w:hAnsi="宋体" w:eastAsia="宋体" w:cs="宋体"/>
          <w:color w:val="000"/>
          <w:sz w:val="28"/>
          <w:szCs w:val="28"/>
        </w:rPr>
        <w:t xml:space="preserve">总的看，在后经济危机阶段，由于我县工业基础薄弱、产业规模不大且成长性慢等县情，尽管我们付出的努力可能比别人多，但收获却比别人少。受经济成长规律影响，明年可能是我县 经济最困难的一年。但只要我们坚定信心、锲而不舍，抓好各项经济社会发展工作，就一定能走进柳暗花明新境地。</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2024年，是实施“十三五”规划的开局之年，做好明年工作，为“十三五”开好头、起好步，具有重大意义。我们将主动适应经济发展新常态、深化改革新常态，进一步提振信心，加快赶超发展，努力开创****科学发展新局面。</w:t>
      </w:r>
    </w:p>
    <w:p>
      <w:pPr>
        <w:ind w:left="0" w:right="0" w:firstLine="560"/>
        <w:spacing w:before="450" w:after="450" w:line="312" w:lineRule="auto"/>
      </w:pPr>
      <w:r>
        <w:rPr>
          <w:rFonts w:ascii="宋体" w:hAnsi="宋体" w:eastAsia="宋体" w:cs="宋体"/>
          <w:color w:val="000"/>
          <w:sz w:val="28"/>
          <w:szCs w:val="28"/>
        </w:rPr>
        <w:t xml:space="preserve">一是在工业方面，重点在保企业、保运行、提质量上下功夫。围绕“一县一业”，发展壮大陶瓷、新型材料、鞋服纺织等主导产业，向内挖潜力抓提升，向外引企业扩总量，着力打造“十亿元企业”、“百亿元产业”、“百亿元园区”。</w:t>
      </w:r>
    </w:p>
    <w:p>
      <w:pPr>
        <w:ind w:left="0" w:right="0" w:firstLine="560"/>
        <w:spacing w:before="450" w:after="450" w:line="312" w:lineRule="auto"/>
      </w:pPr>
      <w:r>
        <w:rPr>
          <w:rFonts w:ascii="宋体" w:hAnsi="宋体" w:eastAsia="宋体" w:cs="宋体"/>
          <w:color w:val="000"/>
          <w:sz w:val="28"/>
          <w:szCs w:val="28"/>
        </w:rPr>
        <w:t xml:space="preserve">二是在农业方面，紧紧围绕省、市“绿色崛起”的要求，将林业种植、生态养殖等现代生态农业作为打造重点，大力发展烤烟、香榧、白茶、食用菌、水产等农业特色产业。同时，积极引导“三品一标”认证和品牌申报，不断提高农业产业化、集约化、机械化、标准化水平。</w:t>
      </w:r>
    </w:p>
    <w:p>
      <w:pPr>
        <w:ind w:left="0" w:right="0" w:firstLine="560"/>
        <w:spacing w:before="450" w:after="450" w:line="312" w:lineRule="auto"/>
      </w:pPr>
      <w:r>
        <w:rPr>
          <w:rFonts w:ascii="宋体" w:hAnsi="宋体" w:eastAsia="宋体" w:cs="宋体"/>
          <w:color w:val="000"/>
          <w:sz w:val="28"/>
          <w:szCs w:val="28"/>
        </w:rPr>
        <w:t xml:space="preserve">三是在现代服务业方面。将文化旅游作为工作突破重点，加快旅游基础设施建设，加大旅游宣传推介和招商力度，大力打造独具特色的乡村旅游点。以油画产业为核心，加大油画人才培养，高标准打造油画创意产业园，实现文化建设走在全省前列。积极培育农村电商主体，推动电子商务与实体经济的对接融合，打造电子商务强县。四是在城乡建设方面，按照城乡一体化要求，以打造武夷山生态小城市为发展目标，进一步扩大新城区，改造提升老城区，积极发展中心城镇，建设新农村，统筹城乡基础设施建设，构建新型城镇发展格局，加快推进城乡一体化进程。</w:t>
      </w:r>
    </w:p>
    <w:p>
      <w:pPr>
        <w:ind w:left="0" w:right="0" w:firstLine="560"/>
        <w:spacing w:before="450" w:after="450" w:line="312" w:lineRule="auto"/>
      </w:pPr>
      <w:r>
        <w:rPr>
          <w:rFonts w:ascii="宋体" w:hAnsi="宋体" w:eastAsia="宋体" w:cs="宋体"/>
          <w:color w:val="000"/>
          <w:sz w:val="28"/>
          <w:szCs w:val="28"/>
        </w:rPr>
        <w:t xml:space="preserve">五是在民生方面，始终站稳群众立场，想问题、作决策、干工作都从群众利益出发，注重从具体事情入手，切实解决群众就业难、上学难、看病难、住房难等切身利益问题，使改革发展成果更多更公平地惠及全体人民，不断提升群众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2025-06-19T08:31:33+08:00</dcterms:created>
  <dcterms:modified xsi:type="dcterms:W3CDTF">2025-06-19T08:31:33+08:00</dcterms:modified>
</cp:coreProperties>
</file>

<file path=docProps/custom.xml><?xml version="1.0" encoding="utf-8"?>
<Properties xmlns="http://schemas.openxmlformats.org/officeDocument/2006/custom-properties" xmlns:vt="http://schemas.openxmlformats.org/officeDocument/2006/docPropsVTypes"/>
</file>