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当前非公经济代表人士思想政治工作调研报告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当前非公经济代表人士思想政治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w:t>
      </w:r>
    </w:p>
    <w:p>
      <w:pPr>
        <w:ind w:left="0" w:right="0" w:firstLine="560"/>
        <w:spacing w:before="450" w:after="450" w:line="312" w:lineRule="auto"/>
      </w:pPr>
      <w:r>
        <w:rPr>
          <w:rFonts w:ascii="黑体" w:hAnsi="黑体" w:eastAsia="黑体" w:cs="黑体"/>
          <w:color w:val="000000"/>
          <w:sz w:val="36"/>
          <w:szCs w:val="36"/>
          <w:b w:val="1"/>
          <w:bCs w:val="1"/>
        </w:rPr>
        <w:t xml:space="preserve">第一篇：当前非公经济代表人士思想政治工作调研报告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年度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第五篇：非公经济人士思想政治工作工作总结</w:t>
      </w:r>
    </w:p>
    <w:p>
      <w:pPr>
        <w:ind w:left="0" w:right="0" w:firstLine="560"/>
        <w:spacing w:before="450" w:after="450" w:line="312" w:lineRule="auto"/>
      </w:pPr>
      <w:r>
        <w:rPr>
          <w:rFonts w:ascii="宋体" w:hAnsi="宋体" w:eastAsia="宋体" w:cs="宋体"/>
          <w:color w:val="000"/>
          <w:sz w:val="28"/>
          <w:szCs w:val="28"/>
        </w:rPr>
        <w:t xml:space="preserve">临武县广大非公经济人士努力发展企业，自觉履行社会责任，在经济地位不断提高的同时，逐步树立起整体良好的社会形象。但是，非公经济人士作为不断发展壮大的新兴社会群体，思想活动上有着复杂性、多变性和不稳定性。近年来，临武县委统战部和工商联按照充分尊重、广泛联系、加强团结、热情帮助、积极引导的方针，坚持对非公经济鼓励、支持和服务，对非</w:t>
      </w:r>
    </w:p>
    <w:p>
      <w:pPr>
        <w:ind w:left="0" w:right="0" w:firstLine="560"/>
        <w:spacing w:before="450" w:after="450" w:line="312" w:lineRule="auto"/>
      </w:pPr>
      <w:r>
        <w:rPr>
          <w:rFonts w:ascii="宋体" w:hAnsi="宋体" w:eastAsia="宋体" w:cs="宋体"/>
          <w:color w:val="000"/>
          <w:sz w:val="28"/>
          <w:szCs w:val="28"/>
        </w:rPr>
        <w:t xml:space="preserve">公经济人士教育、引导和培养，切实做好非公有制经济代表人士的思想政治工作。</w:t>
      </w:r>
    </w:p>
    <w:p>
      <w:pPr>
        <w:ind w:left="0" w:right="0" w:firstLine="560"/>
        <w:spacing w:before="450" w:after="450" w:line="312" w:lineRule="auto"/>
      </w:pPr>
      <w:r>
        <w:rPr>
          <w:rFonts w:ascii="宋体" w:hAnsi="宋体" w:eastAsia="宋体" w:cs="宋体"/>
          <w:color w:val="000"/>
          <w:sz w:val="28"/>
          <w:szCs w:val="28"/>
        </w:rPr>
        <w:t xml:space="preserve">一、强化教育，开展活动，加大对非公经济人士政治引导力度</w:t>
      </w:r>
    </w:p>
    <w:p>
      <w:pPr>
        <w:ind w:left="0" w:right="0" w:firstLine="560"/>
        <w:spacing w:before="450" w:after="450" w:line="312" w:lineRule="auto"/>
      </w:pPr>
      <w:r>
        <w:rPr>
          <w:rFonts w:ascii="宋体" w:hAnsi="宋体" w:eastAsia="宋体" w:cs="宋体"/>
          <w:color w:val="000"/>
          <w:sz w:val="28"/>
          <w:szCs w:val="28"/>
        </w:rPr>
        <w:t xml:space="preserve">思想教育是非公经济人士思想政治工作的重要内容，是促进社会主义市场经济良性健康发展的需要，也是构建和谐社会的需要。临武县委统战部和工商联坚持突出教育引导非公经济人士听共产党话、跟共产党走中国特色社会主义道路这条主线，始终将思想政治工作当作首要工作。一是扎实开展学习教育。注重抓住有利时机，提高思想政治工作的针对性和有效性，通过县“两会”，工商联执委会、常委会，非公经济人士座谈会、非公企业经验交流会等多种形式，组织非公经济人士学习科学发展观、各项中央文件精神和市、县有关文件，今年重点在全县非公经济人士中开展社会主义价值核心体系主题教育学习活动，引导非公经济人士认清形势、明确责任，增强政治意识和历史责任感，树立正确的社会主义发展观。二是贴近实际组织培训。根据金融危机对非公企业带来的影响，我们深入调查摸底，了解非公经济人士的需求，举办非公经济人士法律培训班以及请专家学者作专题学习讲座等形式，不断提高非公经济人士的法制意识、政治理论水平和应对复杂经济形势的能力。三是开展形式多样活动。先后举办全县优中国特色秀社会主义建设者评选、“莹云杯”拔河比赛、“香锡杯”统战政协涉台知识赛、“舜华杯”民营企业篮球大赛、“电力杯”征文竞赛等活动。通过组织非公经济人士参与各项活动，使非公经济人士从中得到教育和启发，寓思想政治工作于活动之中。政治意识的增强使得全县广大非公经济人士在发展企业的同时，也被社会和人民群众认可和接受，一批优秀的非公经济人士被市县授予优秀中国特色社会主义事业建设者、劳动模范、纳税大户和先进个人等荣誉称号。</w:t>
      </w:r>
    </w:p>
    <w:p>
      <w:pPr>
        <w:ind w:left="0" w:right="0" w:firstLine="560"/>
        <w:spacing w:before="450" w:after="450" w:line="312" w:lineRule="auto"/>
      </w:pPr>
      <w:r>
        <w:rPr>
          <w:rFonts w:ascii="宋体" w:hAnsi="宋体" w:eastAsia="宋体" w:cs="宋体"/>
          <w:color w:val="000"/>
          <w:sz w:val="28"/>
          <w:szCs w:val="28"/>
        </w:rPr>
        <w:t xml:space="preserve">二、发挥优势，搭建平台，将思想政治工作与帮助企业发展结合起来</w:t>
      </w:r>
    </w:p>
    <w:p>
      <w:pPr>
        <w:ind w:left="0" w:right="0" w:firstLine="560"/>
        <w:spacing w:before="450" w:after="450" w:line="312" w:lineRule="auto"/>
      </w:pPr>
      <w:r>
        <w:rPr>
          <w:rFonts w:ascii="宋体" w:hAnsi="宋体" w:eastAsia="宋体" w:cs="宋体"/>
          <w:color w:val="000"/>
          <w:sz w:val="28"/>
          <w:szCs w:val="28"/>
        </w:rPr>
        <w:t xml:space="preserve">临武县委统战部和工商联始终围绕非公企业生产经营和科学发展，提供多方位服务，在服务中体现引导，把思想政治工作融入到为非公企业发展服务中。一是了解非公企业状况。主动深入非公企业，广泛听取非公经济人士的意见建议，掌握其思想动态和生产经营情况，加强与政府有关部门联系、沟通和合作，积极为非公企业发展建言献策，帮助其解决实际问题，县委、政府出台了《临武县优化经济发展环境工作实施方案》，为非公企业营造良好的生产经营环境。二是搭建服务企业平台。为满足非公企业与政府部门沟通联络的需要，建立了县领导联系重点非公企业的联系制度，重大经济情况通报制度；为加强非公企业与政府沟通交流，建立了政企交流平台，即在每年的“两会”期间，召开非公企业座谈会，邀请县领导和政府相关部门负责人与非公企业家交流情况、联络感情、协调矛盾，共商发展，先后为140多家非公企业提供了法律帮助和税务咨询服务，开展银企洽谈，解决贷款4亿多元。三是促推非公经济发展。县工商联积极与政府相关部门保持联络，建立联系协调机制，积极参与重大经济活动的协调工作。工作中主动联系工商、税务、环保、物价、卫生防疫、消防等职能部门为会员单位做辅导，帮助企业规范化、正规化、程序化管理。通过大量细致的联络协调工作，协助政府加强了对非公企业的管理，整合了资源，消除了临武经济发展中一些不稳定因素，同时也维护了非公企业正当权益。</w:t>
      </w:r>
    </w:p>
    <w:p>
      <w:pPr>
        <w:ind w:left="0" w:right="0" w:firstLine="560"/>
        <w:spacing w:before="450" w:after="450" w:line="312" w:lineRule="auto"/>
      </w:pPr>
      <w:r>
        <w:rPr>
          <w:rFonts w:ascii="宋体" w:hAnsi="宋体" w:eastAsia="宋体" w:cs="宋体"/>
          <w:color w:val="000"/>
          <w:sz w:val="28"/>
          <w:szCs w:val="28"/>
        </w:rPr>
        <w:t xml:space="preserve">三、加强考核，积极推荐，做好非公经济代表人士培养选拔安排</w:t>
      </w:r>
    </w:p>
    <w:p>
      <w:pPr>
        <w:ind w:left="0" w:right="0" w:firstLine="560"/>
        <w:spacing w:before="450" w:after="450" w:line="312" w:lineRule="auto"/>
      </w:pPr>
      <w:r>
        <w:rPr>
          <w:rFonts w:ascii="宋体" w:hAnsi="宋体" w:eastAsia="宋体" w:cs="宋体"/>
          <w:color w:val="000"/>
          <w:sz w:val="28"/>
          <w:szCs w:val="28"/>
        </w:rPr>
        <w:t xml:space="preserve">以服务经济，维护稳定，促进临武非公经济发展为目的，在做好非公经济人士思想政治工作的同时，积极选拔培养非公经济代表人士，建立非公经济代表人士队伍。在非公经济代表人士队伍建设上，采取县、乡两级分别建立队伍，通过动态管理，推陈出新，逐年调整，滚动发展，始终将非公经济人士中的积极分子掌握在手中。建立非公经济人士数据库，坚持动态管理，全面加强考核。目前，县工商联和乡镇商会组织已形成了一支250人左右的非公经济代表人士队伍。这支队伍有一定的号召力和凝聚力，在社会上有一定的影响，在非公经济的发展上具有一定的代表性。工商联在参政议政的同时，积极将非公经济代表人士向各级人大、政协推荐。通过各种形式的推荐，在非公经济人士队伍中，128人为省、市、县、乡四级人大代表，33人为省、市、县级政协委员，市、县工商联执委41，县光彩会副会长6人。</w:t>
      </w:r>
    </w:p>
    <w:p>
      <w:pPr>
        <w:ind w:left="0" w:right="0" w:firstLine="560"/>
        <w:spacing w:before="450" w:after="450" w:line="312" w:lineRule="auto"/>
      </w:pPr>
      <w:r>
        <w:rPr>
          <w:rFonts w:ascii="宋体" w:hAnsi="宋体" w:eastAsia="宋体" w:cs="宋体"/>
          <w:color w:val="000"/>
          <w:sz w:val="28"/>
          <w:szCs w:val="28"/>
        </w:rPr>
        <w:t xml:space="preserve">四、典型引路，大力推动，引导非公经济人士自觉履行社会责任</w:t>
      </w:r>
    </w:p>
    <w:p>
      <w:pPr>
        <w:ind w:left="0" w:right="0" w:firstLine="560"/>
        <w:spacing w:before="450" w:after="450" w:line="312" w:lineRule="auto"/>
      </w:pPr>
      <w:r>
        <w:rPr>
          <w:rFonts w:ascii="宋体" w:hAnsi="宋体" w:eastAsia="宋体" w:cs="宋体"/>
          <w:color w:val="000"/>
          <w:sz w:val="28"/>
          <w:szCs w:val="28"/>
        </w:rPr>
        <w:t xml:space="preserve">在非公企业中开展光彩事业活动，积极引导非公经济人士参与光彩</w:t>
      </w:r>
    </w:p>
    <w:p>
      <w:pPr>
        <w:ind w:left="0" w:right="0" w:firstLine="560"/>
        <w:spacing w:before="450" w:after="450" w:line="312" w:lineRule="auto"/>
      </w:pPr>
      <w:r>
        <w:rPr>
          <w:rFonts w:ascii="宋体" w:hAnsi="宋体" w:eastAsia="宋体" w:cs="宋体"/>
          <w:color w:val="000"/>
          <w:sz w:val="28"/>
          <w:szCs w:val="28"/>
        </w:rPr>
        <w:t xml:space="preserve">活动，履行社会责任。注重在非公经济代表人士中发现典型，培植典型，树立典型和推广典型，利用各种宣传媒介，大力宣传个体私营企业中的一些热爱家乡、守法经营的先进典型人物，以此带动更多的非公经济代表人士积极参与全面建设小康社会，促进全县非公经济健康发展。一是坚持典型引路，不断提高非公经济人士投身光彩事业的自觉性。利用会议、活动等形式，积极</w:t>
      </w:r>
    </w:p>
    <w:p>
      <w:pPr>
        <w:ind w:left="0" w:right="0" w:firstLine="560"/>
        <w:spacing w:before="450" w:after="450" w:line="312" w:lineRule="auto"/>
      </w:pPr>
      <w:r>
        <w:rPr>
          <w:rFonts w:ascii="宋体" w:hAnsi="宋体" w:eastAsia="宋体" w:cs="宋体"/>
          <w:color w:val="000"/>
          <w:sz w:val="28"/>
          <w:szCs w:val="28"/>
        </w:rPr>
        <w:t xml:space="preserve">宣传光彩精神，通过大张旗鼓地宣传王尤仁、周作飞等一批自觉履行社会责任、积极投身光彩事业的典型，教育和引导一批政治上有觉悟、经济上有实力、社会上有影响非公经济人士参加到光彩事业中来。二是建立激励机制，调动非公经济人士参与光彩事业的积极性。工作中做到“三个结合”，既把参与光彩事业与培养选拔非公经济代表人士结合起来，把参与光彩事业与举荐人大代表、政协委员结合起来，把参与光彩事业与非公企业的评先评优等表彰活动结合起来。三是开展光彩活动，不断提高光彩事业活动的实效性。通过扶贫项目开发，捐资助学、支援社会主义新农村建设等形式，不断推动光彩事业工作。先后开展为灾区人民献爱心捐助活动、举办“助百名学生，解百家之忧”捐赠活动等。近年来，还大力推进企村结对工程，支援社会主义新农村建设。在冰灾、汶川特大地震、台湾台风、玉树地震等发生后，临武县委统战部和工商联紧急行动，组织非公经济人士捐款物500多万元，为抗震救灾工作做出了应有的贡献。近年来，非公经济人士为贫困学子共捐助学资金120余万元。四是大力评比表彰，树立非公企业良好的社会形象。举办优秀中国特色社会主义事业建设者和光彩事业之星评比表彰活动，共有26名非公企业家被评为优秀中国特色社会主义事业建设者和光彩事业之星。今年还将推荐非公经济代表人士参加省、市优秀中国特色社会主义事业建设者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2025-06-19T03:50:48+08:00</dcterms:created>
  <dcterms:modified xsi:type="dcterms:W3CDTF">2025-06-19T03:50:48+08:00</dcterms:modified>
</cp:coreProperties>
</file>

<file path=docProps/custom.xml><?xml version="1.0" encoding="utf-8"?>
<Properties xmlns="http://schemas.openxmlformats.org/officeDocument/2006/custom-properties" xmlns:vt="http://schemas.openxmlformats.org/officeDocument/2006/docPropsVTypes"/>
</file>