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政府经济科技工作报告大全</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府经济科技工作报告大全各位代表：本届政府履行职责已经一年。现在，我代表省政府，向大会作政府工作报告，请予审议，并请省政协各位委员提出意见。一、xx年工作回顾过去的一年是极不平凡的一年。面对国际国内经济形势的重大变化，在党中央、国...</w:t>
      </w:r>
    </w:p>
    <w:p>
      <w:pPr>
        <w:ind w:left="0" w:right="0" w:firstLine="560"/>
        <w:spacing w:before="450" w:after="450" w:line="312" w:lineRule="auto"/>
      </w:pPr>
      <w:r>
        <w:rPr>
          <w:rFonts w:ascii="黑体" w:hAnsi="黑体" w:eastAsia="黑体" w:cs="黑体"/>
          <w:color w:val="000000"/>
          <w:sz w:val="36"/>
          <w:szCs w:val="36"/>
          <w:b w:val="1"/>
          <w:bCs w:val="1"/>
        </w:rPr>
        <w:t xml:space="preserve">第一篇：政府经济科技工作报告大全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年实行分税制以来首次。预计规模以上工业企业在面临诸多不利因素的情况下实现利润340亿元。单位地区生产总值能耗下降4.5%，主要污染物减排完成年度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第二篇：2024政府经济科技工作报告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xx年实行分税制以来首次。预计规模以上工业企业在面临诸多不利因素的情况下实现利润340亿元。单位地区生产总值能耗下降4.5%，主要污染物减排完成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xx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宋体" w:hAnsi="宋体" w:eastAsia="宋体" w:cs="宋体"/>
          <w:color w:val="000"/>
          <w:sz w:val="28"/>
          <w:szCs w:val="28"/>
        </w:rPr>
        <w:t xml:space="preserve">去年我们取得的成绩，来之不易。这是全省广大干部群众同心协力、团结拼搏的结果，凝聚着各个方面的智慧和力量。我代表吉林省人民政府，向全省广大工人、农民、知识分子和各级干部、老同志，解放军驻吉部队、武警官兵和公安司法干警，中直各单位，表示衷心的感谢!向省人大、省政协、各民主党派、工商联、人民团体和社会各界，表示衷心的感谢!向港澳同胞、台湾同胞、广大侨胞以及所有关心和支持吉林建设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全省经济社会发展中还存在诸多困难和问题。老工业基地长期积累的一些矛盾尚未根本解决。产业结构不优，经济效益还不高;基础设施相对薄弱，建设任务繁重;县域经济发展差距仍然较大，实力不强;科技成果转化率偏低，高新技术产业发展慢;部分群众生活比较困难，社会还有不稳定因素;政府服务还存在不足，发展软环境仍有不尽人意的地方。在国际金融危机冲击下，又遇到一些新的问题。受市场紧缩、相关工业产品滞销、农产品价格下行和农村劳动力外出务工受阻、企业投资意愿和投资能力下降等影响，工业经济运行矛盾突出，不少企业生产经营困难，农民持续增收困难增加，招商引资和出口难度加大，节能减排任务艰巨，城乡就业形势更为严峻。我们一定要增强忧患意识和责任意识，以高度负责的精神，重视解决存在的问题，更加努力地做好政府工作。</w:t>
      </w:r>
    </w:p>
    <w:p>
      <w:pPr>
        <w:ind w:left="0" w:right="0" w:firstLine="560"/>
        <w:spacing w:before="450" w:after="450" w:line="312" w:lineRule="auto"/>
      </w:pPr>
      <w:r>
        <w:rPr>
          <w:rFonts w:ascii="宋体" w:hAnsi="宋体" w:eastAsia="宋体" w:cs="宋体"/>
          <w:color w:val="000"/>
          <w:sz w:val="28"/>
          <w:szCs w:val="28"/>
        </w:rPr>
        <w:t xml:space="preserve">二、xx年工作总体安排</w:t>
      </w:r>
    </w:p>
    <w:p>
      <w:pPr>
        <w:ind w:left="0" w:right="0" w:firstLine="560"/>
        <w:spacing w:before="450" w:after="450" w:line="312" w:lineRule="auto"/>
      </w:pPr>
      <w:r>
        <w:rPr>
          <w:rFonts w:ascii="宋体" w:hAnsi="宋体" w:eastAsia="宋体" w:cs="宋体"/>
          <w:color w:val="000"/>
          <w:sz w:val="28"/>
          <w:szCs w:val="28"/>
        </w:rPr>
        <w:t xml:space="preserve">今年，我省振兴发展面临严峻挑战，也充满重大机遇。当前，国际金融危机还在扩散蔓延，世界经济形势复杂多变，发达国家经济出现衰退，国内经济下行风险加大，对我省的影响不断加深，部分行业和企业受到冲击明显，今年特别是上半年我们面临的困难会更大。但同时我们也要看到有利因素，坚定战胜困难的信心。一是中央宏观经济政策调整带来新的机遇。中央实施积极的财政政策和适度宽松的货币政策，出台了一系列实实在在、含金量高的政策措施，扩大内需，加大投资力度，我省作为老工业基地和粮食主产区，将得到更多支持。二是吉林有良好的发展基础。经过改革开放三十年的发展尤其是东北振兴五年来的艰苦努力，我省已经摆脱老工业基地举步维艰的困难局面，正在步入又好又快发展轨道。特别是近年来全省实施一大批重大工程项目，投资拉动的效应正在集中显现。三是我省具有较大的发展潜力和应对危机的回旋余地。吉林正处在工业化、城镇化加速推进阶段，二三产业快速发展，基础设施大规模建设，存在着巨大的产业升级空间和市场需求潜力。发达国家和沿海地区产业正在转型，以更快速度向中西部地区梯度转移，为我们招商引资、推进结构调整带来新的契机。目前建筑材料和机器设备价格降低，对我省扩大投资项目建设和企业技术改造更为有利。四是加快推进吉林发展振兴的局面可喜。现在全省发展思路清晰，布局已经展开，各个方面谋发展、重发展、快发展的氛围浓厚，干部群众盼振兴、图振兴、促振兴的愿望强烈，全省上下同心同德、干劲十足。我们要把思想和行动统一到党中央、国务院对当前形势的科学判断上来，统一到省委对全省今年工作的决策部署上来，紧紧依靠全省人民，变压力为动力，化风险为机遇，坚定信心，迎难而上，利用一切积极因素，采取一切有效措施，全力应对新的挑战，在全国发展中抢占先机，在全球经济增长放缓的背景下奋勇前行，努力保持我省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总的要求是：以党的xx和xx全会精神为指导，全面贯彻中央经济工作会议和省九次党代会、全省经济工作会议精神，认真落实科学发展观，围绕科学发展、加快振兴、富民强省，把保持经济平稳较快增长作为首要任务，全力扩大内需，加快结构调整，转变发展方式，深化改革开放，保障改善民生，加强社会建设，促进和谐稳定，不断开创全省经济社会发展的新局面，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xx年全省经济社会发展预期目标是：地区生产总值增长12%，地方级财政收入增长15%，规模以上工业增加值增长15%，全社会固定资产投资增长28%，社会消费品零售总额增长17%，外贸进出口额增长13%，单位地区生产总值能耗下降5%，居民消费价格水平涨幅控制在4%左右，城镇居民人均可支配收入增长10%，农村居民人均纯收入增长8%，城镇登记失业率控制在4.6%以内，人口自然增长率控制在2.8%。以内。实际工作中主要指标力争超额完成。</w:t>
      </w:r>
    </w:p>
    <w:p>
      <w:pPr>
        <w:ind w:left="0" w:right="0" w:firstLine="560"/>
        <w:spacing w:before="450" w:after="450" w:line="312" w:lineRule="auto"/>
      </w:pPr>
      <w:r>
        <w:rPr>
          <w:rFonts w:ascii="宋体" w:hAnsi="宋体" w:eastAsia="宋体" w:cs="宋体"/>
          <w:color w:val="000"/>
          <w:sz w:val="28"/>
          <w:szCs w:val="28"/>
        </w:rPr>
        <w:t xml:space="preserve">这些目标，是经过综合权衡各方面因素确定的。既着眼保持我省经济平稳较快增长，又分析整个经济增长下滑的压力;既考虑几年来投资形成的发展能力和今年的投资拉动作用，又兼顾到市场需求不足带来的不利影响;既要增强社会各方面的发展信心，又要保证经过努力能够实现。</w:t>
      </w:r>
    </w:p>
    <w:p>
      <w:pPr>
        <w:ind w:left="0" w:right="0" w:firstLine="560"/>
        <w:spacing w:before="450" w:after="450" w:line="312" w:lineRule="auto"/>
      </w:pPr>
      <w:r>
        <w:rPr>
          <w:rFonts w:ascii="宋体" w:hAnsi="宋体" w:eastAsia="宋体" w:cs="宋体"/>
          <w:color w:val="000"/>
          <w:sz w:val="28"/>
          <w:szCs w:val="28"/>
        </w:rPr>
        <w:t xml:space="preserve">实现今年经济社会发展目标，要突出把握好以下几个方面：一要着力推进改革开放。继续解放思想，深化改革，扩大开放，用改革的办法、开放的思维，破解发展中的难题，不断增强发展的动力和活力。二要着力推进投资拉动。把投资作为拉动经济增长的第一动力，进一步加大投资力度，优化投资结构，培育新的经济增长点。三要着力推进结构调整。抓住新一轮结构调整的契机，坚持以增量带存量，加快产业结构优化升级，为保持较长时期、较快发展速度打下坚实基础。四要着力推进科技创新。把自主创新和成果转化作为增强全省经济和企业竞争能力的根本措施，加大科技创新力度，提高产品科技含量，增加科技对经济增长的贡献率。五要着力推进改善民生。把增加城乡居民收入和实施民生工程作为扩大内需的重要内容，下大气力解决好群众生活中的突出困难和问题，激发全省人民的积极性、主动性和创造性。</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一)着力扩大投资和消费需求。加大投资力度和规模，突出工业、基础设施、生态环境和民生等领域，集中力量抓好重大项目，全省新开工3000万元以上项目1500个。重点实施交通、水利、电力、生态环保和城市公共设施等八大工程。加快哈大客运专线、长吉城际铁路、榆树至舒兰、辽源至西丰等铁路建设进度，开工通化至灌水、靖宇至松江河、和龙至南坪、石家至烟筒山4条铁路，争取开工吉林至图们快速铁路、松原至陶赖昭、白城至乌兰浩特铁路。加快建设营城子至松江河、长春至松原、松原至双辽等高速公路，四平至长春段高速公路进行八车道改造，伊通至辽源高速公路建成通车。实施长春龙嘉国际机场扩建，争取通化机场开工。完成老龙口水利枢纽主体工程，加快哈达山水利枢纽、大安灌区、引嫩入白工程建设，全面启动中部引水工程，加强病险水库除险加固。加快在建电源和电网项目建设，新开双辽电厂扩建、长春第四热电厂和通榆500千伏变电站等项目，靖宇核电开始临建工作。扩大松花江流域水污染防治工程规模，推进流域内县城污水处理厂、垃圾处理场和工业园区污水处理厂建设。实施一批资源型城市接续替代产业专项。启动建设向海生态示范区。加快长春轻轨三期工程施工，开展长春西客站和地铁1号线工程前期工作，争取尽早开工。继续谋划一批重大项目，搞好项目储备。注重生产力科学布局，控制高耗能、高排放、高污染项目，防止低水平重复建设。发挥政府公共投资引导作用，积极鼓励民间投资，带动全社会资金投入。进一步规范投资行为，加强投资项目和资金监管，提高投资效益，打造廉洁工程。</w:t>
      </w:r>
    </w:p>
    <w:p>
      <w:pPr>
        <w:ind w:left="0" w:right="0" w:firstLine="560"/>
        <w:spacing w:before="450" w:after="450" w:line="312" w:lineRule="auto"/>
      </w:pPr>
      <w:r>
        <w:rPr>
          <w:rFonts w:ascii="宋体" w:hAnsi="宋体" w:eastAsia="宋体" w:cs="宋体"/>
          <w:color w:val="000"/>
          <w:sz w:val="28"/>
          <w:szCs w:val="28"/>
        </w:rPr>
        <w:t xml:space="preserve">努力扩大消费需求。完善相关消费政策，改善消费环境。落实支持一汽汽车销售和促进房地产健康发展的措施，努力增加汽车和住房消费。积极引导扩大服务性消费，培育和促进旅游、医疗保健、教育、文化等消费热点，推动消费结构升级。大力开拓农村市场。推行家电下乡，对农民购买家电实行财政补贴。健全农村现代流通服务体系，建设日用消费品和农产品流通网络，继续实施“万村千乡”市场工程、“双百”市场工程，支持大型商业流通企业到县城及中心集镇发展连锁超市、便利店，为扩大农村消费创造条件。</w:t>
      </w:r>
    </w:p>
    <w:p>
      <w:pPr>
        <w:ind w:left="0" w:right="0" w:firstLine="560"/>
        <w:spacing w:before="450" w:after="450" w:line="312" w:lineRule="auto"/>
      </w:pPr>
      <w:r>
        <w:rPr>
          <w:rFonts w:ascii="宋体" w:hAnsi="宋体" w:eastAsia="宋体" w:cs="宋体"/>
          <w:color w:val="000"/>
          <w:sz w:val="28"/>
          <w:szCs w:val="28"/>
        </w:rPr>
        <w:t xml:space="preserve">(二)大力发展现代农业。以稳定发展粮食生产和促进农民持续增收为重点任务。抓住国家加大对粮食主产区扶持力度的有利时机，认真落实粮食直补、良种补贴、农机具购置补贴、农资综合补贴等政策，保护和调动农民种粮积极性。正常年景下粮食产量达到550亿斤。加快实施增产百亿斤商品粮能力建设规划，全面启动“十大”工程和生态农业、节水农业、农机化、农业科技创新4个现代农业示范区。开展玉米、水稻主要生产环节全程机械化作业试点，扩大深松深翻面积。推进农业技术创新和服务体系建设，加强主要粮食作物新品种开发和重大增产技术的集成推广。从今年起，用三年时间打好畜牧业加快发展攻坚战，突出抓好生猪、肉牛奶牛、家禽等生产，启动实施15个现代牧业园区，扶持1000个标准化规模养殖小区，完善畜禽良种繁育和疫病防控体系，组建省畜牧业信贷中心。规范奶站建设，发展现代奶业。加强林业重点生态和产业工程建设，壮大林业经济。加快发展棚膜蔬菜产业。推行农业标准化生产，完善检验检测体系，确保农产品质量安全。大力推进多种形式的农业产业化经营，改进完善企业和农户合作方式，培育农民新型合作组织。继续实施农民培训“阳光工程”和“春风工程”，提高农民转移就业技能，扶持农民工返乡创业，促进农民多渠道就业，维护农民工合法权益。今年全省农村劳动力转移就业达到300万人以上。抓好农村环境综合整治示范工作，以发展社会事业和建设公共设施为重点，继续搞好“百镇千村”新农村建设。</w:t>
      </w:r>
    </w:p>
    <w:p>
      <w:pPr>
        <w:ind w:left="0" w:right="0" w:firstLine="560"/>
        <w:spacing w:before="450" w:after="450" w:line="312" w:lineRule="auto"/>
      </w:pPr>
      <w:r>
        <w:rPr>
          <w:rFonts w:ascii="宋体" w:hAnsi="宋体" w:eastAsia="宋体" w:cs="宋体"/>
          <w:color w:val="000"/>
          <w:sz w:val="28"/>
          <w:szCs w:val="28"/>
        </w:rPr>
        <w:t xml:space="preserve">(三)全力推动工业结构调整优化。利用国际金融危机产生的倒逼机制，按照建立新型工业体系的要求，以产业、产品结构调整为重点，加快工业结构优化升级。实施产业跃升计划，做大做强重点产业。汽车产业要在扩大整车产能的同时，加强自主品牌体系建设，积极发展新能源汽车，壮大专用车规模，提升汽车零部件、模块研发制造能力;石化产业要提高油气产量，增加炼油和乙烯产能，扩大合成氨生产，大力发展精细化工;农产品加工业要突出精深加工，提升龙头企业，努力实现资源效益最大化;加快发展具有比较优势的装备制造业;抓好以现代中药和生物制药为重点的医药产业、以汽车电子和光电子为代表的电子信息产业。加大资源勘探开发力度，发展油页岩、矿泉水等优势资源产业。加强轨道客车、医药、食品等特色工业园区建设，搞好产业链协作，促进产业集群发展。继续开展“工业项目年”活动，加快丰越20万辆轿车、吉化千万吨炼油和百万吨乙烯、中化吉林化肥80万吨尿素等50项投资20亿元以上重大项目建设，提高重点产业集中度。把技术改造放在突出位置，实施“四高一优”技改工程，重点抓好锦湖轮胎新增315万条子午线轮胎、通钢300万吨精品钢工程等1000个投资3000万元以上企业技改项目。加强重大新产品开发，积极发展高附加值、高技术含量产品，促进产品创新升级。坚持实施品牌战略，进一步提升优势产品知名度，新增一批国家名牌产品、驰名商标和地理标志保护产品。深入推进节能减排。集中力量抓好100户年综合能耗1万吨标准煤以上企业节能，实施100个节能改造项目。大力推广高效节能产品和建筑材料，搞好重点污染减排工程建设，严格环保准入门槛，加快淘汰落后产能。加强指导服务，推动银行、企业、担保公司合作，帮助企业解决困难，保障煤电油气运等要素供应，搞好产需衔接，组织企业开展管理创新活动，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县域经济、民营经济和服务业发展。继续对县级工业集中区实行以奖代补政策，支持基础设施建设。对项目多、发展空间受限的工业集中区，合理安排用地指标。启动建设100个有特色、有基础、有潜力的城镇，加强设施建设，推进综合改革，放开户籍限制，赋予县级管理权限，带动县域经济发展，促进城乡一体化。坚持放开、放活、放手，鼓励全民创业，继续大力发展民营经济。支持千户成长型企业技术创新，打造百强民企。推进创业孵化基地建设，建立大学生创业园，鼓励大学毕业生自主创业。设立全民创业发展专项资金，引导高成长性中小企业进行股权融资。多渠道增加担保机构资本金，扩大担保信用规模，实行信贷财政贴息，建立中小企业贷款风险补偿机制，促进解决中小企业融资难问题。加快企业人才培养，加强服务体系建设。认真落实加快服务业跨越发展的政策，集中抓好20个服务业园区、20个服务业平台和100个亿元以上重点项目建设。吸引更多的民间资本和外资投资服务业，积极培育一批行业领先、带动作用强的大中型服务业企业和企业集团。加强旅游基础设施建设，加大以长白山为代表的重点景区、景点开发和推介力度，改善旅游发展环境，加快旅游产业发展。</w:t>
      </w:r>
    </w:p>
    <w:p>
      <w:pPr>
        <w:ind w:left="0" w:right="0" w:firstLine="560"/>
        <w:spacing w:before="450" w:after="450" w:line="312" w:lineRule="auto"/>
      </w:pPr>
      <w:r>
        <w:rPr>
          <w:rFonts w:ascii="宋体" w:hAnsi="宋体" w:eastAsia="宋体" w:cs="宋体"/>
          <w:color w:val="000"/>
          <w:sz w:val="28"/>
          <w:szCs w:val="28"/>
        </w:rPr>
        <w:t xml:space="preserve">(五)积极推进科技创新和高新技术产业发展。深入实施科教兴省战略，加大政策、项目、企业、人才层面工作力度，切实提高科技成果转化率和高新技术产业产值占地区生产总值的比重。制定并落实促进高新技术产业发展和科技成果转化的扶持政策。组织实施重大科技专项，培育有竞争力的高新技术企业群。实施科技成果转化提速工程，安排专项资金，大力推动具有自主知识产权、市场前景好的混合动力汽车、车载前装导航信息系统、重组人胰岛素及制剂、百吨级碳纤维、生物基化工醇、高清晰LED大屏幕显示器、新型锂离子电池、时速350公里高速动车组、吉林人参系列产品开发、玉米和水稻收割机十大科技成果产业化。创新体制机制，整合科技资源，探索建立重点产业公共研发平台。发挥现有高层次科技人才作用，鼓励科研机构研究人员、高校教师参加企业技术研发和新产品开发，创办科技型企业。抓住国际金融危机引发新一轮人才流动的契机，积极吸引我省急需的各类高层次人才，增强支撑经济社会发展的能力。</w:t>
      </w:r>
    </w:p>
    <w:p>
      <w:pPr>
        <w:ind w:left="0" w:right="0" w:firstLine="560"/>
        <w:spacing w:before="450" w:after="450" w:line="312" w:lineRule="auto"/>
      </w:pPr>
      <w:r>
        <w:rPr>
          <w:rFonts w:ascii="宋体" w:hAnsi="宋体" w:eastAsia="宋体" w:cs="宋体"/>
          <w:color w:val="000"/>
          <w:sz w:val="28"/>
          <w:szCs w:val="28"/>
        </w:rPr>
        <w:t xml:space="preserve">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进一步推动教育改革发展。实施中小学教师专业发展行动计划，促进城乡义务教育均衡发展。加强对职业教育的投入和政策扶持，开展中等职业教育免费政策试点。帮助高校解决发展中的困难，增强培养高素质人才、科技创新和服务社会的能力。深化医药卫生体制改革，继续搞好城市社区卫生服务机构标准化和农村三级卫生服务网络建设，积极扶持中医药事业发展。坚持社会主义核心价值体系，推进文化体制改革，支持重点文化企业改制上市，加快省科技新馆、博物新馆、美术馆和图书新馆等建设，长春科技文化中心国庆节前向社会开放。增加专项资金支持民族地区文化事业发展。大力发展影视、出版、歌舞、动漫等文化产业。积极备战参加第十一届全国运动会。加强人口和计划生育服务体系建设，促进优生优育，稳定低生育水平。支持民族地区加快发展，推动民族团结进步事业。强化宗教事务管理，积极引导和依法规范宗教活动。加强国防教育，搞好双拥共建和国防后备力量建设。保障妇女儿童权益，发展老龄和残疾人事业，做好气象、人防、地震、测绘、地方志等工作。</w:t>
      </w:r>
    </w:p>
    <w:p>
      <w:pPr>
        <w:ind w:left="0" w:right="0" w:firstLine="560"/>
        <w:spacing w:before="450" w:after="450" w:line="312" w:lineRule="auto"/>
      </w:pPr>
      <w:r>
        <w:rPr>
          <w:rFonts w:ascii="宋体" w:hAnsi="宋体" w:eastAsia="宋体" w:cs="宋体"/>
          <w:color w:val="000"/>
          <w:sz w:val="28"/>
          <w:szCs w:val="28"/>
        </w:rPr>
        <w:t xml:space="preserve">今年继续办好八件民生实事。一是大力促进就业。积极落实促进就业的扶持政策，加强对大学毕业生、城镇退伍军人和下岗失业人员等创业服务，完善城乡就业保障体系，增加就业扶持资金和创业小额信贷，对困难就业人员灵活就业给予社会保险补贴，稳定公益性岗位开发规模并加强动态管理。城镇新增就业42万人，创建充分就业示范社区100个，保持城镇零就业家庭动态为零。二是提高社会保障水平。企业退休人员基本养老金月人均增加100元。农民低保补助年人均由540元提高到700元，城市居民低保补助月人均由130元提高到150元。增加重点优抚对象补助，提高农村五保对象供养水平。新型农村合作医疗人均补助标准由70元提高到80元。城镇居民基本医疗保险提高补助标准并实现全覆盖，将在校大学生纳入其中。开展农村独女户夫妇养老保险、新型农村社会养老保险、村党组织书记养老保险试点。继续完善城乡医疗救助制度。三是进一步改善群众居住条件。改造城市棚户区及危旧房600万平方米、煤矿棚户区220万平方米、林业棚户区200万平方米、农村泥草房20万户，建设城市廉租房80万平方米，发放住房租赁补贴23.4万户。四是继续实施农村饮水安全工程。解决97万农村居民饮水安全问题。五是改善农村义务教育办学条件。加快农村中小学校舍危房改造，今年完成67所农村初中校舍改造。按计划补发历史拖欠的中小学教师工资。适当增加农村中小学公用经费。用两年时间全面建立乡镇中学生理化实验室和微机教学室，彻底结束农村中学生在黑板上做实验的历史。六是加强基层医疗卫生服务。改造200所乡镇及农林牧场卫生院。提高乡镇卫生院医疗设备配置水平，开展医护人员培训。全面落实适龄儿童扩大免疫规划。七是继续搞好扶贫开发。实施400个贫困村“整村推进”计划，再实现8万农村贫困人口脱贫。八是丰富农村群众文化生活。扶持建设75个乡镇文化站、1000个农村文化大院、2024个农家书屋，向农村送3000场群众喜闻乐见的文艺演出。以上八件民生实事，省级财政当年筹措资金和争取国家补助共125亿元。</w:t>
      </w:r>
    </w:p>
    <w:p>
      <w:pPr>
        <w:ind w:left="0" w:right="0" w:firstLine="560"/>
        <w:spacing w:before="450" w:after="450" w:line="312" w:lineRule="auto"/>
      </w:pPr>
      <w:r>
        <w:rPr>
          <w:rFonts w:ascii="宋体" w:hAnsi="宋体" w:eastAsia="宋体" w:cs="宋体"/>
          <w:color w:val="000"/>
          <w:sz w:val="28"/>
          <w:szCs w:val="28"/>
        </w:rPr>
        <w:t xml:space="preserve">建立长效机制是改善民生的重要保障。坚持新增财力70%用于改善民生，指导市(州)、县(市)政府制定民生工程规划和实施计划，实行民生实事承诺制，建立目标责任制和考核评价体系，每年集中力量办成几件人民群众热切期盼的大事实事，使老百姓在发展中得到更多的实惠。</w:t>
      </w:r>
    </w:p>
    <w:p>
      <w:pPr>
        <w:ind w:left="0" w:right="0" w:firstLine="560"/>
        <w:spacing w:before="450" w:after="450" w:line="312" w:lineRule="auto"/>
      </w:pPr>
      <w:r>
        <w:rPr>
          <w:rFonts w:ascii="宋体" w:hAnsi="宋体" w:eastAsia="宋体" w:cs="宋体"/>
          <w:color w:val="000"/>
          <w:sz w:val="28"/>
          <w:szCs w:val="28"/>
        </w:rPr>
        <w:t xml:space="preserve">高度重视做好维护社会稳定工作。搞好社会治安综合治理，推进城乡社区警务工作，完善基层治安防控体系，加大社会矛盾纠纷排查调处力度，严厉打击各类违法犯罪活动，深化反渗透、反情报、反破坏斗争，保障人民群众安居乐业。建立畅通的群众利益诉求渠道，认真解决信访突出问题。加强城乡防灾能力建设，科学预防和妥善处置各类突发事件。坚持不懈抓好安全生产，确保人民群众生命财产安全。落实安全生产政府和企业两个主体责任，推进企业安全生产标准化建设，深入开展隐患排查治理，加强食品药品安全监管，构建食品药品安全长效机制，建立完善责任追究惩治制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按照规划和协议，继续搞好对口支援四川黑水县地震灾区恢复重建工作，全面完成今年援建任务。</w:t>
      </w:r>
    </w:p>
    <w:p>
      <w:pPr>
        <w:ind w:left="0" w:right="0" w:firstLine="560"/>
        <w:spacing w:before="450" w:after="450" w:line="312" w:lineRule="auto"/>
      </w:pPr>
      <w:r>
        <w:rPr>
          <w:rFonts w:ascii="宋体" w:hAnsi="宋体" w:eastAsia="宋体" w:cs="宋体"/>
          <w:color w:val="000"/>
          <w:sz w:val="28"/>
          <w:szCs w:val="28"/>
        </w:rPr>
        <w:t xml:space="preserve">五、继续深化改革开放</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继续深化国有企业改革。利用国家促进企业兼并重组的政策，加快我省遗留难点企业重组改制。支持一汽等企业实施主辅分离和辅业改制。进一步完善改制后企业法人治理结构，建立现代企业制度。继续推进厂办大集体改革试点。二是搞好农村综合改革。稳定完善农村基本经营制度，开展农村土地确权、登记、颁证工作。遵循自愿、依法、有偿的原则，推进土地承包经营权流转，发展适度规模经营。进一步改革农村土地使用制度，健全征地补偿机制。全面推开集体林权制度改革。搞好国有地方粮食购销企业改革收尾。完善村级组织运转经费保障机制。做好化解农村义务教育“普九”债务试点工作。三是加快金融体制改革创新。推进吉林银行到省外设立分行，实现跨区域经营。发展风险投资。积极引进民生银行、中信银行、华夏银行等域外金融机构和机构投资者。落实县域内银行金融机构新吸收存款主要用于当地发放贷款的政策，努力实现银行资金回流农村。进一步改革农村信用社产权制度。扩大新型农村金融机构试点。今年各市(州)和一半以上县(市)要建立小额贷款公司。开展农民宅基地和住房、自有林地抵押贷款试点。积极引导企业发行短期融资券、中期票据、企业集合债，支持有条件企业上市直接融资，探索非上市公司股权交易。搞好农业保险试点工作。四是深化财税体制改革。继续推进财政预算管理制度改革，省直行政和全额拨款事业单位实现收支脱钩。进一步改革财政体制，规范财政转移支付制度。积极落实增值税转型改革等促进发展的财税政策。坚持依法治税，加强税收征管，规范非税收入管理，努力做到应收尽收。进一步调整优化财政支出结构，保证扩大内需、“三农”、民生等重点支出需要，控制和压缩一般性支出。</w:t>
      </w:r>
    </w:p>
    <w:p>
      <w:pPr>
        <w:ind w:left="0" w:right="0" w:firstLine="560"/>
        <w:spacing w:before="450" w:after="450" w:line="312" w:lineRule="auto"/>
      </w:pPr>
      <w:r>
        <w:rPr>
          <w:rFonts w:ascii="宋体" w:hAnsi="宋体" w:eastAsia="宋体" w:cs="宋体"/>
          <w:color w:val="000"/>
          <w:sz w:val="28"/>
          <w:szCs w:val="28"/>
        </w:rPr>
        <w:t xml:space="preserve">着力构建对外开放新格局。启动实施长吉图开发开放先导区规划，立足吉林和东北老工业基地振兴，面向东北亚区域合作与发展，以珲春为开放窗口、延(吉)龙(井)图(们)为开放前沿，以长春、吉林市为主要依托，实施边境与腹地联动开发开放，努力形成具有较强实力的经济隆起带，引领和带动图们江区域合作开发取得新突破，打造我省新的对外开放平台。同时争取上升为国家战略。加强区内产业基地和重点基础设施建设，加快国际、省际工业园区及各类开发区建设，积极畅通进出口通道。创新招商引资方式，开展与中央大企业和国内外知名企业对接，组织好重大招商引资活动，办好第五届东北亚博览会、第六届汽车博览会等展会，争取在引进大企业和大项目、高新技术企业和科技含量高的项目、知名企业地区总部等方面取得新进展。利用外资增长15%以上，引进外省资金增长30%以上。抓住国家提高商品出口退税率的契机，加强重点出口企业培育和出口商品基地建设，转变外贸发展方式，抓好对俄、朝边贸，扩大对外贸易总量，努力增加出口规模。支持有条件的企业开展跨国经营，在境外建立战略资源基地和生产加工基地。</w:t>
      </w:r>
    </w:p>
    <w:p>
      <w:pPr>
        <w:ind w:left="0" w:right="0" w:firstLine="560"/>
        <w:spacing w:before="450" w:after="450" w:line="312" w:lineRule="auto"/>
      </w:pPr>
      <w:r>
        <w:rPr>
          <w:rFonts w:ascii="宋体" w:hAnsi="宋体" w:eastAsia="宋体" w:cs="宋体"/>
          <w:color w:val="000"/>
          <w:sz w:val="28"/>
          <w:szCs w:val="28"/>
        </w:rPr>
        <w:t xml:space="preserve">六、进一步加强政府自身建设</w:t>
      </w:r>
    </w:p>
    <w:p>
      <w:pPr>
        <w:ind w:left="0" w:right="0" w:firstLine="560"/>
        <w:spacing w:before="450" w:after="450" w:line="312" w:lineRule="auto"/>
      </w:pPr>
      <w:r>
        <w:rPr>
          <w:rFonts w:ascii="宋体" w:hAnsi="宋体" w:eastAsia="宋体" w:cs="宋体"/>
          <w:color w:val="000"/>
          <w:sz w:val="28"/>
          <w:szCs w:val="28"/>
        </w:rPr>
        <w:t xml:space="preserve">复杂多变的经济形势、艰巨繁重的发展任务，使政府工作面临严峻挑战和考验。要从机构改革、制度措施、思想作风等方面加大力度，推进政府管理创新，加强服务政府、责任政府、法治政府和廉洁政府建设，为推动全省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继续转变政府职能。认真组织实施省政府机构改革，抓紧制定“三定”方案，调整部门职能和内设机构，理顺职责关系，优化政府组织结构，切实推进政企分开、政资分开、政事分开、政府与市场中介组织分开。启动市(州)、县(市、区)政府机构改革，争取上半年完成。建立健全领导、专家和群众相结合的科学民主决策机制，省政府重大决策要广泛听取意见，开展专家咨询论证。推行电子政务，提高行政效能和办事效率。积极推进政府信息公开，完善发布机制，健全政府新闻发言人制度，增加政府工作透明度。</w:t>
      </w:r>
    </w:p>
    <w:p>
      <w:pPr>
        <w:ind w:left="0" w:right="0" w:firstLine="560"/>
        <w:spacing w:before="450" w:after="450" w:line="312" w:lineRule="auto"/>
      </w:pPr>
      <w:r>
        <w:rPr>
          <w:rFonts w:ascii="宋体" w:hAnsi="宋体" w:eastAsia="宋体" w:cs="宋体"/>
          <w:color w:val="000"/>
          <w:sz w:val="28"/>
          <w:szCs w:val="28"/>
        </w:rPr>
        <w:t xml:space="preserve">大力推进依法行政。深化制度建设，依法规范各级政府行政权力，加强市县依法行政，重点约束经济领域执法行为，全面落实行政执法责任制和过错追究制，坚决查处行政执法不作为、乱作为等问题。进一步量化行政处罚自由裁量权，减少处罚随意性。继续推进相对集中行政处罚权和综合行政执法试点工作，从源头上解决多头执法、重复执法、执法缺位问题。主动接受人大的法律监督、工作监督和政协的民主监督，加强舆论监督和群众监督。完善法律服务和法律援助体系，重视人民群众通过行政复议、行政诉讼等法定渠道，对行政机关及其工作人员进行监督，及时化解行政争议。</w:t>
      </w:r>
    </w:p>
    <w:p>
      <w:pPr>
        <w:ind w:left="0" w:right="0" w:firstLine="560"/>
        <w:spacing w:before="450" w:after="450" w:line="312" w:lineRule="auto"/>
      </w:pPr>
      <w:r>
        <w:rPr>
          <w:rFonts w:ascii="宋体" w:hAnsi="宋体" w:eastAsia="宋体" w:cs="宋体"/>
          <w:color w:val="000"/>
          <w:sz w:val="28"/>
          <w:szCs w:val="28"/>
        </w:rPr>
        <w:t xml:space="preserve">进一步改善发展软环境。实行软环境建设目标管理责任制。加强对减少和下放的行政审批项目监督管理，确保落实到位。继续推进行政审批权相对集中改革。开展行政审批、收费事项清理工作，再取消一批行政事业收费项目。加强和改进各级政务大厅工作，建设省级网上行政审批和电子监察系统。深入开展软环境和政行风评议活动，强化项目服务和投资者权益保障。加大软环境督促检查力度，发现问题，及时纠正，严肃查处破坏软环境的案件。推进社会信用体系建设，逐步建立个人信用档案，规范各类社会中介组织行为，坚决打击商业欺诈和逃废债务等不法行为，构建诚信吉林。</w:t>
      </w:r>
    </w:p>
    <w:p>
      <w:pPr>
        <w:ind w:left="0" w:right="0" w:firstLine="560"/>
        <w:spacing w:before="450" w:after="450" w:line="312" w:lineRule="auto"/>
      </w:pPr>
      <w:r>
        <w:rPr>
          <w:rFonts w:ascii="宋体" w:hAnsi="宋体" w:eastAsia="宋体" w:cs="宋体"/>
          <w:color w:val="000"/>
          <w:sz w:val="28"/>
          <w:szCs w:val="28"/>
        </w:rPr>
        <w:t xml:space="preserve">切实加强政风建设。省政府确定今年为“工作落实年”，以新的措施、新的状态、新的作风，创造性地推动各项工作。要打破常规，创新工作方式，健全工作目标责任制，全面推行省、市、县三级政府绩效评估，强化行政问责，建立督查通报制度，提高执行力。政府机关要大兴调查研究之风，深入基层、深入企业、深入群众，解决实际问题。进一步精简会议和文件。深入开展节能降耗活动，勤俭办一切事情，反对铺张浪费。继续实行行政事业编制和行政公用经费“零增长”，降低行政成本，建设节约型机关。坚持从严治政、廉洁从政，构建惩防并举的反腐倡廉工作机制。加强公务员教育、管理和监督，建设一支忠于职守、勤勉敬业、求真务实、廉洁自律的公务员队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省正站在新的发展起点上，朝着全面振兴吉林老工业基地的目标阔步前进。让我们紧密团结在以胡锦涛同志为总书记的党中央周围，在省委的正确领导下，深入贯彻落实科学发展观，凝聚全省2700万人民的智慧和力量，进一步解放思想，振奋精神，锐意进取，扎实工作，为加快吉林振兴发展、实现富民强省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第三篇：政府经济健康工作报告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是树立和落实科学发展观、坚决贯彻中央宏观调控政策、积极推动经济社会平稳经济发展的一年。在市委、市政府和区委的正确领导下，在区人大、区政协的监督和支持下，各级政府以邓小平理论和“”重要思想为指导，认真贯彻党的、、会和市委八届四次、五次全会以及区委一届三次、四次全会精神，紧紧依靠全区人民，牢牢把握工作的主动权，经济发展和社会各项事业取得了新的成绩。全年完成生产总值232.8亿元，同比增长21.9%（扣除物价因素，可比增长16.8%）；完成财政收入45.9亿元，同比增长24.2%，其中地方财政收入26.1亿元，同比增长38.4%；完成全社会固定资产投资207.6亿元，同比增长32.1%；城镇从业人员年人均工资22773元，同比增长15.7%；农村居民年人均收入7075元，同比增长9.1%。</w:t>
      </w:r>
    </w:p>
    <w:p>
      <w:pPr>
        <w:ind w:left="0" w:right="0" w:firstLine="560"/>
        <w:spacing w:before="450" w:after="450" w:line="312" w:lineRule="auto"/>
      </w:pPr>
      <w:r>
        <w:rPr>
          <w:rFonts w:ascii="宋体" w:hAnsi="宋体" w:eastAsia="宋体" w:cs="宋体"/>
          <w:color w:val="000"/>
          <w:sz w:val="28"/>
          <w:szCs w:val="28"/>
        </w:rPr>
        <w:t xml:space="preserve">（一）全区经济保持平稳较快发展</w:t>
      </w:r>
    </w:p>
    <w:p>
      <w:pPr>
        <w:ind w:left="0" w:right="0" w:firstLine="560"/>
        <w:spacing w:before="450" w:after="450" w:line="312" w:lineRule="auto"/>
      </w:pPr>
      <w:r>
        <w:rPr>
          <w:rFonts w:ascii="宋体" w:hAnsi="宋体" w:eastAsia="宋体" w:cs="宋体"/>
          <w:color w:val="000"/>
          <w:sz w:val="28"/>
          <w:szCs w:val="28"/>
        </w:rPr>
        <w:t xml:space="preserve">年，全区积极贯彻落实中央宏观调控政策，按照“主动适应，积极应对”的要求，进一步加强了土地市场管理，提高了土地集约利用率；进一步整合了工业区，为下一步产业集聚提供了坚实的基础；进一步优化了投资结构，淘汰了不符合产业导向和能耗高、污染大、产出低的项目，有效提高了项目质量。</w:t>
      </w:r>
    </w:p>
    <w:p>
      <w:pPr>
        <w:ind w:left="0" w:right="0" w:firstLine="560"/>
        <w:spacing w:before="450" w:after="450" w:line="312" w:lineRule="auto"/>
      </w:pPr>
      <w:r>
        <w:rPr>
          <w:rFonts w:ascii="宋体" w:hAnsi="宋体" w:eastAsia="宋体" w:cs="宋体"/>
          <w:color w:val="000"/>
          <w:sz w:val="28"/>
          <w:szCs w:val="28"/>
        </w:rPr>
        <w:t xml:space="preserve">工业经济继续发挥重要作用并保持快速增长。全年完成工业总产值585.3亿元，同比增长23.6%，规模以上工业总产值327.1亿元，同比增长28%。</w:t>
      </w:r>
    </w:p>
    <w:p>
      <w:pPr>
        <w:ind w:left="0" w:right="0" w:firstLine="560"/>
        <w:spacing w:before="450" w:after="450" w:line="312" w:lineRule="auto"/>
      </w:pPr>
      <w:r>
        <w:rPr>
          <w:rFonts w:ascii="宋体" w:hAnsi="宋体" w:eastAsia="宋体" w:cs="宋体"/>
          <w:color w:val="000"/>
          <w:sz w:val="28"/>
          <w:szCs w:val="28"/>
        </w:rPr>
        <w:t xml:space="preserve">三产和消费增速加快。全年第三产业增加值达到79.6亿元，可比增长16.6%，社会消费品零售总额98.2亿元，同比增长24.8%。房地产业保持健康发展的势头，全年商品房竣工面积120.8万平方米，销售面积206.4万平方米，分别比上年增长1倍和2.3倍。</w:t>
      </w:r>
    </w:p>
    <w:p>
      <w:pPr>
        <w:ind w:left="0" w:right="0" w:firstLine="560"/>
        <w:spacing w:before="450" w:after="450" w:line="312" w:lineRule="auto"/>
      </w:pPr>
      <w:r>
        <w:rPr>
          <w:rFonts w:ascii="宋体" w:hAnsi="宋体" w:eastAsia="宋体" w:cs="宋体"/>
          <w:color w:val="000"/>
          <w:sz w:val="28"/>
          <w:szCs w:val="28"/>
        </w:rPr>
        <w:t xml:space="preserve">农业继续稳步发展。全年完成农业总产值38.7亿元，与上年基本持平。全区粮食播种面积1.8万公顷，粮食总量12.7万吨，同比增长16.3%。</w:t>
      </w:r>
    </w:p>
    <w:p>
      <w:pPr>
        <w:ind w:left="0" w:right="0" w:firstLine="560"/>
        <w:spacing w:before="450" w:after="450" w:line="312" w:lineRule="auto"/>
      </w:pPr>
      <w:r>
        <w:rPr>
          <w:rFonts w:ascii="宋体" w:hAnsi="宋体" w:eastAsia="宋体" w:cs="宋体"/>
          <w:color w:val="000"/>
          <w:sz w:val="28"/>
          <w:szCs w:val="28"/>
        </w:rPr>
        <w:t xml:space="preserve">外贸出口增长态势良好。虽然国家出口退税政策有所调整，但全年全区出口拨交额仍达到112.4亿元，同比增长21.4%，出口创汇8.9亿美元，同比增长45.6%。</w:t>
      </w:r>
    </w:p>
    <w:p>
      <w:pPr>
        <w:ind w:left="0" w:right="0" w:firstLine="560"/>
        <w:spacing w:before="450" w:after="450" w:line="312" w:lineRule="auto"/>
      </w:pPr>
      <w:r>
        <w:rPr>
          <w:rFonts w:ascii="宋体" w:hAnsi="宋体" w:eastAsia="宋体" w:cs="宋体"/>
          <w:color w:val="000"/>
          <w:sz w:val="28"/>
          <w:szCs w:val="28"/>
        </w:rPr>
        <w:t xml:space="preserve">（二）对内对外开放水平不断提高</w:t>
      </w:r>
    </w:p>
    <w:p>
      <w:pPr>
        <w:ind w:left="0" w:right="0" w:firstLine="560"/>
        <w:spacing w:before="450" w:after="450" w:line="312" w:lineRule="auto"/>
      </w:pPr>
      <w:r>
        <w:rPr>
          <w:rFonts w:ascii="宋体" w:hAnsi="宋体" w:eastAsia="宋体" w:cs="宋体"/>
          <w:color w:val="000"/>
          <w:sz w:val="28"/>
          <w:szCs w:val="28"/>
        </w:rPr>
        <w:t xml:space="preserve">合同外资增幅明显。全年共批准外资项目139个，其中新项目86个，增资项目53个，项目总投资9.5亿美元，合同外资7.4亿美元，同比增长44.7%。</w:t>
      </w:r>
    </w:p>
    <w:p>
      <w:pPr>
        <w:ind w:left="0" w:right="0" w:firstLine="560"/>
        <w:spacing w:before="450" w:after="450" w:line="312" w:lineRule="auto"/>
      </w:pPr>
      <w:r>
        <w:rPr>
          <w:rFonts w:ascii="宋体" w:hAnsi="宋体" w:eastAsia="宋体" w:cs="宋体"/>
          <w:color w:val="000"/>
          <w:sz w:val="28"/>
          <w:szCs w:val="28"/>
        </w:rPr>
        <w:t xml:space="preserve">落户外资质量明显提高。全年，新批项目平均投资规模由313万美元提高到928万美元，增幅达196%，其中，总投资超过1000万美元的大项目有24个，合同外资5.7亿美元，占全区合同外资总额的78%，全区已累计吸引世界500强公司13家，比上年增加4家。</w:t>
      </w:r>
    </w:p>
    <w:p>
      <w:pPr>
        <w:ind w:left="0" w:right="0" w:firstLine="560"/>
        <w:spacing w:before="450" w:after="450" w:line="312" w:lineRule="auto"/>
      </w:pPr>
      <w:r>
        <w:rPr>
          <w:rFonts w:ascii="宋体" w:hAnsi="宋体" w:eastAsia="宋体" w:cs="宋体"/>
          <w:color w:val="000"/>
          <w:sz w:val="28"/>
          <w:szCs w:val="28"/>
        </w:rPr>
        <w:t xml:space="preserve">吸引内资继续保持较好增长。全年共引进内资企业6067户，注册资金103.4亿元，其中实体型项目1500个，注册型项目4567个，注册资本1000万元以上的内资项目168户，1亿元以上的内资项目7户。</w:t>
      </w:r>
    </w:p>
    <w:p>
      <w:pPr>
        <w:ind w:left="0" w:right="0" w:firstLine="560"/>
        <w:spacing w:before="450" w:after="450" w:line="312" w:lineRule="auto"/>
      </w:pPr>
      <w:r>
        <w:rPr>
          <w:rFonts w:ascii="宋体" w:hAnsi="宋体" w:eastAsia="宋体" w:cs="宋体"/>
          <w:color w:val="000"/>
          <w:sz w:val="28"/>
          <w:szCs w:val="28"/>
        </w:rPr>
        <w:t xml:space="preserve">（三）城镇基础设施和环境建设继续推进</w:t>
      </w:r>
    </w:p>
    <w:p>
      <w:pPr>
        <w:ind w:left="0" w:right="0" w:firstLine="560"/>
        <w:spacing w:before="450" w:after="450" w:line="312" w:lineRule="auto"/>
      </w:pPr>
      <w:r>
        <w:rPr>
          <w:rFonts w:ascii="宋体" w:hAnsi="宋体" w:eastAsia="宋体" w:cs="宋体"/>
          <w:color w:val="000"/>
          <w:sz w:val="28"/>
          <w:szCs w:val="28"/>
        </w:rPr>
        <w:t xml:space="preserve">市政建设项目顺利实施。全年全区实施重大实事项目38个，其中重点工程项目26个，实事项目12个，投资20.9亿元。道路建设方面。沪芦高速公路北段、A30改建高速公路、人民西路延伸段已顺利竣工通车。积极推进轨道交通11号线的技术选址和投融资方案制订。完成乡村公路改造30公里，危桥改造82座。河道建设方面。3.6公里三团港段顺利开通。咸塘港黑臭河道综合整治一期工程顺利竣工。历时5年的夹塘地区水系整治一期工程基本完成。大治河综合治理工程前期工作顺利推进。水网建设方面。惠南水厂改扩建主体构筑物土建工程已完成70%的工作量。完成了30个村的水网改造，城镇居民水表改造1.3万户。城镇居民人均拥有民防工程面积达到全市“十五”目标要求。电网建设方面，完成了35千伏姚桥站、吴桥站、湖启站的建设投运工程。此外，天然气供应工程顺利竣工并投入使用。无障碍设施改造工程顺利实施。</w:t>
      </w:r>
    </w:p>
    <w:p>
      <w:pPr>
        <w:ind w:left="0" w:right="0" w:firstLine="560"/>
        <w:spacing w:before="450" w:after="450" w:line="312" w:lineRule="auto"/>
      </w:pPr>
      <w:r>
        <w:rPr>
          <w:rFonts w:ascii="宋体" w:hAnsi="宋体" w:eastAsia="宋体" w:cs="宋体"/>
          <w:color w:val="000"/>
          <w:sz w:val="28"/>
          <w:szCs w:val="28"/>
        </w:rPr>
        <w:t xml:space="preserve">临港新城地区基础设施建设有序推进。滴水湖岸景观工程、港城大堤工程、港城吹填工程进展顺利。基本建成了主城区一期范围约48公里的主、次干道。顺利实施了港城污水系统一期工程、港城一期水系排水工程、天然气管道搬迁工程。嘴主题公园、新城展示服务中心等功能性项目基本完成了节点任务。</w:t>
      </w:r>
    </w:p>
    <w:p>
      <w:pPr>
        <w:ind w:left="0" w:right="0" w:firstLine="560"/>
        <w:spacing w:before="450" w:after="450" w:line="312" w:lineRule="auto"/>
      </w:pPr>
      <w:r>
        <w:rPr>
          <w:rFonts w:ascii="宋体" w:hAnsi="宋体" w:eastAsia="宋体" w:cs="宋体"/>
          <w:color w:val="000"/>
          <w:sz w:val="28"/>
          <w:szCs w:val="28"/>
        </w:rPr>
        <w:t xml:space="preserve">环境建设再上新台阶。全面实施第二轮环保“三年行动计划”。创建了祝桥镇6平方公里“基本无燃煤区”和5个“烟尘控制区”。全面开展污水管网建设，顺利完成了惠南镇污水管道工程，积极推进南六公路和航新公路的污水排管处理工程。完成了16家畜禽养殖场的搬迁和关闭。新增公共绿地13.4公顷，绿化造林2.3万亩，城区绿化覆盖率达30.4%，森林覆盖率20%。</w:t>
      </w:r>
    </w:p>
    <w:p>
      <w:pPr>
        <w:ind w:left="0" w:right="0" w:firstLine="560"/>
        <w:spacing w:before="450" w:after="450" w:line="312" w:lineRule="auto"/>
      </w:pPr>
      <w:r>
        <w:rPr>
          <w:rFonts w:ascii="宋体" w:hAnsi="宋体" w:eastAsia="宋体" w:cs="宋体"/>
          <w:color w:val="000"/>
          <w:sz w:val="28"/>
          <w:szCs w:val="28"/>
        </w:rPr>
        <w:t xml:space="preserve">此外，按照市政府统一部署，在航头镇重点开展了宅基地置换试点工作。</w:t>
      </w:r>
    </w:p>
    <w:p>
      <w:pPr>
        <w:ind w:left="0" w:right="0" w:firstLine="560"/>
        <w:spacing w:before="450" w:after="450" w:line="312" w:lineRule="auto"/>
      </w:pPr>
      <w:r>
        <w:rPr>
          <w:rFonts w:ascii="宋体" w:hAnsi="宋体" w:eastAsia="宋体" w:cs="宋体"/>
          <w:color w:val="000"/>
          <w:sz w:val="28"/>
          <w:szCs w:val="28"/>
        </w:rPr>
        <w:t xml:space="preserve">（四）各项社会事业和精神文明建设步伐加快</w:t>
      </w:r>
    </w:p>
    <w:p>
      <w:pPr>
        <w:ind w:left="0" w:right="0" w:firstLine="560"/>
        <w:spacing w:before="450" w:after="450" w:line="312" w:lineRule="auto"/>
      </w:pPr>
      <w:r>
        <w:rPr>
          <w:rFonts w:ascii="宋体" w:hAnsi="宋体" w:eastAsia="宋体" w:cs="宋体"/>
          <w:color w:val="000"/>
          <w:sz w:val="28"/>
          <w:szCs w:val="28"/>
        </w:rPr>
        <w:t xml:space="preserve">科技工作得到积极推进。制定了《关于加快建设科技创新体系的若干意见》等文件，形成《科技创新资金管理办法》，探索建立区科技创新资金，支持技术创新、科技成果转化、科技孵化器建设、产学研联盟等。去年，全区完成专利申请602件，并有7个科技项目获国家创新基金支持，居全市郊区前列。实施农业科技致富工程，发展农业科技示范户405家，推广农业科技成果及“四新”项目45项，完成科技培训7000多人次，建立中农果蔬、大云苗木等10个特色农业基地和桃博园等民营科技园。</w:t>
      </w:r>
    </w:p>
    <w:p>
      <w:pPr>
        <w:ind w:left="0" w:right="0" w:firstLine="560"/>
        <w:spacing w:before="450" w:after="450" w:line="312" w:lineRule="auto"/>
      </w:pPr>
      <w:r>
        <w:rPr>
          <w:rFonts w:ascii="宋体" w:hAnsi="宋体" w:eastAsia="宋体" w:cs="宋体"/>
          <w:color w:val="000"/>
          <w:sz w:val="28"/>
          <w:szCs w:val="28"/>
        </w:rPr>
        <w:t xml:space="preserve">教育事业得到新发展。市政府实事工程??中学顺利建成并投入使用，提高了我区教育硬件设施水平。为推进全区教育均衡化发展，积极开展“初中学校建设工程”，稳步推行教育经费统筹，并于去年7月1日起试行，已于今年1月1日正式实施，相应配套的教育人事制度改革正在积极推行。同时，基础教育、职业教育、成人教育、社区教育、教师梯队培养等工作也有了新的进展。</w:t>
      </w:r>
    </w:p>
    <w:p>
      <w:pPr>
        <w:ind w:left="0" w:right="0" w:firstLine="560"/>
        <w:spacing w:before="450" w:after="450" w:line="312" w:lineRule="auto"/>
      </w:pPr>
      <w:r>
        <w:rPr>
          <w:rFonts w:ascii="宋体" w:hAnsi="宋体" w:eastAsia="宋体" w:cs="宋体"/>
          <w:color w:val="000"/>
          <w:sz w:val="28"/>
          <w:szCs w:val="28"/>
        </w:rPr>
        <w:t xml:space="preserve">人才队伍建设继续加强。以人才强区为目标，积极搭建优秀人才服务平台，使人才工作的大环境得到了进一步改善，根据大开发、大建设的要求，尤其是重点区域、重点行业对优秀人才的需求，积极引进各类优秀人才578名，引进的人才层次有所提高，结构更趋合理。</w:t>
      </w:r>
    </w:p>
    <w:p>
      <w:pPr>
        <w:ind w:left="0" w:right="0" w:firstLine="560"/>
        <w:spacing w:before="450" w:after="450" w:line="312" w:lineRule="auto"/>
      </w:pPr>
      <w:r>
        <w:rPr>
          <w:rFonts w:ascii="宋体" w:hAnsi="宋体" w:eastAsia="宋体" w:cs="宋体"/>
          <w:color w:val="000"/>
          <w:sz w:val="28"/>
          <w:szCs w:val="28"/>
        </w:rPr>
        <w:t xml:space="preserve">卫生工作进一步加强。年初发生的禽流感疫情及时得到控制，公共卫生体系建设全面启动。卫生资源得到优化配置，新改建了5所标准化社区卫生服务中心，全区标准化村卫生所达到40个，基本形成了区域医疗中心、社区卫生服务中心和村卫生所三级医疗服务体系。农村合作医疗投保率达到85.5%。有序推进建设健康城区三年行动计划，年内新创建完成30个市级卫生村和2个市级卫生镇。加强食品药品专项整治，严厉打击制售假冒伪劣食品、药品的不法行为。</w:t>
      </w:r>
    </w:p>
    <w:p>
      <w:pPr>
        <w:ind w:left="0" w:right="0" w:firstLine="560"/>
        <w:spacing w:before="450" w:after="450" w:line="312" w:lineRule="auto"/>
      </w:pPr>
      <w:r>
        <w:rPr>
          <w:rFonts w:ascii="宋体" w:hAnsi="宋体" w:eastAsia="宋体" w:cs="宋体"/>
          <w:color w:val="000"/>
          <w:sz w:val="28"/>
          <w:szCs w:val="28"/>
        </w:rPr>
        <w:t xml:space="preserve">文化体育活动蓬勃开展。以文化“三下乡”、文化艺术节等为载体的群众文化活动日益丰富，地区民间文化得到保护、开发和利用，锣鼓书艺术被文化部列为全国第二批民族民间文化保护工程试点项目。区博物馆建成并正式投入使用，完成新场第一书楼抢修，加强对傅雷旧居保护。同时，积极整治净化文化市场，推动文化产业可持续发展。努力推进有线电视网络工程改造的试点工作，首期完成了对惠南镇、周浦镇5个居民小区的“双向网”改造。区体育中心顺利建成，并新建2个居民健身苑和48个居民健身点。以实施“人人运动计划”为抓手，提高全区社会体育指导员队伍素质，切实搞好全民健身日、健身周、社区健身大会和健身节等群众体育项目。</w:t>
      </w:r>
    </w:p>
    <w:p>
      <w:pPr>
        <w:ind w:left="0" w:right="0" w:firstLine="560"/>
        <w:spacing w:before="450" w:after="450" w:line="312" w:lineRule="auto"/>
      </w:pPr>
      <w:r>
        <w:rPr>
          <w:rFonts w:ascii="宋体" w:hAnsi="宋体" w:eastAsia="宋体" w:cs="宋体"/>
          <w:color w:val="000"/>
          <w:sz w:val="28"/>
          <w:szCs w:val="28"/>
        </w:rPr>
        <w:t xml:space="preserve">精神文明建设进一步加强。积极组织开展“塑造新精神、展示文明新形象”主题学习教育活动，大力宣传和弘扬了一批先进典型。认真落实加强和改进未成年人思想道德建设工作，促进了未成年人素质的全面提升。加强精神文明硬件设施建设，建成了康桥镇社区文化中心，完成了43个村文化活动服务中心的建设配套。扎实推进“镇区、社区、园区、景区、校区”（简称五区）文明创建和惠南镇文明示范标志区建设，群众性文明创建的覆盖面和质量显著提高。</w:t>
      </w:r>
    </w:p>
    <w:p>
      <w:pPr>
        <w:ind w:left="0" w:right="0" w:firstLine="560"/>
        <w:spacing w:before="450" w:after="450" w:line="312" w:lineRule="auto"/>
      </w:pPr>
      <w:r>
        <w:rPr>
          <w:rFonts w:ascii="宋体" w:hAnsi="宋体" w:eastAsia="宋体" w:cs="宋体"/>
          <w:color w:val="000"/>
          <w:sz w:val="28"/>
          <w:szCs w:val="28"/>
        </w:rPr>
        <w:t xml:space="preserve">（五）就业、社会保障和社会稳定工作得到加强</w:t>
      </w:r>
    </w:p>
    <w:p>
      <w:pPr>
        <w:ind w:left="0" w:right="0" w:firstLine="560"/>
        <w:spacing w:before="450" w:after="450" w:line="312" w:lineRule="auto"/>
      </w:pPr>
      <w:r>
        <w:rPr>
          <w:rFonts w:ascii="宋体" w:hAnsi="宋体" w:eastAsia="宋体" w:cs="宋体"/>
          <w:color w:val="000"/>
          <w:sz w:val="28"/>
          <w:szCs w:val="28"/>
        </w:rPr>
        <w:t xml:space="preserve">促进就业工作取得新成绩。通过实施“万人就业项目”，加大政策扶持力度，发展非正规劳动组织，扩大劳务输出、开展职业培训等途径，基本建立起以困难群体、弱势群体为主要对象的促进就业的工作机制。全区新增就业岗位36729个，完成全年指标的141%。加强培训就业，全区共有6442人参加了职业技术培训。安置城镇就业特困人员989人，农村双富余有一人实现就业的户数达354户。</w:t>
      </w:r>
    </w:p>
    <w:p>
      <w:pPr>
        <w:ind w:left="0" w:right="0" w:firstLine="560"/>
        <w:spacing w:before="450" w:after="450" w:line="312" w:lineRule="auto"/>
      </w:pPr>
      <w:r>
        <w:rPr>
          <w:rFonts w:ascii="宋体" w:hAnsi="宋体" w:eastAsia="宋体" w:cs="宋体"/>
          <w:color w:val="000"/>
          <w:sz w:val="28"/>
          <w:szCs w:val="28"/>
        </w:rPr>
        <w:t xml:space="preserve">社会保障和救助工作得到深化。全区有12.1万人新落实了社会保障，其中镇保10.1万人，征地养老2万人。全年为农村困难户、低保协保对象、大重病患者、贫困学生等各类对象实施困难救助8.7万多人次，发放救助金5300万元。第三期“星光计划”全面实施，新建老年活动室58家，新增养老床位990张。第二批三峡移民的安置工作已全面落实。</w:t>
      </w:r>
    </w:p>
    <w:p>
      <w:pPr>
        <w:ind w:left="0" w:right="0" w:firstLine="560"/>
        <w:spacing w:before="450" w:after="450" w:line="312" w:lineRule="auto"/>
      </w:pPr>
      <w:r>
        <w:rPr>
          <w:rFonts w:ascii="宋体" w:hAnsi="宋体" w:eastAsia="宋体" w:cs="宋体"/>
          <w:color w:val="000"/>
          <w:sz w:val="28"/>
          <w:szCs w:val="28"/>
        </w:rPr>
        <w:t xml:space="preserve">社会稳定工作呈现新局面。积极配合深水港建设，做好相关稳定工作。完善信访和人民内部矛盾排查、人民调解工作机制，动拆迁和企业改制中产生的突出性群体矛盾等重点信访问题得到有效化解。深入推进公共安全防范管理和严打整治工作，依法打击各类刑事犯罪和经济犯罪活动。非法营运车辆整治工作取得初步成效。</w:t>
      </w:r>
    </w:p>
    <w:p>
      <w:pPr>
        <w:ind w:left="0" w:right="0" w:firstLine="560"/>
        <w:spacing w:before="450" w:after="450" w:line="312" w:lineRule="auto"/>
      </w:pPr>
      <w:r>
        <w:rPr>
          <w:rFonts w:ascii="宋体" w:hAnsi="宋体" w:eastAsia="宋体" w:cs="宋体"/>
          <w:color w:val="000"/>
          <w:sz w:val="28"/>
          <w:szCs w:val="28"/>
        </w:rPr>
        <w:t xml:space="preserve">（六）政府自身建设不断加强</w:t>
      </w:r>
    </w:p>
    <w:p>
      <w:pPr>
        <w:ind w:left="0" w:right="0" w:firstLine="560"/>
        <w:spacing w:before="450" w:after="450" w:line="312" w:lineRule="auto"/>
      </w:pPr>
      <w:r>
        <w:rPr>
          <w:rFonts w:ascii="宋体" w:hAnsi="宋体" w:eastAsia="宋体" w:cs="宋体"/>
          <w:color w:val="000"/>
          <w:sz w:val="28"/>
          <w:szCs w:val="28"/>
        </w:rPr>
        <w:t xml:space="preserve">按照《行政许可法》要求，取消行政审批事项60项，对15个行政审批部门的35个行政审批项目实施了告知承诺制度。电子政务建设得到有序推进，实现了全区机关政务网的全覆盖。“”政府门户网站的作用进一步得到发挥，一些与群众生活、经济发展密切相关的重要事项和热点问题已利用网络公开。积极推进政务公开，不断深化村务、组务公开，全区185个村村务公开率达100%。认真办理人大代表议案、书面意见和政协委员提案，共办理议案1件、代表书面意见58件，政协委员提案239件，为政府科学决策提供依据。深入开展党风廉政教育和政风行风建设工作，增强了机关工作人员的勤政廉政意识。认真实施工资外收入规范工作，为全面实施“阳光工资”奠定了基础。</w:t>
      </w:r>
    </w:p>
    <w:p>
      <w:pPr>
        <w:ind w:left="0" w:right="0" w:firstLine="560"/>
        <w:spacing w:before="450" w:after="450" w:line="312" w:lineRule="auto"/>
      </w:pPr>
      <w:r>
        <w:rPr>
          <w:rFonts w:ascii="宋体" w:hAnsi="宋体" w:eastAsia="宋体" w:cs="宋体"/>
          <w:color w:val="000"/>
          <w:sz w:val="28"/>
          <w:szCs w:val="28"/>
        </w:rPr>
        <w:t xml:space="preserve">此外，人口与计划生育、统计、审计、民族宗教、台湾事务、侨务、档案、外事、法制、国防后备力量建设等各项工作均取得了新的成绩。</w:t>
      </w:r>
    </w:p>
    <w:p>
      <w:pPr>
        <w:ind w:left="0" w:right="0" w:firstLine="560"/>
        <w:spacing w:before="450" w:after="450" w:line="312" w:lineRule="auto"/>
      </w:pPr>
      <w:r>
        <w:rPr>
          <w:rFonts w:ascii="宋体" w:hAnsi="宋体" w:eastAsia="宋体" w:cs="宋体"/>
          <w:color w:val="000"/>
          <w:sz w:val="28"/>
          <w:szCs w:val="28"/>
        </w:rPr>
        <w:t xml:space="preserve">各位代表：在过去的一年中，我区经济建设、城市建设和社会各项事业都取得了新的发展，成绩来之不易。这是市委、市政府和区委科学决策、坚强领导的结果，得益于历届区委、区政府打下的良好工作基础，也离不开区人大、区政协的监督和支持。一年来，全区人民弘扬“海纳百川，服务两港，创新开拓，勇立潮头”的精神，团结奋斗，开拓进取，齐心协力抓建设，群策群力谋发展，顾全大局保稳定，这是我区今后取得新发展、实现新跨越的宝贵财富。在此，我谨代表区人民政府，向做出无私奉献、付出辛勤劳动的全区人民，致以崇高的敬意！向给予政府工作大力支持的人大代表和政协委员，向各民主党派、工商联和各界人士，向驻区部队官兵，向所有关心、支持和参与我区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我区发展过程中还面临着不少困难和问题。主要表现为：经济结构调整还不到位，产业集聚度较低，经济发展后劲不足；城镇基础设施建设、城镇管理水平与大开发建设的形势还不适应；社会事业发展中的薄弱环节还不少；就业和社会保障的压力依然较大；在参与临港新城开发建设方面与市委、市政府的要求还有一定差距；政府职能转变还需继续深化，工作作风还需进一步改进。对这些困难和问题，区政府将予以高度重视，在今后工作中采取扎实有效的措施，认真加以克服和解决。</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年是深入贯彻党的和、会精神的重要一年，是中国加入WTO后过渡期的第一年，也是完成“十五”计划和谋划“”规划的关键一年。政府工作的总体指导思想是：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进一步树立和落实科学发展观，以“科教兴区”主战略统领经济社会发展全局，继续推进“三个集中”，大力实施“以港兴区”，充分发挥我区在临港新城开发中的主导主体作用，倾全区之力，决战临港，按照“北联浦东、南拓临港”的发展方针，构筑“一核六区”发展格局，努力转变经济增长方式，继续保持经济社会健康协调发展。</w:t>
      </w:r>
    </w:p>
    <w:p>
      <w:pPr>
        <w:ind w:left="0" w:right="0" w:firstLine="560"/>
        <w:spacing w:before="450" w:after="450" w:line="312" w:lineRule="auto"/>
      </w:pPr>
      <w:r>
        <w:rPr>
          <w:rFonts w:ascii="宋体" w:hAnsi="宋体" w:eastAsia="宋体" w:cs="宋体"/>
          <w:color w:val="000"/>
          <w:sz w:val="28"/>
          <w:szCs w:val="28"/>
        </w:rPr>
        <w:t xml:space="preserve">年我区主要经济指标预期为：</w:t>
      </w:r>
    </w:p>
    <w:p>
      <w:pPr>
        <w:ind w:left="0" w:right="0" w:firstLine="560"/>
        <w:spacing w:before="450" w:after="450" w:line="312" w:lineRule="auto"/>
      </w:pPr>
      <w:r>
        <w:rPr>
          <w:rFonts w:ascii="宋体" w:hAnsi="宋体" w:eastAsia="宋体" w:cs="宋体"/>
          <w:color w:val="000"/>
          <w:sz w:val="28"/>
          <w:szCs w:val="28"/>
        </w:rPr>
        <w:t xml:space="preserve">??地区生产总值增长16%左右；</w:t>
      </w:r>
    </w:p>
    <w:p>
      <w:pPr>
        <w:ind w:left="0" w:right="0" w:firstLine="560"/>
        <w:spacing w:before="450" w:after="450" w:line="312" w:lineRule="auto"/>
      </w:pPr>
      <w:r>
        <w:rPr>
          <w:rFonts w:ascii="宋体" w:hAnsi="宋体" w:eastAsia="宋体" w:cs="宋体"/>
          <w:color w:val="000"/>
          <w:sz w:val="28"/>
          <w:szCs w:val="28"/>
        </w:rPr>
        <w:t xml:space="preserve">??财政收入60亿元，其中地方财政收入32亿元</w:t>
      </w:r>
    </w:p>
    <w:p>
      <w:pPr>
        <w:ind w:left="0" w:right="0" w:firstLine="560"/>
        <w:spacing w:before="450" w:after="450" w:line="312" w:lineRule="auto"/>
      </w:pPr>
      <w:r>
        <w:rPr>
          <w:rFonts w:ascii="宋体" w:hAnsi="宋体" w:eastAsia="宋体" w:cs="宋体"/>
          <w:color w:val="000"/>
          <w:sz w:val="28"/>
          <w:szCs w:val="28"/>
        </w:rPr>
        <w:t xml:space="preserve">增长22.5%；</w:t>
      </w:r>
    </w:p>
    <w:p>
      <w:pPr>
        <w:ind w:left="0" w:right="0" w:firstLine="560"/>
        <w:spacing w:before="450" w:after="450" w:line="312" w:lineRule="auto"/>
      </w:pPr>
      <w:r>
        <w:rPr>
          <w:rFonts w:ascii="宋体" w:hAnsi="宋体" w:eastAsia="宋体" w:cs="宋体"/>
          <w:color w:val="000"/>
          <w:sz w:val="28"/>
          <w:szCs w:val="28"/>
        </w:rPr>
        <w:t xml:space="preserve">??城镇从业人员年人均工资增长10%左右；</w:t>
      </w:r>
    </w:p>
    <w:p>
      <w:pPr>
        <w:ind w:left="0" w:right="0" w:firstLine="560"/>
        <w:spacing w:before="450" w:after="450" w:line="312" w:lineRule="auto"/>
      </w:pPr>
      <w:r>
        <w:rPr>
          <w:rFonts w:ascii="宋体" w:hAnsi="宋体" w:eastAsia="宋体" w:cs="宋体"/>
          <w:color w:val="000"/>
          <w:sz w:val="28"/>
          <w:szCs w:val="28"/>
        </w:rPr>
        <w:t xml:space="preserve">??农民年人均纯收入增长7%左右；</w:t>
      </w:r>
    </w:p>
    <w:p>
      <w:pPr>
        <w:ind w:left="0" w:right="0" w:firstLine="560"/>
        <w:spacing w:before="450" w:after="450" w:line="312" w:lineRule="auto"/>
      </w:pPr>
      <w:r>
        <w:rPr>
          <w:rFonts w:ascii="宋体" w:hAnsi="宋体" w:eastAsia="宋体" w:cs="宋体"/>
          <w:color w:val="000"/>
          <w:sz w:val="28"/>
          <w:szCs w:val="28"/>
        </w:rPr>
        <w:t xml:space="preserve">??新增就业岗位2.6万个。</w:t>
      </w:r>
    </w:p>
    <w:p>
      <w:pPr>
        <w:ind w:left="0" w:right="0" w:firstLine="560"/>
        <w:spacing w:before="450" w:after="450" w:line="312" w:lineRule="auto"/>
      </w:pPr>
      <w:r>
        <w:rPr>
          <w:rFonts w:ascii="宋体" w:hAnsi="宋体" w:eastAsia="宋体" w:cs="宋体"/>
          <w:color w:val="000"/>
          <w:sz w:val="28"/>
          <w:szCs w:val="28"/>
        </w:rPr>
        <w:t xml:space="preserve">做好今年工作必须把握好四个关键：</w:t>
      </w:r>
    </w:p>
    <w:p>
      <w:pPr>
        <w:ind w:left="0" w:right="0" w:firstLine="560"/>
        <w:spacing w:before="450" w:after="450" w:line="312" w:lineRule="auto"/>
      </w:pPr>
      <w:r>
        <w:rPr>
          <w:rFonts w:ascii="宋体" w:hAnsi="宋体" w:eastAsia="宋体" w:cs="宋体"/>
          <w:color w:val="000"/>
          <w:sz w:val="28"/>
          <w:szCs w:val="28"/>
        </w:rPr>
        <w:t xml:space="preserve">一是必须倾全区之力决战临港。两港建设特别是洋山深水港工程，是发展的重大历史机遇，我们要充分认识此项历史性工程项目对未来发展的强大推动作用，要把做好临港新城开发建设工作作为衡量我们工作实绩的指标，全力投入到临港新城的开发建设中，为深水港和大桥的正式启用，做好各项准备工作。</w:t>
      </w:r>
    </w:p>
    <w:p>
      <w:pPr>
        <w:ind w:left="0" w:right="0" w:firstLine="560"/>
        <w:spacing w:before="450" w:after="450" w:line="312" w:lineRule="auto"/>
      </w:pPr>
      <w:r>
        <w:rPr>
          <w:rFonts w:ascii="宋体" w:hAnsi="宋体" w:eastAsia="宋体" w:cs="宋体"/>
          <w:color w:val="000"/>
          <w:sz w:val="28"/>
          <w:szCs w:val="28"/>
        </w:rPr>
        <w:t xml:space="preserve">二是必须大力加快基础设施建设。要集全区建设之财力、政策聚焦之动力和人民发展之合力，加快基础设施建设，特别是重点区域的基础设施建设，增强区位优势，充分发挥重点区域辐射功能。</w:t>
      </w:r>
    </w:p>
    <w:p>
      <w:pPr>
        <w:ind w:left="0" w:right="0" w:firstLine="560"/>
        <w:spacing w:before="450" w:after="450" w:line="312" w:lineRule="auto"/>
      </w:pPr>
      <w:r>
        <w:rPr>
          <w:rFonts w:ascii="宋体" w:hAnsi="宋体" w:eastAsia="宋体" w:cs="宋体"/>
          <w:color w:val="000"/>
          <w:sz w:val="28"/>
          <w:szCs w:val="28"/>
        </w:rPr>
        <w:t xml:space="preserve">三是必须进一步优化产业结构。要着力提高经济运行质量和效益，以科技创新促进产业能级的提升，牢牢抓住招商引资这个全区经济发展的生命线，强化招商意识，改进招商方式，积极主动地招引国内外龙头企业，真正形成主导产业清晰、龙头企业引领、规模企业集聚的发展格局。</w:t>
      </w:r>
    </w:p>
    <w:p>
      <w:pPr>
        <w:ind w:left="0" w:right="0" w:firstLine="560"/>
        <w:spacing w:before="450" w:after="450" w:line="312" w:lineRule="auto"/>
      </w:pPr>
      <w:r>
        <w:rPr>
          <w:rFonts w:ascii="宋体" w:hAnsi="宋体" w:eastAsia="宋体" w:cs="宋体"/>
          <w:color w:val="000"/>
          <w:sz w:val="28"/>
          <w:szCs w:val="28"/>
        </w:rPr>
        <w:t xml:space="preserve">四是必须高度关注民生问题。要切实维护广大人民群众的根本利益，更加重视改善人民群众特别是困难群众生活，做好就业和再就业工作，全面实施宅基地置换，稳步推进小城镇保险，使广大人民群众从全区的改革发展中获得更多实惠。</w:t>
      </w:r>
    </w:p>
    <w:p>
      <w:pPr>
        <w:ind w:left="0" w:right="0" w:firstLine="560"/>
        <w:spacing w:before="450" w:after="450" w:line="312" w:lineRule="auto"/>
      </w:pPr>
      <w:r>
        <w:rPr>
          <w:rFonts w:ascii="宋体" w:hAnsi="宋体" w:eastAsia="宋体" w:cs="宋体"/>
          <w:color w:val="000"/>
          <w:sz w:val="28"/>
          <w:szCs w:val="28"/>
        </w:rPr>
        <w:t xml:space="preserve">今年要重点做好十个方面的工作：</w:t>
      </w:r>
    </w:p>
    <w:p>
      <w:pPr>
        <w:ind w:left="0" w:right="0" w:firstLine="560"/>
        <w:spacing w:before="450" w:after="450" w:line="312" w:lineRule="auto"/>
      </w:pPr>
      <w:r>
        <w:rPr>
          <w:rFonts w:ascii="宋体" w:hAnsi="宋体" w:eastAsia="宋体" w:cs="宋体"/>
          <w:color w:val="000"/>
          <w:sz w:val="28"/>
          <w:szCs w:val="28"/>
        </w:rPr>
        <w:t xml:space="preserve">（一）加快规划编制，优化区域发展布局</w:t>
      </w:r>
    </w:p>
    <w:p>
      <w:pPr>
        <w:ind w:left="0" w:right="0" w:firstLine="560"/>
        <w:spacing w:before="450" w:after="450" w:line="312" w:lineRule="auto"/>
      </w:pPr>
      <w:r>
        <w:rPr>
          <w:rFonts w:ascii="宋体" w:hAnsi="宋体" w:eastAsia="宋体" w:cs="宋体"/>
          <w:color w:val="000"/>
          <w:sz w:val="28"/>
          <w:szCs w:val="28"/>
        </w:rPr>
        <w:t xml:space="preserve">今年，将加快完成“”经济与社会发展规划编制、区域总体规划报批和土地利用规划、粮田保护规划的修编工作，同时充分整合产业发展规划、基础设施规划和社会事业发展规划，进一步明确区域功能定位和基本发展格局。</w:t>
      </w:r>
    </w:p>
    <w:p>
      <w:pPr>
        <w:ind w:left="0" w:right="0" w:firstLine="560"/>
        <w:spacing w:before="450" w:after="450" w:line="312" w:lineRule="auto"/>
      </w:pPr>
      <w:r>
        <w:rPr>
          <w:rFonts w:ascii="宋体" w:hAnsi="宋体" w:eastAsia="宋体" w:cs="宋体"/>
          <w:color w:val="000"/>
          <w:sz w:val="28"/>
          <w:szCs w:val="28"/>
        </w:rPr>
        <w:t xml:space="preserve">功能布局方面。要努力构筑“一核六区”的发展格局（即一个核心六个功能区域）。一个核心，即临港新城，依托主城区、主产业区、重装备产业区和物流园区，充分发挥航运中心核心功能区的功能。六个功能区域，即惠南功能区域，依托工业园区和科教园区，实现产学研联动，充分发挥区域中心城区的功能，成为“两港一城”建设的后方服务基地。周康功能区域，依托康桥工业区、中国电信信息园、国际医学园，进一步接受浦东新区的强辐射，充分发挥产业能级高地的功能。祝桥功能区域，抓住空港建设机遇，依托祝桥空港工业区、仓储物流区及老港部分地区，充分发挥临空服务基地的功能。航新功能区域，充分发挥生产、生活资料集散地功能，同时加快新场古镇保护性开发，及早形成具有特色的古镇旅游新格局。六灶功能区域，以大型主题公园项目规划建设为契机，利用六灶、宣桥地区已有的旅游资源，发挥旅游休闲功能。大团功能区域，依托现代农业园区和大团、老港部分地区，充分发挥农业的基础功能，实现传统农业向现代都市型生态农业的转型。</w:t>
      </w:r>
    </w:p>
    <w:p>
      <w:pPr>
        <w:ind w:left="0" w:right="0" w:firstLine="560"/>
        <w:spacing w:before="450" w:after="450" w:line="312" w:lineRule="auto"/>
      </w:pPr>
      <w:r>
        <w:rPr>
          <w:rFonts w:ascii="宋体" w:hAnsi="宋体" w:eastAsia="宋体" w:cs="宋体"/>
          <w:color w:val="000"/>
          <w:sz w:val="28"/>
          <w:szCs w:val="28"/>
        </w:rPr>
        <w:t xml:space="preserve">产业布局方面。形成“1+3+3+X”发展格局。“1”即临港新城产业区，包括主产业区和重装备工业区。第一个“3”即康桥工业区、国际医学园、工业园区，第二个“3”即祝桥空港工业区、老港工业区、航头大麦湾工业区，“X”即若干个都市型产业园。</w:t>
      </w:r>
    </w:p>
    <w:p>
      <w:pPr>
        <w:ind w:left="0" w:right="0" w:firstLine="560"/>
        <w:spacing w:before="450" w:after="450" w:line="312" w:lineRule="auto"/>
      </w:pPr>
      <w:r>
        <w:rPr>
          <w:rFonts w:ascii="宋体" w:hAnsi="宋体" w:eastAsia="宋体" w:cs="宋体"/>
          <w:color w:val="000"/>
          <w:sz w:val="28"/>
          <w:szCs w:val="28"/>
        </w:rPr>
        <w:t xml:space="preserve">城镇布局方面。形成“1+2+3+X”发展格局。“1”即临港新城主城区，为第一层次，规划人口60万。“2”即惠南城区和周康地区，为第二层次，规划人口各25万左右。“3”即祝桥、航头、六灶中心镇，为第三层次。“X”即若干个一般镇和社区。</w:t>
      </w:r>
    </w:p>
    <w:p>
      <w:pPr>
        <w:ind w:left="0" w:right="0" w:firstLine="560"/>
        <w:spacing w:before="450" w:after="450" w:line="312" w:lineRule="auto"/>
      </w:pPr>
      <w:r>
        <w:rPr>
          <w:rFonts w:ascii="宋体" w:hAnsi="宋体" w:eastAsia="宋体" w:cs="宋体"/>
          <w:color w:val="000"/>
          <w:sz w:val="28"/>
          <w:szCs w:val="28"/>
        </w:rPr>
        <w:t xml:space="preserve">（二）大力实施“以港兴区”，决战临港，全力推进临港新城建设</w:t>
      </w:r>
    </w:p>
    <w:p>
      <w:pPr>
        <w:ind w:left="0" w:right="0" w:firstLine="560"/>
        <w:spacing w:before="450" w:after="450" w:line="312" w:lineRule="auto"/>
      </w:pPr>
      <w:r>
        <w:rPr>
          <w:rFonts w:ascii="宋体" w:hAnsi="宋体" w:eastAsia="宋体" w:cs="宋体"/>
          <w:color w:val="000"/>
          <w:sz w:val="28"/>
          <w:szCs w:val="28"/>
        </w:rPr>
        <w:t xml:space="preserve">按照市委、市政府主要领导去年视察临港时的要求，要把临港开发作为自己的事情，充分发挥主导主体作用，在服从、服务、参与、融入的基础上，把区里工作与临港新城开发建设密切结合起来，把地区利益与临港新城和整个的发展紧紧联系起来，以更加积极主动的姿态，推进临港高标准、高要求、现代化的开发建设。</w:t>
      </w:r>
    </w:p>
    <w:p>
      <w:pPr>
        <w:ind w:left="0" w:right="0" w:firstLine="560"/>
        <w:spacing w:before="450" w:after="450" w:line="312" w:lineRule="auto"/>
      </w:pPr>
      <w:r>
        <w:rPr>
          <w:rFonts w:ascii="宋体" w:hAnsi="宋体" w:eastAsia="宋体" w:cs="宋体"/>
          <w:color w:val="000"/>
          <w:sz w:val="28"/>
          <w:szCs w:val="28"/>
        </w:rPr>
        <w:t xml:space="preserve">在进一步理顺临港新城管理机制的基础上，充分发挥好区和临港管委会两方面的积极性，进一步明晰工作职责，进一步形成开发合力。在临港开发建设方面，充分发挥管委会决策灵活、工作效率高的优势，加快开发建设进度，争取早出形象，早出成果；在社会管理和社会事业等方面，全区各有关部门要实现全覆盖，切实履行好工作职责。</w:t>
      </w:r>
    </w:p>
    <w:p>
      <w:pPr>
        <w:ind w:left="0" w:right="0" w:firstLine="560"/>
        <w:spacing w:before="450" w:after="450" w:line="312" w:lineRule="auto"/>
      </w:pPr>
      <w:r>
        <w:rPr>
          <w:rFonts w:ascii="宋体" w:hAnsi="宋体" w:eastAsia="宋体" w:cs="宋体"/>
          <w:color w:val="000"/>
          <w:sz w:val="28"/>
          <w:szCs w:val="28"/>
        </w:rPr>
        <w:t xml:space="preserve">积极推动临港新城主城区建设。今年，按照“港开、桥通、城用”的总体要求，在环湖大道、临港大道、海港大道、沪城环路构成的扇面状的城区（一期）范围内，形成道路通畅、水系完善、环境新颖的城区轮廓，加快建设具有规划展示、开发建设、投资服务、游览接待、城区管理等功能的港城主城区。基础设施建设方面，完成港城吹填工程、出海水闸工程建设。海港大道等7条主要道路要于年内完工并通车。建成一期范围内24座道路桥梁。完成东海大桥路灯工程，两港大道、同盛大道等一批重点项目的供电配套。做好亚太地区互联网中心局房、污水泵站、燃气调压站等一批基础配套工程。环境建设方面，要加快嘴主题景观公园建设，确保今年9月全面竣工。要按计划做好湖岸景观开放绿地、道路绿化、大堤内青坎防风林工程等建设项目。功能性配套项目建设方面。按照节点安排，临港新城展示服务中心于今年10月建成。区行政中心在深化设计方案的基础上，争取及早开工。积极推进海事大学、水产大学的建设。中国航海博物馆、港城一期住宅建设将于年内开工。同时，要加快推进消防站、邮政所、医院、学校等项目建设。</w:t>
      </w:r>
    </w:p>
    <w:p>
      <w:pPr>
        <w:ind w:left="0" w:right="0" w:firstLine="560"/>
        <w:spacing w:before="450" w:after="450" w:line="312" w:lineRule="auto"/>
      </w:pPr>
      <w:r>
        <w:rPr>
          <w:rFonts w:ascii="宋体" w:hAnsi="宋体" w:eastAsia="宋体" w:cs="宋体"/>
          <w:color w:val="000"/>
          <w:sz w:val="28"/>
          <w:szCs w:val="28"/>
        </w:rPr>
        <w:t xml:space="preserve">（三）加快基础设施建设，大力提高城区功能水平</w:t>
      </w:r>
    </w:p>
    <w:p>
      <w:pPr>
        <w:ind w:left="0" w:right="0" w:firstLine="560"/>
        <w:spacing w:before="450" w:after="450" w:line="312" w:lineRule="auto"/>
      </w:pPr>
      <w:r>
        <w:rPr>
          <w:rFonts w:ascii="宋体" w:hAnsi="宋体" w:eastAsia="宋体" w:cs="宋体"/>
          <w:color w:val="000"/>
          <w:sz w:val="28"/>
          <w:szCs w:val="28"/>
        </w:rPr>
        <w:t xml:space="preserve">以枢纽型、功能性、网络化基础设施建设为重点，提高基础设施的支撑力和承载力。要完善基础设施建设的运行体制，做好统筹规划，加大对基础设施的建设投入。今年，正式启动区建设财力统筹机制，通过综合统筹运用财政预算资金、土地增值收益和融资贷款等资金渠道，初步安排用于基础设施建设等财力投资的总投入将超过22亿元，同时，要制订完善区建设财力向重点地区和重点工业区基础设施建设倾斜的政策，加快提升基础设施能级，增强重点地区及开发区对全区的辐射功能。</w:t>
      </w:r>
    </w:p>
    <w:p>
      <w:pPr>
        <w:ind w:left="0" w:right="0" w:firstLine="560"/>
        <w:spacing w:before="450" w:after="450" w:line="312" w:lineRule="auto"/>
      </w:pPr>
      <w:r>
        <w:rPr>
          <w:rFonts w:ascii="宋体" w:hAnsi="宋体" w:eastAsia="宋体" w:cs="宋体"/>
          <w:color w:val="000"/>
          <w:sz w:val="28"/>
          <w:szCs w:val="28"/>
        </w:rPr>
        <w:t xml:space="preserve">大力推进道路交通建设。继续做好沪芦高速、杨高南路延伸段、A3高速、机场高速段的配套工程建设。加快启动大东公路西段、周邓公路、周祝公路西段、横新公路、宣黄公路西段、六奉公路南段、秀浦路、城东路、城西路、惠园路、西乐路、观海路等12条道路建设。完成40公里乡村公路新改建、10座乡村公路危桥改造和6座城镇道路危桥改造。同时，积极推动轨道交通11号线（段）建设前期工作，筹划好投融资方案和运行方案，相机启动站点的相关综合开发。</w:t>
      </w:r>
    </w:p>
    <w:p>
      <w:pPr>
        <w:ind w:left="0" w:right="0" w:firstLine="560"/>
        <w:spacing w:before="450" w:after="450" w:line="312" w:lineRule="auto"/>
      </w:pPr>
      <w:r>
        <w:rPr>
          <w:rFonts w:ascii="宋体" w:hAnsi="宋体" w:eastAsia="宋体" w:cs="宋体"/>
          <w:color w:val="000"/>
          <w:sz w:val="28"/>
          <w:szCs w:val="28"/>
        </w:rPr>
        <w:t xml:space="preserve">加快水电气等设施建设。水网建设方面，上半年完成惠南水厂扩建工程。年内新建完成六灶增压泵站及三灶?周康地区输水管线工程。完成35个行政村的水网改造，力争在今年实现全区日供给能力42万吨的目标。实现新增城镇抄表到户1.1万户。完成洋山国际深水港区一期港外配套供水工程。电力电信设施建设方面，重点新建南华、同盛、三灶、宣桥等8座35千伏变电站，确保年内投入使用。今年，供电设施的投资总量将为历年之最。电信设施方面，年内开通使用临港新城、工业园区、国际医学园电信机房，建设完成康桥地区6万平方米中国电信网管中心。天然气建设方面，新建总长80公里的天然气中压管网，新增5000户居民用户。</w:t>
      </w:r>
    </w:p>
    <w:p>
      <w:pPr>
        <w:ind w:left="0" w:right="0" w:firstLine="560"/>
        <w:spacing w:before="450" w:after="450" w:line="312" w:lineRule="auto"/>
      </w:pPr>
      <w:r>
        <w:rPr>
          <w:rFonts w:ascii="宋体" w:hAnsi="宋体" w:eastAsia="宋体" w:cs="宋体"/>
          <w:color w:val="000"/>
          <w:sz w:val="28"/>
          <w:szCs w:val="28"/>
        </w:rPr>
        <w:t xml:space="preserve">进一步加大环境整治力度。重点建设现代农业园区生态片林等若干个标志性绿地以及道路绿化带，做好主要道路景观建设。全年完成新建公共绿地11公顷，城区人均公共绿地达到14.9平方米，城区绿化覆盖率达到30%以上。全面启动全区污水管网建设，加快惠南地区、南六公路污水管网工程建设，航新地区污水管网建设年内完成总工程量的60%。完成六灶西南片骨干水系整治工程以及东北片（祝桥、六灶港河道）水系整治工程。继续抓好新场古镇水系和周浦塘、咸塘港、大治河的综合整治。开展城镇废弃物的无害化处理，提高综合污水纳管率。主要水污染物排放总量削减10%。完成6家畜禽场的关闭、搬迁和49家畜禽场的治理任务。农村生态示范村创建率达到50%，进一步营造安宁、清洁、优美的生活环境。</w:t>
      </w:r>
    </w:p>
    <w:p>
      <w:pPr>
        <w:ind w:left="0" w:right="0" w:firstLine="560"/>
        <w:spacing w:before="450" w:after="450" w:line="312" w:lineRule="auto"/>
      </w:pPr>
      <w:r>
        <w:rPr>
          <w:rFonts w:ascii="宋体" w:hAnsi="宋体" w:eastAsia="宋体" w:cs="宋体"/>
          <w:color w:val="000"/>
          <w:sz w:val="28"/>
          <w:szCs w:val="28"/>
        </w:rPr>
        <w:t xml:space="preserve">（四）加快产业结构优化升级，形成二三产业共同推动经济增长的格局</w:t>
      </w:r>
    </w:p>
    <w:p>
      <w:pPr>
        <w:ind w:left="0" w:right="0" w:firstLine="560"/>
        <w:spacing w:before="450" w:after="450" w:line="312" w:lineRule="auto"/>
      </w:pPr>
      <w:r>
        <w:rPr>
          <w:rFonts w:ascii="宋体" w:hAnsi="宋体" w:eastAsia="宋体" w:cs="宋体"/>
          <w:color w:val="000"/>
          <w:sz w:val="28"/>
          <w:szCs w:val="28"/>
        </w:rPr>
        <w:t xml:space="preserve">积极构建科技创新体系建设，完善科技创业中心功能，推进科技孵化基地建设，加快高新技术对传统产业的改造。今年，区政府将设立1000万元的科技创新资金，用于支持企业的技术创新、科技孵化、专利发明以及科技产业化、农业科技化项目的实施。</w:t>
      </w:r>
    </w:p>
    <w:p>
      <w:pPr>
        <w:ind w:left="0" w:right="0" w:firstLine="560"/>
        <w:spacing w:before="450" w:after="450" w:line="312" w:lineRule="auto"/>
      </w:pPr>
      <w:r>
        <w:rPr>
          <w:rFonts w:ascii="宋体" w:hAnsi="宋体" w:eastAsia="宋体" w:cs="宋体"/>
          <w:color w:val="000"/>
          <w:sz w:val="28"/>
          <w:szCs w:val="28"/>
        </w:rPr>
        <w:t xml:space="preserve">做强第二产业。今年，预计实现工业总产值700亿元，同比增长20%左右。要着力提升装备制造业、电子信息业、汽车及零配件业、医药及医疗器械制造业这四大支柱型产业的竞争优势。装备制造业要以临港新城产业区为依托，努力把临港新城产业区打造成为最重要的现代装备制造业基地。电子信息产业要主动接受张江高科园区辐射，充分发挥交通便利优势和人才高地优势，做好中国电信信息园、华硕电脑等重大项目的落地服务。汽车及零配件业要依靠重大项目的带动效应，积极向汽车服务业和研发设计两端延伸，提高汽车产业核心竞争力和经营能力。要重点做好临港新城汽车生产基地的建设，继续培育周康地区汽车及零配件企业群。医药及医疗器械制造业要依托国际医学园区的开发建设，发挥毗邻空港和张江高科技园区的地理优势，积极引入科技含量足、产品层次高、企业实力强的项目，努力形成具有竞争力的医疗器械制造企业的集聚发展格局。同时加大高新技术对服装、机械、新型建材等传统工业的改造，打造具有国际竞争力的相关产业链和产业集群，推动产业结构优化升级，形成以高新技术为先导，高附加值的加工制造业与现代装备制造业协调发展的先进制造业基地。</w:t>
      </w:r>
    </w:p>
    <w:p>
      <w:pPr>
        <w:ind w:left="0" w:right="0" w:firstLine="560"/>
        <w:spacing w:before="450" w:after="450" w:line="312" w:lineRule="auto"/>
      </w:pPr>
      <w:r>
        <w:rPr>
          <w:rFonts w:ascii="宋体" w:hAnsi="宋体" w:eastAsia="宋体" w:cs="宋体"/>
          <w:color w:val="000"/>
          <w:sz w:val="28"/>
          <w:szCs w:val="28"/>
        </w:rPr>
        <w:t xml:space="preserve">提升第三产业。要加快培育现代物流业、商贸业、房地产业、旅游业这四大主导型产业。现代物流业以临港物流园区和空港物流园区为依托，着重发展与国际贸易密切结合的口岸物流、与电子商务密切结合的批发零售方面物流、与生产企业密切结合的仓储服务物流。加快现代农业园区农产品交易平台建设。商贸业确定以临港新城为核心，惠南、周康地区为重点区域，其他城镇相衬托的发展格局。重点发展各类专业特色市场，引进国际知名品牌的卖场和超市，作为建设东南部产业特色显著的组团式市场群落和交通型商业中心，提升区内商业业态功能。今年，全区预计实现社会消费品零售总额124亿元，同比增长24%左右；房地产业要结合城镇体系调整和重大骨干交通网络的建设，进一步明确我区房地产业的功能定位，规范房地产市场，形成多层次、多形态的房地产开发建设格局。旅游业要以主题公园入驻为契机，加快临港新城、滴水湖、东海大桥、新场古镇等人文景点的建设，加大其他景点投入力度，打造“农家乐”等旅游品牌，办好年桃花节，带动休闲、娱乐、交通等相关产业的一条龙服务。</w:t>
      </w:r>
    </w:p>
    <w:p>
      <w:pPr>
        <w:ind w:left="0" w:right="0" w:firstLine="560"/>
        <w:spacing w:before="450" w:after="450" w:line="312" w:lineRule="auto"/>
      </w:pPr>
      <w:r>
        <w:rPr>
          <w:rFonts w:ascii="宋体" w:hAnsi="宋体" w:eastAsia="宋体" w:cs="宋体"/>
          <w:color w:val="000"/>
          <w:sz w:val="28"/>
          <w:szCs w:val="28"/>
        </w:rPr>
        <w:t xml:space="preserve">同时，顺应二、三产相互渗透融合的发展趋势，大力发展总部经济和研发经济，形成既有服务、贸易、结算平台等第三产业管理中心职能，又具备技术先进的研发中心、公司核心技术产品的生产中心和采购中心、现代物流运行服务等第二产业运营职能。</w:t>
      </w:r>
    </w:p>
    <w:p>
      <w:pPr>
        <w:ind w:left="0" w:right="0" w:firstLine="560"/>
        <w:spacing w:before="450" w:after="450" w:line="312" w:lineRule="auto"/>
      </w:pPr>
      <w:r>
        <w:rPr>
          <w:rFonts w:ascii="宋体" w:hAnsi="宋体" w:eastAsia="宋体" w:cs="宋体"/>
          <w:color w:val="000"/>
          <w:sz w:val="28"/>
          <w:szCs w:val="28"/>
        </w:rPr>
        <w:t xml:space="preserve">（五）加大招商引资力度，提高对内对外开放水平</w:t>
      </w:r>
    </w:p>
    <w:p>
      <w:pPr>
        <w:ind w:left="0" w:right="0" w:firstLine="560"/>
        <w:spacing w:before="450" w:after="450" w:line="312" w:lineRule="auto"/>
      </w:pPr>
      <w:r>
        <w:rPr>
          <w:rFonts w:ascii="宋体" w:hAnsi="宋体" w:eastAsia="宋体" w:cs="宋体"/>
          <w:color w:val="000"/>
          <w:sz w:val="28"/>
          <w:szCs w:val="28"/>
        </w:rPr>
        <w:t xml:space="preserve">要实现招商引资从注重速度向注重质量和效益转变。今年，预计实现合同外资14.1亿美元，同比增长90%以上，实到外资增长20%左右。要突出对内对外并重，外资和民营并重，形成多种所有制并存的引资结构。要创造良好的环境，支持民营企业发展，鼓励民营企业做大做强。要推广“无地招商”，将招商引资重点转到政策招商与产业招商并重上来。</w:t>
      </w:r>
    </w:p>
    <w:p>
      <w:pPr>
        <w:ind w:left="0" w:right="0" w:firstLine="560"/>
        <w:spacing w:before="450" w:after="450" w:line="312" w:lineRule="auto"/>
      </w:pPr>
      <w:r>
        <w:rPr>
          <w:rFonts w:ascii="宋体" w:hAnsi="宋体" w:eastAsia="宋体" w:cs="宋体"/>
          <w:color w:val="000"/>
          <w:sz w:val="28"/>
          <w:szCs w:val="28"/>
        </w:rPr>
        <w:t xml:space="preserve">围绕产业，主题招商。要紧紧围绕全区产业功能定位，明确产业政策导向，有所为有所不为，积极营造有利于产业集聚的政策环境，优化产业生态环境，进一步加快产业集聚。</w:t>
      </w:r>
    </w:p>
    <w:p>
      <w:pPr>
        <w:ind w:left="0" w:right="0" w:firstLine="560"/>
        <w:spacing w:before="450" w:after="450" w:line="312" w:lineRule="auto"/>
      </w:pPr>
      <w:r>
        <w:rPr>
          <w:rFonts w:ascii="宋体" w:hAnsi="宋体" w:eastAsia="宋体" w:cs="宋体"/>
          <w:color w:val="000"/>
          <w:sz w:val="28"/>
          <w:szCs w:val="28"/>
        </w:rPr>
        <w:t xml:space="preserve">围绕园区，重点招商。康桥工业区要瞄准国外行业龙头企业，将注意力放到引进跨国公司的生产中心、采购中心、研发中心和营销中心，以及国内大企业、大集团，进一步提高产业能级。工业园区也要瞄准国内外龙头企业，进一步提升引进企业的质量，大力发展电子信息业和装备制造业配套行业。国际医学园要围绕国际医院区、医疗器械产业区的开发建设引进项目，形成具有专业特色、占据国内专业领域高端的产业基地。农业园区要积极吸引能发挥引领作用的产业项目，重点搭建农产品交易中心和物流平台。祝桥工业区、大麦湾工业区、老港工业区要瞄准国内行业龙头企业，集中力量招引科技含量和附加值高、能耗低、集约化工业项目。各都市型工业园要重点引进和城镇发展相协调，能充分吸收城镇居民就业的都市型工业项目，进一步提高都市型工业的整体水平。科教园区、滨海旅游度假区也要根据自身定位，加快招商引资步伐。</w:t>
      </w:r>
    </w:p>
    <w:p>
      <w:pPr>
        <w:ind w:left="0" w:right="0" w:firstLine="560"/>
        <w:spacing w:before="450" w:after="450" w:line="312" w:lineRule="auto"/>
      </w:pPr>
      <w:r>
        <w:rPr>
          <w:rFonts w:ascii="宋体" w:hAnsi="宋体" w:eastAsia="宋体" w:cs="宋体"/>
          <w:color w:val="000"/>
          <w:sz w:val="28"/>
          <w:szCs w:val="28"/>
        </w:rPr>
        <w:t xml:space="preserve">围绕龙头企业，主动招商。要通过大众汽车、华硕、中国电信园等重大项目，把与之配套的前、后产品的生产企业引进来，加快形成以装备制造和微电子为主的产业链，形成根植型的产业群落。</w:t>
      </w:r>
    </w:p>
    <w:p>
      <w:pPr>
        <w:ind w:left="0" w:right="0" w:firstLine="560"/>
        <w:spacing w:before="450" w:after="450" w:line="312" w:lineRule="auto"/>
      </w:pPr>
      <w:r>
        <w:rPr>
          <w:rFonts w:ascii="宋体" w:hAnsi="宋体" w:eastAsia="宋体" w:cs="宋体"/>
          <w:color w:val="000"/>
          <w:sz w:val="28"/>
          <w:szCs w:val="28"/>
        </w:rPr>
        <w:t xml:space="preserve">（六）加大“三农”工作力度，确保农业增效农民增收农村稳定</w:t>
      </w:r>
    </w:p>
    <w:p>
      <w:pPr>
        <w:ind w:left="0" w:right="0" w:firstLine="560"/>
        <w:spacing w:before="450" w:after="450" w:line="312" w:lineRule="auto"/>
      </w:pPr>
      <w:r>
        <w:rPr>
          <w:rFonts w:ascii="宋体" w:hAnsi="宋体" w:eastAsia="宋体" w:cs="宋体"/>
          <w:color w:val="000"/>
          <w:sz w:val="28"/>
          <w:szCs w:val="28"/>
        </w:rPr>
        <w:t xml:space="preserve">继续重视农业生产，加快发展特色农业。要稳定、完善和强化对农业的扶持政策，壮大农民专业合作经济组织，努力提升农业组织化、产业化水平。发挥传统农业优势，培育壮大西甜瓜、水蜜桃、蔬菜等特色农产品。举办好第五届优质农产品博览会，扩大农产品销售渠道，提高农产品品质和声誉。促进农业新品种、新技术、新设施、新农艺的转化应用，推广设施粮田、设施菜田，努力构建种源农业、装备农业、生态农业、标准农业的发展平台。加快桃博园、农产品国际物流与交易基地项目建设，不断完善服务型农业功能，推动观光农业、创汇农业发展。积极鼓励农民进行异地种养，实现农业科技输出，拓宽全区种养业发展空间。</w:t>
      </w:r>
    </w:p>
    <w:p>
      <w:pPr>
        <w:ind w:left="0" w:right="0" w:firstLine="560"/>
        <w:spacing w:before="450" w:after="450" w:line="312" w:lineRule="auto"/>
      </w:pPr>
      <w:r>
        <w:rPr>
          <w:rFonts w:ascii="宋体" w:hAnsi="宋体" w:eastAsia="宋体" w:cs="宋体"/>
          <w:color w:val="000"/>
          <w:sz w:val="28"/>
          <w:szCs w:val="28"/>
        </w:rPr>
        <w:t xml:space="preserve">千方百计增加农民收入。要积极探索建立农民长期利益保障机制，努力增加农民非农就业收入，稳定农民经营性收入，维护农民财产性收入，提高农民保障性收入，努力造就拥有薪金、股金、租金和保障金“四金”的新型农民，让农民利益随全区经济发展而“水涨船高”。一是强化农民职业培训，加快农村劳动力转移，增加农民非农就业的工资性收入。二是探索建立农村征地留用地制度和土地股份合作制度，让农民享有稳定、长期的土地收益回报。同时把农民的一部分集体资产集中起来用于标准厂房等建设，使农民成为股东，按股分红。三是通过宅基地置换，给予农民住房产权，增加农民财富积累，使其能够获得房屋租金收入。四是继续完善农民社会保障体系，提高农民养老、医疗、最低生活保障水平。</w:t>
      </w:r>
    </w:p>
    <w:p>
      <w:pPr>
        <w:ind w:left="0" w:right="0" w:firstLine="560"/>
        <w:spacing w:before="450" w:after="450" w:line="312" w:lineRule="auto"/>
      </w:pPr>
      <w:r>
        <w:rPr>
          <w:rFonts w:ascii="宋体" w:hAnsi="宋体" w:eastAsia="宋体" w:cs="宋体"/>
          <w:color w:val="000"/>
          <w:sz w:val="28"/>
          <w:szCs w:val="28"/>
        </w:rPr>
        <w:t xml:space="preserve">按照“三个集中”的要求，深入开展农村宅基地置换工作。要加快动迁安置房建设，推进农民居住向城镇和规划居住点集中。要在总结今年试点经验的基础上，全面推进宅基地置换工作，进一步盘活存量土地，促进土地的集约利用。今年，要以各开发区为重点，完善开发区宅基地置换政策，着力推进宅基地置换工作，将置换节约的宅基地指标用于开发区建设。</w:t>
      </w:r>
    </w:p>
    <w:p>
      <w:pPr>
        <w:ind w:left="0" w:right="0" w:firstLine="560"/>
        <w:spacing w:before="450" w:after="450" w:line="312" w:lineRule="auto"/>
      </w:pPr>
      <w:r>
        <w:rPr>
          <w:rFonts w:ascii="宋体" w:hAnsi="宋体" w:eastAsia="宋体" w:cs="宋体"/>
          <w:color w:val="000"/>
          <w:sz w:val="28"/>
          <w:szCs w:val="28"/>
        </w:rPr>
        <w:t xml:space="preserve">（七）切实加强城镇管理，全面提升城市管理水平</w:t>
      </w:r>
    </w:p>
    <w:p>
      <w:pPr>
        <w:ind w:left="0" w:right="0" w:firstLine="560"/>
        <w:spacing w:before="450" w:after="450" w:line="312" w:lineRule="auto"/>
      </w:pPr>
      <w:r>
        <w:rPr>
          <w:rFonts w:ascii="宋体" w:hAnsi="宋体" w:eastAsia="宋体" w:cs="宋体"/>
          <w:color w:val="000"/>
          <w:sz w:val="28"/>
          <w:szCs w:val="28"/>
        </w:rPr>
        <w:t xml:space="preserve">规划管理方面。要认真落实市规划工作会议精神，完善规划管理体制，建立区规划局、区规划管理联席会议、区政府常务会议、区委四级管理审批体系，进一步健全和完善城镇规划管理的规章体系、组织体系和考核机制，强化规划监督和检查网络，建立健全全社会参与城镇规划管理的机制，对重点区域和路段的建筑形态设计，实行严格的分级审核制度，确保规划目标的实现。</w:t>
      </w:r>
    </w:p>
    <w:p>
      <w:pPr>
        <w:ind w:left="0" w:right="0" w:firstLine="560"/>
        <w:spacing w:before="450" w:after="450" w:line="312" w:lineRule="auto"/>
      </w:pPr>
      <w:r>
        <w:rPr>
          <w:rFonts w:ascii="宋体" w:hAnsi="宋体" w:eastAsia="宋体" w:cs="宋体"/>
          <w:color w:val="000"/>
          <w:sz w:val="28"/>
          <w:szCs w:val="28"/>
        </w:rPr>
        <w:t xml:space="preserve">土地管理方面。随着临港新城建设的不断加快，我区的土地增值效应将日益显现。土地的开发收益将是我区建设资金的一个重要来源。为此，我们要按照“惜土如金、守土有责、用土有价、管土有方”的要求，集约利用每一寸土地，提高单位土地产值。要严格土地管理，加强土地储备，严格执行公开招投标拍卖，积极有序地出让土地，并建立一套土地管理和区镇土地增值共享的机制以及科学严格的土地分级管理体系。同时，要完成基本农田保护规划的调整，细化完善我区土地使用权出让管理办法及出让效益管理办法，加强政府对土地市场的宏观调控，促进可持续发展。</w:t>
      </w:r>
    </w:p>
    <w:p>
      <w:pPr>
        <w:ind w:left="0" w:right="0" w:firstLine="560"/>
        <w:spacing w:before="450" w:after="450" w:line="312" w:lineRule="auto"/>
      </w:pPr>
      <w:r>
        <w:rPr>
          <w:rFonts w:ascii="宋体" w:hAnsi="宋体" w:eastAsia="宋体" w:cs="宋体"/>
          <w:color w:val="000"/>
          <w:sz w:val="28"/>
          <w:szCs w:val="28"/>
        </w:rPr>
        <w:t xml:space="preserve">环境整治方面。要按照区新一轮环保三年行动计划的节点要求，加大市容环境整治力度，探索长效管理机制。年内建设3家准入规范、功能齐全、卫生达标的标准化菜市场。继续加大旧居住小区综合整治力度，全年完成平改坡及综合整治27万平方米，完成无人管理小区整治40万平方米。继续加大对“两违”建筑综合执法管理。</w:t>
      </w:r>
    </w:p>
    <w:p>
      <w:pPr>
        <w:ind w:left="0" w:right="0" w:firstLine="560"/>
        <w:spacing w:before="450" w:after="450" w:line="312" w:lineRule="auto"/>
      </w:pPr>
      <w:r>
        <w:rPr>
          <w:rFonts w:ascii="宋体" w:hAnsi="宋体" w:eastAsia="宋体" w:cs="宋体"/>
          <w:color w:val="000"/>
          <w:sz w:val="28"/>
          <w:szCs w:val="28"/>
        </w:rPr>
        <w:t xml:space="preserve">交通管理方面。要加快编制区公共交通客运规划，以加强交通管理为抓手，强化市民交通意识，做好城镇中心区域道路的排堵保畅工作，切实维护良好的交通运行秩序。要继续加大对非法营运车辆的综合整治工作，坚持疏堵结合的办法，一手抓长效整治，一手抓就业帮扶，真正做到从源头上减少非法营运车辆。</w:t>
      </w:r>
    </w:p>
    <w:p>
      <w:pPr>
        <w:ind w:left="0" w:right="0" w:firstLine="560"/>
        <w:spacing w:before="450" w:after="450" w:line="312" w:lineRule="auto"/>
      </w:pPr>
      <w:r>
        <w:rPr>
          <w:rFonts w:ascii="宋体" w:hAnsi="宋体" w:eastAsia="宋体" w:cs="宋体"/>
          <w:color w:val="000"/>
          <w:sz w:val="28"/>
          <w:szCs w:val="28"/>
        </w:rPr>
        <w:t xml:space="preserve">社区建设和管理方面。要进一步加强两级政府、三级管理、四级网络的管理体制，积极整合社区各种资源，完善管理机构，加强物业管理，逐步建成“管理有序、服务完善、环境优美、文明祥和”的现代化社区。进一步加强村级政权建设和村民自治，加快村级经济发展，规范村级经济行为，扎实推进村务公开，切实做好撤制村组的资产处置工作。</w:t>
      </w:r>
    </w:p>
    <w:p>
      <w:pPr>
        <w:ind w:left="0" w:right="0" w:firstLine="560"/>
        <w:spacing w:before="450" w:after="450" w:line="312" w:lineRule="auto"/>
      </w:pPr>
      <w:r>
        <w:rPr>
          <w:rFonts w:ascii="宋体" w:hAnsi="宋体" w:eastAsia="宋体" w:cs="宋体"/>
          <w:color w:val="000"/>
          <w:sz w:val="28"/>
          <w:szCs w:val="28"/>
        </w:rPr>
        <w:t xml:space="preserve">（八）继续深化改革，努力突破发展瓶颈</w:t>
      </w:r>
    </w:p>
    <w:p>
      <w:pPr>
        <w:ind w:left="0" w:right="0" w:firstLine="560"/>
        <w:spacing w:before="450" w:after="450" w:line="312" w:lineRule="auto"/>
      </w:pPr>
      <w:r>
        <w:rPr>
          <w:rFonts w:ascii="宋体" w:hAnsi="宋体" w:eastAsia="宋体" w:cs="宋体"/>
          <w:color w:val="000"/>
          <w:sz w:val="28"/>
          <w:szCs w:val="28"/>
        </w:rPr>
        <w:t xml:space="preserve">加快国资国企改革。要坚持“有进有退、进而有为、退而有序”的方针，实现国有经济布局的战略性调整。要完善国有资产监管和运营机制，积极探索出资人管理的运行体系，实现由行政监管为主向市场监管为主的转变。加快国有、区属集体企业产权制度改革进程，从现在起，用两年时间完成全区国有、区属集体企业的改制。通过改制，进一步增强经营类公司的活力，强化政府对开发区公司的控制力，提高投资性公司承担政府公共建设职能的能力。</w:t>
      </w:r>
    </w:p>
    <w:p>
      <w:pPr>
        <w:ind w:left="0" w:right="0" w:firstLine="560"/>
        <w:spacing w:before="450" w:after="450" w:line="312" w:lineRule="auto"/>
      </w:pPr>
      <w:r>
        <w:rPr>
          <w:rFonts w:ascii="宋体" w:hAnsi="宋体" w:eastAsia="宋体" w:cs="宋体"/>
          <w:color w:val="000"/>
          <w:sz w:val="28"/>
          <w:szCs w:val="28"/>
        </w:rPr>
        <w:t xml:space="preserve">推进财税体制改革。今年，本市确定了分三步全面推行“税收属地征管、地方税收分享”的财税体制改革目标模式。2024年将在我区实行第三步财税体制改革，这是市与区财税体制的重大调整，我们应抓住这一契机，积极理顺区内财税体制。一是要根据市政府对我区两个市级工业区的差别政策，通过改善市级工业区的投资环境，吸引一批规模大、效益好、科技含量高的市级征管企业落户。二是要调整完善区镇（园区）财政结算体制，优化各镇（园区）经济结构，发挥各镇（园区）产业发展的特色与优势，增加各镇（园区）财力。三是要进一步完善转移支付制度，缩小全区各镇（园区）公共财力保障差异，努力实现全区均衡化发展。</w:t>
      </w:r>
    </w:p>
    <w:p>
      <w:pPr>
        <w:ind w:left="0" w:right="0" w:firstLine="560"/>
        <w:spacing w:before="450" w:after="450" w:line="312" w:lineRule="auto"/>
      </w:pPr>
      <w:r>
        <w:rPr>
          <w:rFonts w:ascii="宋体" w:hAnsi="宋体" w:eastAsia="宋体" w:cs="宋体"/>
          <w:color w:val="000"/>
          <w:sz w:val="28"/>
          <w:szCs w:val="28"/>
        </w:rPr>
        <w:t xml:space="preserve">深化投融资体制改革。要进一步完善建设财力统筹机制，搞好重大基础设施和公益性社会事业的建设。对经营性、准经营性重大项目，要形成社会资金和民间资金为主的格局，对公益性项目，要形成政府投资带动、社会民间资金积极参与的格局，进一步拓宽投融资渠道。</w:t>
      </w:r>
    </w:p>
    <w:p>
      <w:pPr>
        <w:ind w:left="0" w:right="0" w:firstLine="560"/>
        <w:spacing w:before="450" w:after="450" w:line="312" w:lineRule="auto"/>
      </w:pPr>
      <w:r>
        <w:rPr>
          <w:rFonts w:ascii="宋体" w:hAnsi="宋体" w:eastAsia="宋体" w:cs="宋体"/>
          <w:color w:val="000"/>
          <w:sz w:val="28"/>
          <w:szCs w:val="28"/>
        </w:rPr>
        <w:t xml:space="preserve">（九）加快社会事业发展和精神文明建设，促进经济社会协调进步</w:t>
      </w:r>
    </w:p>
    <w:p>
      <w:pPr>
        <w:ind w:left="0" w:right="0" w:firstLine="560"/>
        <w:spacing w:before="450" w:after="450" w:line="312" w:lineRule="auto"/>
      </w:pPr>
      <w:r>
        <w:rPr>
          <w:rFonts w:ascii="宋体" w:hAnsi="宋体" w:eastAsia="宋体" w:cs="宋体"/>
          <w:color w:val="000"/>
          <w:sz w:val="28"/>
          <w:szCs w:val="28"/>
        </w:rPr>
        <w:t xml:space="preserve">加快教育事业发展。积极推进素质教育，加快基础教育均衡化，建立骨干教师、城镇学校中青年教师到偏远地区或薄弱学校任教机制。继续加强青少年思想道德建设，做好学生减负工作，营造青少年健康成长的环境。继续深化教育系统人事制度改革，推进岗位聘用制实施。建立完善活跃、顺畅的人才服务管理机制，推动校际、区域之间教师的合理流动。大力发展适应开发建设需要的职业教育和成人教育，培养高素质的技能型人才。</w:t>
      </w:r>
    </w:p>
    <w:p>
      <w:pPr>
        <w:ind w:left="0" w:right="0" w:firstLine="560"/>
        <w:spacing w:before="450" w:after="450" w:line="312" w:lineRule="auto"/>
      </w:pPr>
      <w:r>
        <w:rPr>
          <w:rFonts w:ascii="宋体" w:hAnsi="宋体" w:eastAsia="宋体" w:cs="宋体"/>
          <w:color w:val="000"/>
          <w:sz w:val="28"/>
          <w:szCs w:val="28"/>
        </w:rPr>
        <w:t xml:space="preserve">加快推进人才集聚。要紧紧围绕发展定位，尤其是临港新城开发建设的需要，强化人才战略意识，建立完善有关配套政策。要围绕全区产业结构调整升级，完善人才培训体系，以提高创新能力为核心，有计划、有组织、有针对性地开展各类专业技术人才的培训工作，大力提升现有人才的质量和档次，努力为各类用人单位提供实用型、高技能、复合型人才支持和保障。在加大引智工作力度的同时，积极处理好引进人才与使用人才的关系，提高人力资本开发的整体能力，进一步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加快建设医疗卫生体系。认真做好区医疗中心和区公共卫生中心联合新建方案，并加快实施。细化实施区域卫生规划，努力构建由区域医疗中心、社区卫生服务中心、社区卫生服务点组成的基本医疗服务主体框架。完成区光明中医医院东迁临港新城以及卫生防病机构的规划建设，争取及早启动。完成南华医院的改建工程，积极推进周浦医院的扩建方案。新建惠南、周浦、康桥、六灶4家社区卫生服务中心和30家村卫生所的标准化建设任务。继续推进健康城区建设工作，年内创建市级卫生镇4个，市级卫生村20个。继续推进食品、药品、商品放心工程，保障人民群众身体健康。</w:t>
      </w:r>
    </w:p>
    <w:p>
      <w:pPr>
        <w:ind w:left="0" w:right="0" w:firstLine="560"/>
        <w:spacing w:before="450" w:after="450" w:line="312" w:lineRule="auto"/>
      </w:pPr>
      <w:r>
        <w:rPr>
          <w:rFonts w:ascii="宋体" w:hAnsi="宋体" w:eastAsia="宋体" w:cs="宋体"/>
          <w:color w:val="000"/>
          <w:sz w:val="28"/>
          <w:szCs w:val="28"/>
        </w:rPr>
        <w:t xml:space="preserve">加快建设与发展进程相适应的文化、体育事业。继续推进文化体制改革，建立市场化运行体系。以建设文明城镇、学习型社区、活跃基层群众文化为目标，加大公益性文化设施的建设力度，有序推进“区有中心、镇有场馆、村有场所”的三级文化网络设施建设，年内完成30个左右的村文化活动服务中心建设。打造文化服务产品，充分依托各级各类文化平台，组织开展面向群众、喜闻乐见的群众文化活动，不断丰富城乡人民的精神文化生活。推进广播电视设备数字化改造和有线电视双向网改造工程。初步建成光缆环形骨干网，为临港新城网络建设打下基础。导入市场运作机制，充分发挥区体育中心作用。深入开展全民健身运动，组织举办全区首届运动会，年内新建2个健身苑、40个健身点。加快档案信息化建设，年内初步建成档案目录分中心。</w:t>
      </w:r>
    </w:p>
    <w:p>
      <w:pPr>
        <w:ind w:left="0" w:right="0" w:firstLine="560"/>
        <w:spacing w:before="450" w:after="450" w:line="312" w:lineRule="auto"/>
      </w:pPr>
      <w:r>
        <w:rPr>
          <w:rFonts w:ascii="宋体" w:hAnsi="宋体" w:eastAsia="宋体" w:cs="宋体"/>
          <w:color w:val="000"/>
          <w:sz w:val="28"/>
          <w:szCs w:val="28"/>
        </w:rPr>
        <w:t xml:space="preserve">加快精神文明创建步伐。围绕创建文明城区的目标，大力推进以 “镇区、社区、园区、景区、校区”文明创建为重点的群众性精神文明创建活动，继续加强和改进未成年人思想道德建设，完善提高的形态文明、功能文明和素质文明。年内，27个“五区”创建试点区域要出形象、出成效，文明镇、文明村、文明小区等各类创建有量的增加和质的提升。大力推进以“与文明同行，做可爱的人”为重点的实践活动，通过主要道口、环线、车站和主要景点、场所的创建，引导人们树立良好的文明习惯，提高文明素质。</w:t>
      </w:r>
    </w:p>
    <w:p>
      <w:pPr>
        <w:ind w:left="0" w:right="0" w:firstLine="560"/>
        <w:spacing w:before="450" w:after="450" w:line="312" w:lineRule="auto"/>
      </w:pPr>
      <w:r>
        <w:rPr>
          <w:rFonts w:ascii="宋体" w:hAnsi="宋体" w:eastAsia="宋体" w:cs="宋体"/>
          <w:color w:val="000"/>
          <w:sz w:val="28"/>
          <w:szCs w:val="28"/>
        </w:rPr>
        <w:t xml:space="preserve">此外，还要做好人口问题前瞻性研究，进一步完善人口综合调控机制，促进流动人口有序、互动管理，加强人口与计划生育工作，稳定低生育水平。稳步实施有利于妇女儿童发展的各类项目，切实保障妇女儿童合法权益。继续开展丰富多彩的双拥活动，支持部队搞好各项建设，推进国防后备力量建设。做好老龄工作，组织开展好为老服务活动。</w:t>
      </w:r>
    </w:p>
    <w:p>
      <w:pPr>
        <w:ind w:left="0" w:right="0" w:firstLine="560"/>
        <w:spacing w:before="450" w:after="450" w:line="312" w:lineRule="auto"/>
      </w:pPr>
      <w:r>
        <w:rPr>
          <w:rFonts w:ascii="宋体" w:hAnsi="宋体" w:eastAsia="宋体" w:cs="宋体"/>
          <w:color w:val="000"/>
          <w:sz w:val="28"/>
          <w:szCs w:val="28"/>
        </w:rPr>
        <w:t xml:space="preserve">（十）高度关注民生问题，努力构建和谐社会</w:t>
      </w:r>
    </w:p>
    <w:p>
      <w:pPr>
        <w:ind w:left="0" w:right="0" w:firstLine="560"/>
        <w:spacing w:before="450" w:after="450" w:line="312" w:lineRule="auto"/>
      </w:pPr>
      <w:r>
        <w:rPr>
          <w:rFonts w:ascii="宋体" w:hAnsi="宋体" w:eastAsia="宋体" w:cs="宋体"/>
          <w:color w:val="000"/>
          <w:sz w:val="28"/>
          <w:szCs w:val="28"/>
        </w:rPr>
        <w:t xml:space="preserve">切实抓好就业和再就业工作。继续实施新增就业岗位计划，缓解就业的结构性矛盾。城镇登记失业人数低于市政府控制指标。坚持劳动者自主就业、市场调节就业和政府促进就业的方针，进一步加强政府促进就业的责任体系建设。落实就业扶持政策，鼓励劳动者自主创业。构建就业平台，加强职业技术培训，促进非正规劳动组织、公益性劳动组织吸纳就业。大力扶持征地农民就业，重点解决农村双富余和特困家庭等弱势群体的就业问题。</w:t>
      </w:r>
    </w:p>
    <w:p>
      <w:pPr>
        <w:ind w:left="0" w:right="0" w:firstLine="560"/>
        <w:spacing w:before="450" w:after="450" w:line="312" w:lineRule="auto"/>
      </w:pPr>
      <w:r>
        <w:rPr>
          <w:rFonts w:ascii="宋体" w:hAnsi="宋体" w:eastAsia="宋体" w:cs="宋体"/>
          <w:color w:val="000"/>
          <w:sz w:val="28"/>
          <w:szCs w:val="28"/>
        </w:rPr>
        <w:t xml:space="preserve">继续做好社会保障和救助工作。要稳步推进小城镇社会保险工作，进一步加强镇保政策的宣传力度，完善服务管理，规范操作程序。加强镇保资金筹措，落实相关配套政策。今年，要继续以失地农民参保为重点，鼓励有条件的企业为职工办理镇保，积极开通征地养老人群的参保渠道，逐步梳理解决历史遗留问题。完善救助保障机制，加大城乡居民最低生活保障力度，做到应保尽保。继续实施农村贫困户危房翻建工作。进一步提高农村养老金补助标准，做好大病重病救助工作，扩大医疗救助覆盖面。完善推进社会救助信息“一口上下”机制建设，促进社会救助制度化、规范化和经常化。关心残疾人就业和基本生活，年内新增残疾人就业300名。</w:t>
      </w:r>
    </w:p>
    <w:p>
      <w:pPr>
        <w:ind w:left="0" w:right="0" w:firstLine="560"/>
        <w:spacing w:before="450" w:after="450" w:line="312" w:lineRule="auto"/>
      </w:pPr>
      <w:r>
        <w:rPr>
          <w:rFonts w:ascii="宋体" w:hAnsi="宋体" w:eastAsia="宋体" w:cs="宋体"/>
          <w:color w:val="000"/>
          <w:sz w:val="28"/>
          <w:szCs w:val="28"/>
        </w:rPr>
        <w:t xml:space="preserve">进一步加强社会治安管理。以严重危害人民群众安全的“八类”案件、重大团伙犯罪和盗窃犯罪为重点，继续有效地组织好专项整治行动，力争刑事案件总量稳中有降。要以打造“安全”为目标，全面落实社会治安综合治理的各项措施，加强对治安复杂地段和突出治安问题的排查整治，不断提高防范实效。要进一步加强法制宣传教育，积极构建预防和减少犯罪工作体系，建立健全基层“创安”机制，推进安全小区创建工作再上新台阶。要积极采取措施，切实防范各类安全生产事故。要坚持重心下移、条块结合、以块为主、依托社区，逐步形成属地化外来人口长效管理格局。</w:t>
      </w:r>
    </w:p>
    <w:p>
      <w:pPr>
        <w:ind w:left="0" w:right="0" w:firstLine="560"/>
        <w:spacing w:before="450" w:after="450" w:line="312" w:lineRule="auto"/>
      </w:pPr>
      <w:r>
        <w:rPr>
          <w:rFonts w:ascii="宋体" w:hAnsi="宋体" w:eastAsia="宋体" w:cs="宋体"/>
          <w:color w:val="000"/>
          <w:sz w:val="28"/>
          <w:szCs w:val="28"/>
        </w:rPr>
        <w:t xml:space="preserve">继续做好化解人民内部矛盾工作。进一步加大源头治理力度，不断完善预警机制。加强对不稳定因素的综合分析，推进同类矛盾问题的解决和防止同类问题的产生。继续以落实维护稳定工作责任制为抓手，加大信访突出矛盾和群体性信访事件的化解力度，加强人民调解工作，规范和拓展法律服务，使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积极推进社会诚信体系建设。要尽快完善信用法规体系，抓紧制订公共信用信息收集、记录归档与使用管理规定、个人信用征信管理办法、企业信用征信管理办法等文件。要采取法律、行政和经济等多种手段，对企业和个人的失信行为给予必要的惩戒，并对拥有及保持良好信用记录的企业和个人，在政府采购、纳税缴费、授信额度等方面给予优惠和便利。要大力开展诚实守信教育，加大舆论、社会监督力度，营造“有信者荣、失信者耻、无信者忧”的社会氛围。要按照统一标准，组织开展信用知识讲座和专业岗位培训，促进信用管理水平的提高。</w:t>
      </w:r>
    </w:p>
    <w:p>
      <w:pPr>
        <w:ind w:left="0" w:right="0" w:firstLine="560"/>
        <w:spacing w:before="450" w:after="450" w:line="312" w:lineRule="auto"/>
      </w:pPr>
      <w:r>
        <w:rPr>
          <w:rFonts w:ascii="宋体" w:hAnsi="宋体" w:eastAsia="宋体" w:cs="宋体"/>
          <w:color w:val="000"/>
          <w:sz w:val="28"/>
          <w:szCs w:val="28"/>
        </w:rPr>
        <w:t xml:space="preserve">三、转变政府职能，推进依法行政，加强作风建设</w:t>
      </w:r>
    </w:p>
    <w:p>
      <w:pPr>
        <w:ind w:left="0" w:right="0" w:firstLine="560"/>
        <w:spacing w:before="450" w:after="450" w:line="312" w:lineRule="auto"/>
      </w:pPr>
      <w:r>
        <w:rPr>
          <w:rFonts w:ascii="宋体" w:hAnsi="宋体" w:eastAsia="宋体" w:cs="宋体"/>
          <w:color w:val="000"/>
          <w:sz w:val="28"/>
          <w:szCs w:val="28"/>
        </w:rPr>
        <w:t xml:space="preserve">要按照党的十六届会提出的加强党的执政能力建设的要求，坚持科学行政、民主行政、依法行政，切实加强政府自身建设，推进政府管理方式、管理制度和管理方法的创新，不断提高政府服务水平。</w:t>
      </w:r>
    </w:p>
    <w:p>
      <w:pPr>
        <w:ind w:left="0" w:right="0" w:firstLine="560"/>
        <w:spacing w:before="450" w:after="450" w:line="312" w:lineRule="auto"/>
      </w:pPr>
      <w:r>
        <w:rPr>
          <w:rFonts w:ascii="宋体" w:hAnsi="宋体" w:eastAsia="宋体" w:cs="宋体"/>
          <w:color w:val="000"/>
          <w:sz w:val="28"/>
          <w:szCs w:val="28"/>
        </w:rPr>
        <w:t xml:space="preserve">（一）进一步转变政府职能</w:t>
      </w:r>
    </w:p>
    <w:p>
      <w:pPr>
        <w:ind w:left="0" w:right="0" w:firstLine="560"/>
        <w:spacing w:before="450" w:after="450" w:line="312" w:lineRule="auto"/>
      </w:pPr>
      <w:r>
        <w:rPr>
          <w:rFonts w:ascii="宋体" w:hAnsi="宋体" w:eastAsia="宋体" w:cs="宋体"/>
          <w:color w:val="000"/>
          <w:sz w:val="28"/>
          <w:szCs w:val="28"/>
        </w:rPr>
        <w:t xml:space="preserve">理顺政府与企业的关系，积极增强企业活力。要抓住当前问题比较突出的部门、群众意见比较集中的领域，加快政企分开、政事分开，由直接管理向间接管理转变。继续简化行政办事程序，不断提高行政服务效率，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理顺政府与市场的关系，充分发挥市场在资源配置中的基础性作用。要积极研究政府退出机制，探索管办分离办法，更多地发挥市场功能，在能够由市场完成的领域，政府要坚决退出，在市场机制失灵的地方，政府要及时补进。</w:t>
      </w:r>
    </w:p>
    <w:p>
      <w:pPr>
        <w:ind w:left="0" w:right="0" w:firstLine="560"/>
        <w:spacing w:before="450" w:after="450" w:line="312" w:lineRule="auto"/>
      </w:pPr>
      <w:r>
        <w:rPr>
          <w:rFonts w:ascii="宋体" w:hAnsi="宋体" w:eastAsia="宋体" w:cs="宋体"/>
          <w:color w:val="000"/>
          <w:sz w:val="28"/>
          <w:szCs w:val="28"/>
        </w:rPr>
        <w:t xml:space="preserve">理顺政府与社会的关系，努力维护社会公平。要把政府工作的重点、政策支持的重点、财政保障的重点进一步向社会事业发展倾斜，向公共基础设施建设倾斜，向生态建设、环境保护倾斜，向扩大就业、完善社会保障体系、改善困难群众生活倾斜。</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严格贯彻实施《行政许可法》。今年，要认真落实国务院《关于全面推进依法行政实施纲要》，组织开展对行政许可法实施情况的监督检查和评估，继续清理与行政许可相关的收费项目，减少行政许可事项，落实行政许可设定、实施和监督检查等相关配套制度，加强后续管理。</w:t>
      </w:r>
    </w:p>
    <w:p>
      <w:pPr>
        <w:ind w:left="0" w:right="0" w:firstLine="560"/>
        <w:spacing w:before="450" w:after="450" w:line="312" w:lineRule="auto"/>
      </w:pPr>
      <w:r>
        <w:rPr>
          <w:rFonts w:ascii="宋体" w:hAnsi="宋体" w:eastAsia="宋体" w:cs="宋体"/>
          <w:color w:val="000"/>
          <w:sz w:val="28"/>
          <w:szCs w:val="28"/>
        </w:rPr>
        <w:t xml:space="preserve">稳步推进行政审批制度改革。要进一步精简审批事项，改进行政审批方式，大力推进备案制、核准制，加强事后监管。今年，要重点探索基建领域审批改革，强化并联审批，完善企业联合年检制度，扩大告知承诺范围。</w:t>
      </w:r>
    </w:p>
    <w:p>
      <w:pPr>
        <w:ind w:left="0" w:right="0" w:firstLine="560"/>
        <w:spacing w:before="450" w:after="450" w:line="312" w:lineRule="auto"/>
      </w:pPr>
      <w:r>
        <w:rPr>
          <w:rFonts w:ascii="宋体" w:hAnsi="宋体" w:eastAsia="宋体" w:cs="宋体"/>
          <w:color w:val="000"/>
          <w:sz w:val="28"/>
          <w:szCs w:val="28"/>
        </w:rPr>
        <w:t xml:space="preserve">积极推进政府信息公开。要完善电子政务的应用建设，不断增强行政透明度。今年，要继续拓宽信息公开的范围，加快建立监督、评议制度，完善便民利民的公开渠道，继续推动政府信息公开全面规范、健康有序的开展。</w:t>
      </w:r>
    </w:p>
    <w:p>
      <w:pPr>
        <w:ind w:left="0" w:right="0" w:firstLine="560"/>
        <w:spacing w:before="450" w:after="450" w:line="312" w:lineRule="auto"/>
      </w:pPr>
      <w:r>
        <w:rPr>
          <w:rFonts w:ascii="宋体" w:hAnsi="宋体" w:eastAsia="宋体" w:cs="宋体"/>
          <w:color w:val="000"/>
          <w:sz w:val="28"/>
          <w:szCs w:val="28"/>
        </w:rPr>
        <w:t xml:space="preserve">（三）完善政府运行机制</w:t>
      </w:r>
    </w:p>
    <w:p>
      <w:pPr>
        <w:ind w:left="0" w:right="0" w:firstLine="560"/>
        <w:spacing w:before="450" w:after="450" w:line="312" w:lineRule="auto"/>
      </w:pPr>
      <w:r>
        <w:rPr>
          <w:rFonts w:ascii="宋体" w:hAnsi="宋体" w:eastAsia="宋体" w:cs="宋体"/>
          <w:color w:val="000"/>
          <w:sz w:val="28"/>
          <w:szCs w:val="28"/>
        </w:rPr>
        <w:t xml:space="preserve">完善科学民主的决策机制。要进一步建立健全重大决策的规则和程序，加快建立和完善重大问题集体决策制度，探索建立专家咨询制度、社会公示和社会听证制度、决策责任制度。所有重大决策，都要在深入调查研究、广泛听取意见、充分进行论证的基础上，由集体讨论决定。同时，建立健全决策后评估机制，及时调整和完善有关决策，不断提高决策的科学化、民主化水平。</w:t>
      </w:r>
    </w:p>
    <w:p>
      <w:pPr>
        <w:ind w:left="0" w:right="0" w:firstLine="560"/>
        <w:spacing w:before="450" w:after="450" w:line="312" w:lineRule="auto"/>
      </w:pPr>
      <w:r>
        <w:rPr>
          <w:rFonts w:ascii="宋体" w:hAnsi="宋体" w:eastAsia="宋体" w:cs="宋体"/>
          <w:color w:val="000"/>
          <w:sz w:val="28"/>
          <w:szCs w:val="28"/>
        </w:rPr>
        <w:t xml:space="preserve">完善责权统一的执行机制。坚持权力必须与责任挂钩，健全政府工作责任制，切实做到有权必有责、用权受监督、侵权要赔偿、违法须追究。坚持和完善政府内部分工负责、合力推进的工作方法和工作机制，有力、有序、有效地推进政府各项工作。</w:t>
      </w:r>
    </w:p>
    <w:p>
      <w:pPr>
        <w:ind w:left="0" w:right="0" w:firstLine="560"/>
        <w:spacing w:before="450" w:after="450" w:line="312" w:lineRule="auto"/>
      </w:pPr>
      <w:r>
        <w:rPr>
          <w:rFonts w:ascii="宋体" w:hAnsi="宋体" w:eastAsia="宋体" w:cs="宋体"/>
          <w:color w:val="000"/>
          <w:sz w:val="28"/>
          <w:szCs w:val="28"/>
        </w:rPr>
        <w:t xml:space="preserve">完善全方位的监督机制。要自觉接受同级人大及其常委会的法律监督，接受政协和各民主党派等统一战线组织的民主监督，充分发挥工会、共青团、妇联等群众组织的桥梁纽带作用。重视人民群众通过行政复议、行政诉讼等法定渠道，对政府机关及其工作人员的监督。接受新闻舆论和社会监督，注重政府内部监督，支持监察、审计部门依法独立履行监督职能，围绕政府重点工作和群众关心的热点问题，认真开展执法监察、效能监察和审计监督。</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围绕建设责任政府、法治政府、服务政府的目标，进一步加强和改进机关作风。要通过加强教育、严格管理、有效监督、健全制度、完善机制，不断推进机关作风建设持续、有效开展。要加强对公务员的培训工作，不断提高机关工作人员的思想政治素质、业务能力素质、职业道德素质，要建立和完善“机关作风建设责任制”、“行政过错责任追究制”、“文明办公行为规范”和“机关作风问题投诉处理办法”等制度，通过制度管理来形成过错有投诉、投诉有处理、处理有依据的机制，着力建设一支政治强、业务精、作风好、纪律严的机关干部队伍。</w:t>
      </w:r>
    </w:p>
    <w:p>
      <w:pPr>
        <w:ind w:left="0" w:right="0" w:firstLine="560"/>
        <w:spacing w:before="450" w:after="450" w:line="312" w:lineRule="auto"/>
      </w:pPr>
      <w:r>
        <w:rPr>
          <w:rFonts w:ascii="宋体" w:hAnsi="宋体" w:eastAsia="宋体" w:cs="宋体"/>
          <w:color w:val="000"/>
          <w:sz w:val="28"/>
          <w:szCs w:val="28"/>
        </w:rPr>
        <w:t xml:space="preserve">要继续加强廉政建设和反腐败斗争，建立健全教育、制度、监督并重的预防和惩治腐败体系。紧紧抓住损害群众切身利益的突出问题，以政风、行风评测为抓手，切实纠正部门和行业不正之风，有效促进机关作风建设。</w:t>
      </w:r>
    </w:p>
    <w:p>
      <w:pPr>
        <w:ind w:left="0" w:right="0" w:firstLine="560"/>
        <w:spacing w:before="450" w:after="450" w:line="312" w:lineRule="auto"/>
      </w:pPr>
      <w:r>
        <w:rPr>
          <w:rFonts w:ascii="宋体" w:hAnsi="宋体" w:eastAsia="宋体" w:cs="宋体"/>
          <w:color w:val="000"/>
          <w:sz w:val="28"/>
          <w:szCs w:val="28"/>
        </w:rPr>
        <w:t xml:space="preserve">各位代表：新的一年，我们深感肩负的责任重大而光荣。现在，目标任务已经明确，关键是狠抓落实。让我们高举邓小平理论和“”重要思想伟大旗帜，在中共区委领导下，紧紧依靠全区人民，深入贯彻党的和、会精神，以更加高昂的精神状态，更加充足的工作干劲，再接再厉，乘势而上，加快发展，为实现现代化、城市化、国际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第四篇：2024政府工作报告</w:t>
      </w:r>
    </w:p>
    <w:p>
      <w:pPr>
        <w:ind w:left="0" w:right="0" w:firstLine="560"/>
        <w:spacing w:before="450" w:after="450" w:line="312" w:lineRule="auto"/>
      </w:pPr>
      <w:r>
        <w:rPr>
          <w:rFonts w:ascii="宋体" w:hAnsi="宋体" w:eastAsia="宋体" w:cs="宋体"/>
          <w:color w:val="000"/>
          <w:sz w:val="28"/>
          <w:szCs w:val="28"/>
        </w:rPr>
        <w:t xml:space="preserve">2024政府工作报告2024.3.5晚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上海市长韩正正在作政府工作报告，他说，2024年上海积极采取一系列应对举措，经济增长速度逐季回升。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2024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2024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2024年上海力求把保发展、调结构与保就业、惠民生更好结合起来，实现了居民收入与经济同步增长，城市和农村居民家庭人均可支配收入分别比上年增长8.1%和8.2%。韩正说，上海加强为老年人服务，2024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2024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2024年上海共投入36.9亿元用于来沪从业人员子女义务教育，完成86所来沪从业人员子女学校的设施改造并纳入民办教育管理，来沪从业人员子女在公办学校或政府委托的民办小学就读比例达到93%。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2024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2024年上海环保投入相当于市生产总值的比例达到3%以上，污染排放量大幅削减，水环境质量持续提高，空气质量优良天数比上年增加6天，空气质量优良率比上年提高1.9个百分点，绿化覆盖率达到38.1%。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2024年上海对困难区县的财政转移支付力度进一步加大，郊区农村改革发展取得新进展。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2024年上海加大郊区农村基础设施和环境建设投入，新建改建约500公里农村公路，完成118个村庄改造、2024多户低收入农户危旧房改造、2.2万多户农村生活污水处理设施改造和2024多公里村沟宅河综合整治。</w:t>
      </w:r>
    </w:p>
    <w:p>
      <w:pPr>
        <w:ind w:left="0" w:right="0" w:firstLine="560"/>
        <w:spacing w:before="450" w:after="450" w:line="312" w:lineRule="auto"/>
      </w:pPr>
      <w:r>
        <w:rPr>
          <w:rFonts w:ascii="宋体" w:hAnsi="宋体" w:eastAsia="宋体" w:cs="宋体"/>
          <w:color w:val="000"/>
          <w:sz w:val="28"/>
          <w:szCs w:val="28"/>
        </w:rPr>
        <w:t xml:space="preserve">2024年上海加快大型居住社区规划建设，旧区改造力度加大、进度加快，一批居住困难家庭的住房问题得到解决。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2024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2024年上海对口支援都江堰市灾后恢复重建加快推进，112个援建项目全面启动，其中55个项目已经完成。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2024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经济：2024年GDP增长预期8%左右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任务：2024年主要任务：为十二五打基础的一年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2024年下半年以来，中国政府陆续出台了“国4条”、“国11条”等房地产新政策。12月下旬，温家宝在接受官方媒体采访时就房价上涨过快提出政府应该做四件事。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