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新农村人才队伍建设问题与对策研究</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第一篇：新农村人才队伍建设问题与对策研究新农村人才队伍建设问题与对策研究发布时间：2024-8-8信息来源：《社会科学论坛》 作者:吕 冰[内容摘要] 建设社会主义新农村“三农”问题是关键,而“三农”问题的最终解决取决于农民素质。因此,实...</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