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关于进一步加强新形势下人民调解工作的意见</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新形势下人民调解工作的意见关于进一步加强新形势下人民调解工作的意见为深入贯彻落实党的十七大和全国、省、、市人民调解工作会议精神，充分发挥人民调解工作在建设“平安江北”、“和谐江北”，构建社会主义和谐社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